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25443" w14:textId="6AB6F08F" w:rsidR="003F6255" w:rsidRPr="00416AD0" w:rsidRDefault="00747987" w:rsidP="00747987">
      <w:pPr>
        <w:tabs>
          <w:tab w:val="left" w:pos="8280"/>
        </w:tabs>
        <w:ind w:left="1080" w:right="1080" w:firstLine="1800"/>
        <w:rPr>
          <w:b/>
          <w:sz w:val="56"/>
        </w:rPr>
      </w:pPr>
      <w:r>
        <w:rPr>
          <w:noProof/>
        </w:rPr>
        <w:drawing>
          <wp:anchor distT="0" distB="0" distL="114300" distR="114300" simplePos="0" relativeHeight="251659264" behindDoc="0" locked="0" layoutInCell="1" allowOverlap="1" wp14:anchorId="067D5CB7" wp14:editId="2B3C2AA6">
            <wp:simplePos x="0" y="0"/>
            <wp:positionH relativeFrom="column">
              <wp:posOffset>0</wp:posOffset>
            </wp:positionH>
            <wp:positionV relativeFrom="paragraph">
              <wp:posOffset>-1</wp:posOffset>
            </wp:positionV>
            <wp:extent cx="1013460" cy="9984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ef-sealth-head 2017 new.jpg"/>
                    <pic:cNvPicPr/>
                  </pic:nvPicPr>
                  <pic:blipFill>
                    <a:blip r:embed="rId11"/>
                    <a:stretch>
                      <a:fillRect/>
                    </a:stretch>
                  </pic:blipFill>
                  <pic:spPr>
                    <a:xfrm>
                      <a:off x="0" y="0"/>
                      <a:ext cx="1017650" cy="1002573"/>
                    </a:xfrm>
                    <a:prstGeom prst="rect">
                      <a:avLst/>
                    </a:prstGeom>
                  </pic:spPr>
                </pic:pic>
              </a:graphicData>
            </a:graphic>
            <wp14:sizeRelH relativeFrom="margin">
              <wp14:pctWidth>0</wp14:pctWidth>
            </wp14:sizeRelH>
            <wp14:sizeRelV relativeFrom="margin">
              <wp14:pctHeight>0</wp14:pctHeight>
            </wp14:sizeRelV>
          </wp:anchor>
        </w:drawing>
      </w:r>
      <w:r w:rsidR="006A68EE">
        <w:rPr>
          <w:b/>
          <w:sz w:val="56"/>
          <w:szCs w:val="56"/>
        </w:rPr>
        <w:t>C</w:t>
      </w:r>
      <w:r w:rsidR="003F6255" w:rsidRPr="00152EED">
        <w:rPr>
          <w:b/>
          <w:sz w:val="56"/>
          <w:szCs w:val="56"/>
        </w:rPr>
        <w:t>ity of Seattle</w:t>
      </w:r>
    </w:p>
    <w:p w14:paraId="73C25444" w14:textId="77777777" w:rsidR="00434BE7" w:rsidRDefault="00434BE7" w:rsidP="00AD273A">
      <w:pPr>
        <w:tabs>
          <w:tab w:val="left" w:pos="8280"/>
        </w:tabs>
        <w:ind w:left="1260" w:right="1080"/>
        <w:jc w:val="center"/>
        <w:rPr>
          <w:b/>
          <w:sz w:val="22"/>
          <w:szCs w:val="22"/>
        </w:rPr>
      </w:pPr>
    </w:p>
    <w:p w14:paraId="73C25445" w14:textId="77777777" w:rsidR="00434BE7" w:rsidRPr="0023354A" w:rsidRDefault="00434BE7" w:rsidP="00AD273A">
      <w:pPr>
        <w:tabs>
          <w:tab w:val="left" w:pos="8280"/>
        </w:tabs>
        <w:ind w:left="1260" w:right="1080"/>
        <w:jc w:val="center"/>
        <w:rPr>
          <w:b/>
          <w:sz w:val="22"/>
          <w:szCs w:val="22"/>
        </w:rPr>
      </w:pPr>
    </w:p>
    <w:p w14:paraId="73C25446" w14:textId="77777777" w:rsidR="00AD273A" w:rsidRPr="00A30184" w:rsidRDefault="00D02775" w:rsidP="002A0227">
      <w:pPr>
        <w:jc w:val="center"/>
        <w:rPr>
          <w:rFonts w:ascii="Cambria" w:hAnsi="Cambria" w:cs="Arial"/>
          <w:b/>
          <w:color w:val="31849B"/>
          <w:sz w:val="40"/>
          <w:szCs w:val="40"/>
        </w:rPr>
      </w:pPr>
      <w:r w:rsidRPr="00A30184">
        <w:rPr>
          <w:rFonts w:ascii="Cambria" w:hAnsi="Cambria" w:cs="Arial"/>
          <w:b/>
          <w:color w:val="31849B"/>
          <w:sz w:val="40"/>
          <w:szCs w:val="40"/>
        </w:rPr>
        <w:t>REQUEST FOR PROPOSALS</w:t>
      </w:r>
    </w:p>
    <w:p w14:paraId="73C25449" w14:textId="77777777" w:rsidR="00BD0AE2" w:rsidRPr="00A30184" w:rsidRDefault="00BD0AE2" w:rsidP="002A0227">
      <w:pPr>
        <w:jc w:val="center"/>
        <w:rPr>
          <w:rFonts w:ascii="Cambria" w:hAnsi="Cambria" w:cs="Arial"/>
          <w:b/>
          <w:color w:val="31849B"/>
          <w:sz w:val="40"/>
          <w:szCs w:val="40"/>
        </w:rPr>
      </w:pPr>
    </w:p>
    <w:p w14:paraId="73C2544A" w14:textId="77777777" w:rsidR="00B777E9" w:rsidRPr="00A30184" w:rsidRDefault="00B777E9" w:rsidP="002A0227">
      <w:pPr>
        <w:jc w:val="center"/>
        <w:rPr>
          <w:rFonts w:ascii="Cambria" w:hAnsi="Cambria" w:cs="Arial"/>
          <w:b/>
          <w:color w:val="31849B"/>
          <w:sz w:val="40"/>
          <w:szCs w:val="40"/>
        </w:rPr>
      </w:pPr>
      <w:r w:rsidRPr="00A30184">
        <w:rPr>
          <w:rFonts w:ascii="Cambria" w:hAnsi="Cambria" w:cs="Arial"/>
          <w:b/>
          <w:color w:val="31849B"/>
          <w:sz w:val="40"/>
          <w:szCs w:val="40"/>
        </w:rPr>
        <w:t>Consultant Contract</w:t>
      </w:r>
    </w:p>
    <w:p w14:paraId="73C2544B" w14:textId="77777777" w:rsidR="00434BE7" w:rsidRPr="00A30184" w:rsidRDefault="00434BE7" w:rsidP="002A0227">
      <w:pPr>
        <w:jc w:val="center"/>
        <w:rPr>
          <w:rFonts w:ascii="Calibri" w:hAnsi="Calibri" w:cs="Arial"/>
          <w:b/>
          <w:sz w:val="20"/>
          <w:szCs w:val="20"/>
        </w:rPr>
      </w:pPr>
    </w:p>
    <w:p w14:paraId="73C2544C" w14:textId="57CD778C" w:rsidR="00D02775" w:rsidRDefault="00D02775" w:rsidP="002A0227">
      <w:pPr>
        <w:jc w:val="center"/>
        <w:rPr>
          <w:rFonts w:ascii="Calibri" w:hAnsi="Calibri" w:cs="Arial"/>
          <w:b/>
          <w:sz w:val="32"/>
          <w:szCs w:val="32"/>
        </w:rPr>
      </w:pPr>
      <w:r w:rsidRPr="00A30184">
        <w:rPr>
          <w:rFonts w:ascii="Calibri" w:hAnsi="Calibri" w:cs="Arial"/>
          <w:b/>
          <w:sz w:val="32"/>
          <w:szCs w:val="32"/>
        </w:rPr>
        <w:t xml:space="preserve">Project Title: </w:t>
      </w:r>
      <w:r w:rsidR="003C3505">
        <w:rPr>
          <w:rFonts w:ascii="Calibri" w:hAnsi="Calibri" w:cs="Arial"/>
          <w:b/>
          <w:sz w:val="32"/>
          <w:szCs w:val="32"/>
        </w:rPr>
        <w:t>Federal Consultant Services</w:t>
      </w:r>
    </w:p>
    <w:p w14:paraId="51009B9F" w14:textId="7B4A9ED5" w:rsidR="003C3505" w:rsidRPr="00A30184" w:rsidRDefault="11028F58" w:rsidP="11028F58">
      <w:pPr>
        <w:jc w:val="center"/>
        <w:rPr>
          <w:rFonts w:ascii="Calibri" w:hAnsi="Calibri" w:cs="Arial"/>
          <w:b/>
          <w:bCs/>
          <w:sz w:val="32"/>
          <w:szCs w:val="32"/>
        </w:rPr>
      </w:pPr>
      <w:bookmarkStart w:id="0" w:name="_GoBack"/>
      <w:r w:rsidRPr="11028F58">
        <w:rPr>
          <w:rFonts w:ascii="Calibri" w:hAnsi="Calibri" w:cs="Arial"/>
          <w:b/>
          <w:bCs/>
          <w:sz w:val="32"/>
          <w:szCs w:val="32"/>
        </w:rPr>
        <w:t>RFP # OIR 2019-06-1</w:t>
      </w:r>
      <w:r w:rsidR="005B5F5F">
        <w:rPr>
          <w:rFonts w:ascii="Calibri" w:hAnsi="Calibri" w:cs="Arial"/>
          <w:b/>
          <w:bCs/>
          <w:sz w:val="32"/>
          <w:szCs w:val="32"/>
        </w:rPr>
        <w:t>7</w:t>
      </w:r>
    </w:p>
    <w:bookmarkEnd w:id="0"/>
    <w:p w14:paraId="73C2544D" w14:textId="77777777" w:rsidR="00434BE7" w:rsidRDefault="00434BE7" w:rsidP="002A0227">
      <w:pPr>
        <w:jc w:val="center"/>
        <w:rPr>
          <w:rFonts w:ascii="Arial" w:hAnsi="Arial" w:cs="Arial"/>
          <w:b/>
          <w:sz w:val="20"/>
          <w:szCs w:val="20"/>
        </w:rPr>
      </w:pPr>
    </w:p>
    <w:p w14:paraId="73C2544E" w14:textId="77777777" w:rsidR="00503828" w:rsidRPr="00420DF3" w:rsidRDefault="00503828" w:rsidP="00503828">
      <w:pPr>
        <w:jc w:val="center"/>
        <w:rPr>
          <w:rFonts w:ascii="Cambria" w:hAnsi="Cambria"/>
          <w:b/>
          <w:color w:val="31849B"/>
          <w:sz w:val="40"/>
          <w:szCs w:val="40"/>
        </w:rPr>
      </w:pPr>
      <w:r w:rsidRPr="00420DF3">
        <w:rPr>
          <w:rFonts w:ascii="Cambria" w:hAnsi="Cambria"/>
          <w:b/>
          <w:color w:val="31849B"/>
          <w:sz w:val="40"/>
          <w:szCs w:val="40"/>
        </w:rPr>
        <w:t xml:space="preserve">Procurement </w:t>
      </w:r>
      <w:r>
        <w:rPr>
          <w:rFonts w:ascii="Cambria" w:hAnsi="Cambria"/>
          <w:b/>
          <w:color w:val="31849B"/>
          <w:sz w:val="40"/>
          <w:szCs w:val="40"/>
        </w:rPr>
        <w:t xml:space="preserve">Schedule </w:t>
      </w:r>
    </w:p>
    <w:p w14:paraId="73C2544F" w14:textId="77777777" w:rsidR="00503828" w:rsidRPr="003F6255" w:rsidRDefault="00503828" w:rsidP="00192B70">
      <w:pPr>
        <w:pStyle w:val="Caption"/>
        <w:jc w:val="center"/>
        <w:rPr>
          <w:rFonts w:ascii="Arial" w:hAnsi="Arial" w:cs="Arial"/>
          <w:b w:val="0"/>
          <w:sz w:val="20"/>
          <w:szCs w:val="20"/>
        </w:rPr>
      </w:pPr>
      <w:r w:rsidRPr="00DD6EC7">
        <w:rPr>
          <w:color w:val="365F91"/>
          <w:sz w:val="20"/>
          <w:szCs w:val="20"/>
        </w:rPr>
        <w:t xml:space="preserve">Table 1: </w:t>
      </w:r>
      <w:r>
        <w:rPr>
          <w:color w:val="365F91"/>
          <w:sz w:val="20"/>
          <w:szCs w:val="20"/>
        </w:rPr>
        <w:t>Procurement Schedule</w:t>
      </w:r>
    </w:p>
    <w:tbl>
      <w:tblPr>
        <w:tblW w:w="6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6"/>
        <w:gridCol w:w="2402"/>
      </w:tblGrid>
      <w:tr w:rsidR="004B26C3" w:rsidRPr="003F6255" w14:paraId="73C25452" w14:textId="77777777" w:rsidTr="6BBA0AE3">
        <w:trPr>
          <w:jc w:val="center"/>
        </w:trPr>
        <w:tc>
          <w:tcPr>
            <w:tcW w:w="4166" w:type="dxa"/>
          </w:tcPr>
          <w:p w14:paraId="73C25450" w14:textId="77777777" w:rsidR="004B26C3" w:rsidRPr="00484505" w:rsidRDefault="004B26C3" w:rsidP="00A87042">
            <w:pPr>
              <w:jc w:val="center"/>
              <w:rPr>
                <w:rFonts w:asciiTheme="majorHAnsi" w:hAnsiTheme="majorHAnsi" w:cs="Arial"/>
                <w:b/>
                <w:sz w:val="22"/>
                <w:szCs w:val="22"/>
              </w:rPr>
            </w:pPr>
            <w:r w:rsidRPr="00484505">
              <w:rPr>
                <w:rFonts w:asciiTheme="majorHAnsi" w:hAnsiTheme="majorHAnsi" w:cs="Arial"/>
                <w:b/>
                <w:sz w:val="22"/>
                <w:szCs w:val="22"/>
              </w:rPr>
              <w:t>Schedule of Events</w:t>
            </w:r>
          </w:p>
        </w:tc>
        <w:tc>
          <w:tcPr>
            <w:tcW w:w="2402" w:type="dxa"/>
          </w:tcPr>
          <w:p w14:paraId="73C25451" w14:textId="77777777" w:rsidR="004B26C3" w:rsidRPr="00484505" w:rsidRDefault="004B26C3" w:rsidP="00A87042">
            <w:pPr>
              <w:jc w:val="center"/>
              <w:rPr>
                <w:rFonts w:asciiTheme="majorHAnsi" w:hAnsiTheme="majorHAnsi" w:cs="Arial"/>
                <w:b/>
                <w:sz w:val="22"/>
                <w:szCs w:val="22"/>
              </w:rPr>
            </w:pPr>
            <w:r w:rsidRPr="00484505">
              <w:rPr>
                <w:rFonts w:asciiTheme="majorHAnsi" w:hAnsiTheme="majorHAnsi" w:cs="Arial"/>
                <w:b/>
                <w:sz w:val="22"/>
                <w:szCs w:val="22"/>
              </w:rPr>
              <w:t>Date</w:t>
            </w:r>
            <w:r w:rsidR="00AB6227" w:rsidRPr="00484505">
              <w:rPr>
                <w:rFonts w:asciiTheme="majorHAnsi" w:hAnsiTheme="majorHAnsi" w:cs="Arial"/>
                <w:b/>
                <w:sz w:val="22"/>
                <w:szCs w:val="22"/>
              </w:rPr>
              <w:t>/Time</w:t>
            </w:r>
          </w:p>
        </w:tc>
      </w:tr>
      <w:tr w:rsidR="004B26C3" w:rsidRPr="003F6255" w14:paraId="73C25455" w14:textId="77777777" w:rsidTr="6BBA0AE3">
        <w:trPr>
          <w:jc w:val="center"/>
        </w:trPr>
        <w:tc>
          <w:tcPr>
            <w:tcW w:w="4166" w:type="dxa"/>
          </w:tcPr>
          <w:p w14:paraId="58993784" w14:textId="77777777" w:rsidR="003C3505" w:rsidRPr="00484505" w:rsidRDefault="003C3505" w:rsidP="00BD0AE2">
            <w:pPr>
              <w:jc w:val="center"/>
              <w:rPr>
                <w:rFonts w:asciiTheme="majorHAnsi" w:hAnsiTheme="majorHAnsi" w:cs="Arial"/>
                <w:sz w:val="22"/>
                <w:szCs w:val="22"/>
              </w:rPr>
            </w:pPr>
          </w:p>
          <w:p w14:paraId="23BA8188" w14:textId="77777777" w:rsidR="004B26C3" w:rsidRPr="00484505" w:rsidRDefault="004B26C3" w:rsidP="00BD0AE2">
            <w:pPr>
              <w:jc w:val="center"/>
              <w:rPr>
                <w:rFonts w:asciiTheme="majorHAnsi" w:hAnsiTheme="majorHAnsi" w:cs="Arial"/>
                <w:sz w:val="22"/>
                <w:szCs w:val="22"/>
              </w:rPr>
            </w:pPr>
            <w:r w:rsidRPr="00484505">
              <w:rPr>
                <w:rFonts w:asciiTheme="majorHAnsi" w:hAnsiTheme="majorHAnsi" w:cs="Arial"/>
                <w:sz w:val="22"/>
                <w:szCs w:val="22"/>
              </w:rPr>
              <w:t xml:space="preserve">Solicitation Release </w:t>
            </w:r>
          </w:p>
          <w:p w14:paraId="73C25453" w14:textId="537DFF5D" w:rsidR="003C3505" w:rsidRPr="00484505" w:rsidRDefault="003C3505" w:rsidP="00BD0AE2">
            <w:pPr>
              <w:jc w:val="center"/>
              <w:rPr>
                <w:rFonts w:asciiTheme="majorHAnsi" w:hAnsiTheme="majorHAnsi" w:cs="Arial"/>
                <w:sz w:val="22"/>
                <w:szCs w:val="22"/>
              </w:rPr>
            </w:pPr>
          </w:p>
        </w:tc>
        <w:tc>
          <w:tcPr>
            <w:tcW w:w="2402" w:type="dxa"/>
            <w:shd w:val="clear" w:color="auto" w:fill="auto"/>
          </w:tcPr>
          <w:p w14:paraId="31770C28" w14:textId="77777777" w:rsidR="003C3505" w:rsidRPr="00484505" w:rsidRDefault="003C3505" w:rsidP="00A87042">
            <w:pPr>
              <w:jc w:val="center"/>
              <w:rPr>
                <w:rFonts w:asciiTheme="majorHAnsi" w:hAnsiTheme="majorHAnsi" w:cs="Arial"/>
                <w:sz w:val="22"/>
                <w:szCs w:val="22"/>
              </w:rPr>
            </w:pPr>
          </w:p>
          <w:p w14:paraId="73C25454" w14:textId="4605FDF4" w:rsidR="004B26C3" w:rsidRPr="00484505" w:rsidRDefault="6BBA0AE3" w:rsidP="6BBA0AE3">
            <w:pPr>
              <w:jc w:val="center"/>
              <w:rPr>
                <w:rFonts w:asciiTheme="majorHAnsi" w:hAnsiTheme="majorHAnsi" w:cs="Arial"/>
                <w:sz w:val="22"/>
                <w:szCs w:val="22"/>
              </w:rPr>
            </w:pPr>
            <w:r w:rsidRPr="6BBA0AE3">
              <w:rPr>
                <w:rFonts w:asciiTheme="majorHAnsi" w:hAnsiTheme="majorHAnsi" w:cs="Arial"/>
                <w:sz w:val="22"/>
                <w:szCs w:val="22"/>
              </w:rPr>
              <w:t>June 1</w:t>
            </w:r>
            <w:r w:rsidR="00915879">
              <w:rPr>
                <w:rFonts w:asciiTheme="majorHAnsi" w:hAnsiTheme="majorHAnsi" w:cs="Arial"/>
                <w:sz w:val="22"/>
                <w:szCs w:val="22"/>
              </w:rPr>
              <w:t>7</w:t>
            </w:r>
            <w:r w:rsidRPr="6BBA0AE3">
              <w:rPr>
                <w:rFonts w:asciiTheme="majorHAnsi" w:hAnsiTheme="majorHAnsi" w:cs="Arial"/>
                <w:sz w:val="22"/>
                <w:szCs w:val="22"/>
              </w:rPr>
              <w:t>, 2019</w:t>
            </w:r>
          </w:p>
        </w:tc>
      </w:tr>
      <w:tr w:rsidR="004B26C3" w:rsidRPr="003F6255" w14:paraId="73C25459" w14:textId="77777777" w:rsidTr="6BBA0AE3">
        <w:trPr>
          <w:jc w:val="center"/>
        </w:trPr>
        <w:tc>
          <w:tcPr>
            <w:tcW w:w="4166" w:type="dxa"/>
          </w:tcPr>
          <w:p w14:paraId="211E62DD" w14:textId="77777777" w:rsidR="003C3505" w:rsidRPr="00484505" w:rsidRDefault="003C3505" w:rsidP="009B796E">
            <w:pPr>
              <w:jc w:val="center"/>
              <w:rPr>
                <w:rFonts w:asciiTheme="majorHAnsi" w:hAnsiTheme="majorHAnsi" w:cs="Arial"/>
                <w:sz w:val="22"/>
                <w:szCs w:val="22"/>
              </w:rPr>
            </w:pPr>
          </w:p>
          <w:p w14:paraId="73C25456" w14:textId="13A5DC61" w:rsidR="004B26C3" w:rsidRPr="00484505" w:rsidRDefault="004B26C3" w:rsidP="009B796E">
            <w:pPr>
              <w:jc w:val="center"/>
              <w:rPr>
                <w:rFonts w:asciiTheme="majorHAnsi" w:hAnsiTheme="majorHAnsi" w:cs="Arial"/>
                <w:sz w:val="22"/>
                <w:szCs w:val="22"/>
              </w:rPr>
            </w:pPr>
            <w:r w:rsidRPr="00484505">
              <w:rPr>
                <w:rFonts w:asciiTheme="majorHAnsi" w:hAnsiTheme="majorHAnsi" w:cs="Arial"/>
                <w:sz w:val="22"/>
                <w:szCs w:val="22"/>
              </w:rPr>
              <w:t>Optional</w:t>
            </w:r>
            <w:r w:rsidR="003C3505" w:rsidRPr="00484505">
              <w:rPr>
                <w:rFonts w:asciiTheme="majorHAnsi" w:hAnsiTheme="majorHAnsi" w:cs="Arial"/>
                <w:sz w:val="22"/>
                <w:szCs w:val="22"/>
              </w:rPr>
              <w:t xml:space="preserve"> </w:t>
            </w:r>
            <w:r w:rsidRPr="00484505">
              <w:rPr>
                <w:rFonts w:asciiTheme="majorHAnsi" w:hAnsiTheme="majorHAnsi" w:cs="Arial"/>
                <w:sz w:val="22"/>
                <w:szCs w:val="22"/>
              </w:rPr>
              <w:t>Pre-Submittal Conference</w:t>
            </w:r>
            <w:r w:rsidR="003C3505" w:rsidRPr="00484505">
              <w:rPr>
                <w:rFonts w:asciiTheme="majorHAnsi" w:hAnsiTheme="majorHAnsi" w:cs="Arial"/>
                <w:sz w:val="22"/>
                <w:szCs w:val="22"/>
              </w:rPr>
              <w:t xml:space="preserve"> Call</w:t>
            </w:r>
          </w:p>
          <w:p w14:paraId="3A2B568D" w14:textId="77777777" w:rsidR="00AB6227" w:rsidRPr="00484505" w:rsidRDefault="003C3505" w:rsidP="009B796E">
            <w:pPr>
              <w:jc w:val="center"/>
              <w:rPr>
                <w:rFonts w:asciiTheme="majorHAnsi" w:hAnsiTheme="majorHAnsi" w:cs="Arial"/>
                <w:b/>
                <w:sz w:val="22"/>
                <w:szCs w:val="22"/>
              </w:rPr>
            </w:pPr>
            <w:r w:rsidRPr="00484505">
              <w:rPr>
                <w:rFonts w:asciiTheme="majorHAnsi" w:hAnsiTheme="majorHAnsi" w:cs="Arial"/>
                <w:b/>
                <w:sz w:val="22"/>
                <w:szCs w:val="22"/>
              </w:rPr>
              <w:t xml:space="preserve">Please RSVP to </w:t>
            </w:r>
          </w:p>
          <w:p w14:paraId="3E4F461B" w14:textId="4B1B1551" w:rsidR="003C3505" w:rsidRPr="00484505" w:rsidRDefault="00CF735B" w:rsidP="003C3505">
            <w:pPr>
              <w:jc w:val="center"/>
              <w:rPr>
                <w:rFonts w:asciiTheme="majorHAnsi" w:hAnsiTheme="majorHAnsi" w:cs="Arial"/>
                <w:b/>
                <w:color w:val="FF0000"/>
                <w:sz w:val="22"/>
                <w:szCs w:val="22"/>
              </w:rPr>
            </w:pPr>
            <w:hyperlink r:id="rId12" w:history="1">
              <w:r w:rsidR="003C3505" w:rsidRPr="00484505">
                <w:rPr>
                  <w:rStyle w:val="Hyperlink"/>
                  <w:rFonts w:asciiTheme="majorHAnsi" w:hAnsiTheme="majorHAnsi" w:cs="Arial"/>
                  <w:b/>
                  <w:sz w:val="22"/>
                  <w:szCs w:val="22"/>
                </w:rPr>
                <w:t>Sierra.HowlettBrowne@seattle.gov</w:t>
              </w:r>
            </w:hyperlink>
            <w:r w:rsidR="003C3505" w:rsidRPr="00484505">
              <w:rPr>
                <w:rFonts w:asciiTheme="majorHAnsi" w:hAnsiTheme="majorHAnsi" w:cs="Arial"/>
                <w:b/>
                <w:color w:val="FF0000"/>
                <w:sz w:val="22"/>
                <w:szCs w:val="22"/>
              </w:rPr>
              <w:t xml:space="preserve"> </w:t>
            </w:r>
          </w:p>
          <w:p w14:paraId="73C25457" w14:textId="3FABD676" w:rsidR="003C3505" w:rsidRPr="00484505" w:rsidRDefault="003C3505" w:rsidP="003C3505">
            <w:pPr>
              <w:jc w:val="center"/>
              <w:rPr>
                <w:rFonts w:asciiTheme="majorHAnsi" w:hAnsiTheme="majorHAnsi" w:cs="Arial"/>
                <w:b/>
                <w:color w:val="FF0000"/>
                <w:sz w:val="22"/>
                <w:szCs w:val="22"/>
              </w:rPr>
            </w:pPr>
          </w:p>
        </w:tc>
        <w:tc>
          <w:tcPr>
            <w:tcW w:w="2402" w:type="dxa"/>
            <w:shd w:val="clear" w:color="auto" w:fill="auto"/>
          </w:tcPr>
          <w:p w14:paraId="6A04C171" w14:textId="77777777" w:rsidR="003C3505" w:rsidRPr="00484505" w:rsidRDefault="003C3505" w:rsidP="00A87042">
            <w:pPr>
              <w:jc w:val="center"/>
              <w:rPr>
                <w:rFonts w:asciiTheme="majorHAnsi" w:hAnsiTheme="majorHAnsi" w:cs="Arial"/>
                <w:sz w:val="22"/>
                <w:szCs w:val="22"/>
              </w:rPr>
            </w:pPr>
          </w:p>
          <w:p w14:paraId="4DA42678" w14:textId="0CD5F264" w:rsidR="004B26C3" w:rsidRPr="00484505" w:rsidRDefault="6BBA0AE3" w:rsidP="6BBA0AE3">
            <w:pPr>
              <w:jc w:val="center"/>
              <w:rPr>
                <w:rFonts w:asciiTheme="majorHAnsi" w:hAnsiTheme="majorHAnsi" w:cs="Arial"/>
                <w:sz w:val="22"/>
                <w:szCs w:val="22"/>
              </w:rPr>
            </w:pPr>
            <w:r w:rsidRPr="6BBA0AE3">
              <w:rPr>
                <w:rFonts w:asciiTheme="majorHAnsi" w:hAnsiTheme="majorHAnsi" w:cs="Arial"/>
                <w:sz w:val="22"/>
                <w:szCs w:val="22"/>
              </w:rPr>
              <w:t xml:space="preserve">June </w:t>
            </w:r>
            <w:r w:rsidR="00915879">
              <w:rPr>
                <w:rFonts w:asciiTheme="majorHAnsi" w:hAnsiTheme="majorHAnsi" w:cs="Arial"/>
                <w:sz w:val="22"/>
                <w:szCs w:val="22"/>
              </w:rPr>
              <w:t>25</w:t>
            </w:r>
            <w:r w:rsidRPr="6BBA0AE3">
              <w:rPr>
                <w:rFonts w:asciiTheme="majorHAnsi" w:hAnsiTheme="majorHAnsi" w:cs="Arial"/>
                <w:sz w:val="22"/>
                <w:szCs w:val="22"/>
              </w:rPr>
              <w:t>, 2019</w:t>
            </w:r>
          </w:p>
          <w:p w14:paraId="0AF832D1" w14:textId="77777777" w:rsidR="003C3505" w:rsidRPr="00484505" w:rsidRDefault="003C3505" w:rsidP="00A87042">
            <w:pPr>
              <w:jc w:val="center"/>
              <w:rPr>
                <w:rFonts w:asciiTheme="majorHAnsi" w:hAnsiTheme="majorHAnsi" w:cs="Arial"/>
                <w:sz w:val="22"/>
                <w:szCs w:val="22"/>
              </w:rPr>
            </w:pPr>
          </w:p>
          <w:p w14:paraId="73C25458" w14:textId="04A99B3A" w:rsidR="003C3505" w:rsidRPr="00484505" w:rsidRDefault="003C3505" w:rsidP="00A87042">
            <w:pPr>
              <w:jc w:val="center"/>
              <w:rPr>
                <w:rFonts w:asciiTheme="majorHAnsi" w:hAnsiTheme="majorHAnsi" w:cs="Arial"/>
                <w:sz w:val="22"/>
                <w:szCs w:val="22"/>
              </w:rPr>
            </w:pPr>
            <w:r w:rsidRPr="00484505">
              <w:rPr>
                <w:rFonts w:asciiTheme="majorHAnsi" w:hAnsiTheme="majorHAnsi" w:cs="Arial"/>
                <w:sz w:val="22"/>
                <w:szCs w:val="22"/>
              </w:rPr>
              <w:t>1:00</w:t>
            </w:r>
            <w:r w:rsidR="00DA43A3" w:rsidRPr="00484505">
              <w:rPr>
                <w:rFonts w:asciiTheme="majorHAnsi" w:hAnsiTheme="majorHAnsi" w:cs="Arial"/>
                <w:sz w:val="22"/>
                <w:szCs w:val="22"/>
              </w:rPr>
              <w:t xml:space="preserve"> </w:t>
            </w:r>
            <w:r w:rsidRPr="00484505">
              <w:rPr>
                <w:rFonts w:asciiTheme="majorHAnsi" w:hAnsiTheme="majorHAnsi" w:cs="Arial"/>
                <w:sz w:val="22"/>
                <w:szCs w:val="22"/>
              </w:rPr>
              <w:t>PM PST</w:t>
            </w:r>
          </w:p>
        </w:tc>
      </w:tr>
      <w:tr w:rsidR="004B26C3" w:rsidRPr="003F6255" w14:paraId="73C2545C" w14:textId="77777777" w:rsidTr="6BBA0AE3">
        <w:trPr>
          <w:jc w:val="center"/>
        </w:trPr>
        <w:tc>
          <w:tcPr>
            <w:tcW w:w="4166" w:type="dxa"/>
          </w:tcPr>
          <w:p w14:paraId="6A861545" w14:textId="77777777" w:rsidR="003C3505" w:rsidRPr="00484505" w:rsidRDefault="003C3505" w:rsidP="00A87042">
            <w:pPr>
              <w:jc w:val="center"/>
              <w:rPr>
                <w:rFonts w:asciiTheme="majorHAnsi" w:hAnsiTheme="majorHAnsi" w:cs="Arial"/>
                <w:sz w:val="22"/>
                <w:szCs w:val="22"/>
              </w:rPr>
            </w:pPr>
          </w:p>
          <w:p w14:paraId="5F835DFE" w14:textId="4DB9C34C" w:rsidR="004B26C3" w:rsidRPr="00484505" w:rsidRDefault="004B26C3" w:rsidP="00A87042">
            <w:pPr>
              <w:jc w:val="center"/>
              <w:rPr>
                <w:rFonts w:asciiTheme="majorHAnsi" w:hAnsiTheme="majorHAnsi" w:cs="Arial"/>
                <w:sz w:val="22"/>
                <w:szCs w:val="22"/>
              </w:rPr>
            </w:pPr>
            <w:r w:rsidRPr="00484505">
              <w:rPr>
                <w:rFonts w:asciiTheme="majorHAnsi" w:hAnsiTheme="majorHAnsi" w:cs="Arial"/>
                <w:sz w:val="22"/>
                <w:szCs w:val="22"/>
              </w:rPr>
              <w:t>Deadline for Questions</w:t>
            </w:r>
          </w:p>
          <w:p w14:paraId="73C2545A" w14:textId="450803B7" w:rsidR="003C3505" w:rsidRPr="00484505" w:rsidRDefault="003C3505" w:rsidP="00A87042">
            <w:pPr>
              <w:jc w:val="center"/>
              <w:rPr>
                <w:rFonts w:asciiTheme="majorHAnsi" w:hAnsiTheme="majorHAnsi" w:cs="Arial"/>
                <w:sz w:val="22"/>
                <w:szCs w:val="22"/>
              </w:rPr>
            </w:pPr>
          </w:p>
        </w:tc>
        <w:tc>
          <w:tcPr>
            <w:tcW w:w="2402" w:type="dxa"/>
            <w:shd w:val="clear" w:color="auto" w:fill="auto"/>
          </w:tcPr>
          <w:p w14:paraId="2A544FA9" w14:textId="77777777" w:rsidR="004B26C3" w:rsidRPr="00484505" w:rsidRDefault="004B26C3" w:rsidP="00A87042">
            <w:pPr>
              <w:jc w:val="center"/>
              <w:rPr>
                <w:rFonts w:asciiTheme="majorHAnsi" w:hAnsiTheme="majorHAnsi" w:cs="Arial"/>
                <w:sz w:val="22"/>
                <w:szCs w:val="22"/>
              </w:rPr>
            </w:pPr>
          </w:p>
          <w:p w14:paraId="3C88374E" w14:textId="2424592B" w:rsidR="003C3505" w:rsidRPr="00484505" w:rsidRDefault="6BBA0AE3" w:rsidP="6BBA0AE3">
            <w:pPr>
              <w:jc w:val="center"/>
              <w:rPr>
                <w:rFonts w:asciiTheme="majorHAnsi" w:hAnsiTheme="majorHAnsi" w:cs="Arial"/>
                <w:sz w:val="22"/>
                <w:szCs w:val="22"/>
              </w:rPr>
            </w:pPr>
            <w:r w:rsidRPr="6BBA0AE3">
              <w:rPr>
                <w:rFonts w:asciiTheme="majorHAnsi" w:hAnsiTheme="majorHAnsi" w:cs="Arial"/>
                <w:sz w:val="22"/>
                <w:szCs w:val="22"/>
              </w:rPr>
              <w:t>June 2</w:t>
            </w:r>
            <w:r w:rsidR="00915879">
              <w:rPr>
                <w:rFonts w:asciiTheme="majorHAnsi" w:hAnsiTheme="majorHAnsi" w:cs="Arial"/>
                <w:sz w:val="22"/>
                <w:szCs w:val="22"/>
              </w:rPr>
              <w:t>7</w:t>
            </w:r>
            <w:r w:rsidRPr="6BBA0AE3">
              <w:rPr>
                <w:rFonts w:asciiTheme="majorHAnsi" w:hAnsiTheme="majorHAnsi" w:cs="Arial"/>
                <w:sz w:val="22"/>
                <w:szCs w:val="22"/>
              </w:rPr>
              <w:t>, 2019</w:t>
            </w:r>
          </w:p>
          <w:p w14:paraId="3572BEC4" w14:textId="77777777" w:rsidR="003C3505" w:rsidRPr="00484505" w:rsidRDefault="003C3505" w:rsidP="00A87042">
            <w:pPr>
              <w:jc w:val="center"/>
              <w:rPr>
                <w:rFonts w:asciiTheme="majorHAnsi" w:hAnsiTheme="majorHAnsi" w:cs="Arial"/>
                <w:sz w:val="22"/>
                <w:szCs w:val="22"/>
              </w:rPr>
            </w:pPr>
          </w:p>
          <w:p w14:paraId="36000C53" w14:textId="033FB573" w:rsidR="003C3505" w:rsidRPr="00484505" w:rsidRDefault="003C3505" w:rsidP="00A87042">
            <w:pPr>
              <w:jc w:val="center"/>
              <w:rPr>
                <w:rFonts w:asciiTheme="majorHAnsi" w:hAnsiTheme="majorHAnsi" w:cs="Arial"/>
                <w:sz w:val="22"/>
                <w:szCs w:val="22"/>
              </w:rPr>
            </w:pPr>
            <w:r w:rsidRPr="00484505">
              <w:rPr>
                <w:rFonts w:asciiTheme="majorHAnsi" w:hAnsiTheme="majorHAnsi" w:cs="Arial"/>
                <w:sz w:val="22"/>
                <w:szCs w:val="22"/>
              </w:rPr>
              <w:t>5:00</w:t>
            </w:r>
            <w:r w:rsidR="00DA43A3" w:rsidRPr="00484505">
              <w:rPr>
                <w:rFonts w:asciiTheme="majorHAnsi" w:hAnsiTheme="majorHAnsi" w:cs="Arial"/>
                <w:sz w:val="22"/>
                <w:szCs w:val="22"/>
              </w:rPr>
              <w:t xml:space="preserve"> </w:t>
            </w:r>
            <w:r w:rsidRPr="00484505">
              <w:rPr>
                <w:rFonts w:asciiTheme="majorHAnsi" w:hAnsiTheme="majorHAnsi" w:cs="Arial"/>
                <w:sz w:val="22"/>
                <w:szCs w:val="22"/>
              </w:rPr>
              <w:t>PM P</w:t>
            </w:r>
            <w:r w:rsidR="00DA43A3" w:rsidRPr="00484505">
              <w:rPr>
                <w:rFonts w:asciiTheme="majorHAnsi" w:hAnsiTheme="majorHAnsi" w:cs="Arial"/>
                <w:sz w:val="22"/>
                <w:szCs w:val="22"/>
              </w:rPr>
              <w:t>S</w:t>
            </w:r>
            <w:r w:rsidRPr="00484505">
              <w:rPr>
                <w:rFonts w:asciiTheme="majorHAnsi" w:hAnsiTheme="majorHAnsi" w:cs="Arial"/>
                <w:sz w:val="22"/>
                <w:szCs w:val="22"/>
              </w:rPr>
              <w:t>T</w:t>
            </w:r>
          </w:p>
          <w:p w14:paraId="73C2545B" w14:textId="65A6405D" w:rsidR="003C3505" w:rsidRPr="00484505" w:rsidRDefault="003C3505" w:rsidP="00A87042">
            <w:pPr>
              <w:jc w:val="center"/>
              <w:rPr>
                <w:rFonts w:asciiTheme="majorHAnsi" w:hAnsiTheme="majorHAnsi" w:cs="Arial"/>
                <w:sz w:val="22"/>
                <w:szCs w:val="22"/>
              </w:rPr>
            </w:pPr>
          </w:p>
        </w:tc>
      </w:tr>
      <w:tr w:rsidR="004B26C3" w:rsidRPr="003F6255" w14:paraId="73C2545F" w14:textId="77777777" w:rsidTr="6BBA0AE3">
        <w:trPr>
          <w:jc w:val="center"/>
        </w:trPr>
        <w:tc>
          <w:tcPr>
            <w:tcW w:w="4166" w:type="dxa"/>
          </w:tcPr>
          <w:p w14:paraId="62CE86A4" w14:textId="77777777" w:rsidR="003C3505" w:rsidRPr="00484505" w:rsidRDefault="003C3505" w:rsidP="00BA683E">
            <w:pPr>
              <w:jc w:val="center"/>
              <w:rPr>
                <w:rFonts w:asciiTheme="majorHAnsi" w:hAnsiTheme="majorHAnsi" w:cs="Arial"/>
                <w:sz w:val="22"/>
                <w:szCs w:val="22"/>
              </w:rPr>
            </w:pPr>
          </w:p>
          <w:p w14:paraId="34070EF7" w14:textId="0DD5EC14" w:rsidR="004B26C3" w:rsidRPr="00484505" w:rsidRDefault="004B26C3" w:rsidP="00BA683E">
            <w:pPr>
              <w:jc w:val="center"/>
              <w:rPr>
                <w:rFonts w:asciiTheme="majorHAnsi" w:hAnsiTheme="majorHAnsi" w:cs="Arial"/>
                <w:sz w:val="22"/>
                <w:szCs w:val="22"/>
              </w:rPr>
            </w:pPr>
            <w:r w:rsidRPr="00484505">
              <w:rPr>
                <w:rFonts w:asciiTheme="majorHAnsi" w:hAnsiTheme="majorHAnsi" w:cs="Arial"/>
                <w:sz w:val="22"/>
                <w:szCs w:val="22"/>
              </w:rPr>
              <w:t>Response Deadline</w:t>
            </w:r>
          </w:p>
          <w:p w14:paraId="73C2545D" w14:textId="34EAF007" w:rsidR="003C3505" w:rsidRPr="00484505" w:rsidRDefault="003C3505" w:rsidP="00BA683E">
            <w:pPr>
              <w:jc w:val="center"/>
              <w:rPr>
                <w:rFonts w:asciiTheme="majorHAnsi" w:hAnsiTheme="majorHAnsi" w:cs="Arial"/>
                <w:sz w:val="22"/>
                <w:szCs w:val="22"/>
              </w:rPr>
            </w:pPr>
          </w:p>
        </w:tc>
        <w:tc>
          <w:tcPr>
            <w:tcW w:w="2402" w:type="dxa"/>
            <w:shd w:val="clear" w:color="auto" w:fill="auto"/>
          </w:tcPr>
          <w:p w14:paraId="133E1F91" w14:textId="77777777" w:rsidR="004B26C3" w:rsidRPr="00484505" w:rsidRDefault="004B26C3" w:rsidP="00A87042">
            <w:pPr>
              <w:jc w:val="center"/>
              <w:rPr>
                <w:rFonts w:asciiTheme="majorHAnsi" w:hAnsiTheme="majorHAnsi" w:cs="Arial"/>
                <w:sz w:val="22"/>
                <w:szCs w:val="22"/>
              </w:rPr>
            </w:pPr>
          </w:p>
          <w:p w14:paraId="5819666C" w14:textId="41741165" w:rsidR="003C3505" w:rsidRPr="00484505" w:rsidRDefault="6BBA0AE3" w:rsidP="6BBA0AE3">
            <w:pPr>
              <w:jc w:val="center"/>
              <w:rPr>
                <w:rFonts w:asciiTheme="majorHAnsi" w:hAnsiTheme="majorHAnsi" w:cs="Arial"/>
                <w:sz w:val="22"/>
                <w:szCs w:val="22"/>
              </w:rPr>
            </w:pPr>
            <w:r w:rsidRPr="6BBA0AE3">
              <w:rPr>
                <w:rFonts w:asciiTheme="majorHAnsi" w:hAnsiTheme="majorHAnsi" w:cs="Arial"/>
                <w:sz w:val="22"/>
                <w:szCs w:val="22"/>
              </w:rPr>
              <w:t>Ju</w:t>
            </w:r>
            <w:r w:rsidR="00915879">
              <w:rPr>
                <w:rFonts w:asciiTheme="majorHAnsi" w:hAnsiTheme="majorHAnsi" w:cs="Arial"/>
                <w:sz w:val="22"/>
                <w:szCs w:val="22"/>
              </w:rPr>
              <w:t>ly 2</w:t>
            </w:r>
            <w:r w:rsidRPr="6BBA0AE3">
              <w:rPr>
                <w:rFonts w:asciiTheme="majorHAnsi" w:hAnsiTheme="majorHAnsi" w:cs="Arial"/>
                <w:sz w:val="22"/>
                <w:szCs w:val="22"/>
              </w:rPr>
              <w:t>, 2019</w:t>
            </w:r>
          </w:p>
          <w:p w14:paraId="4CF705A1" w14:textId="3B9FDCC9" w:rsidR="00DA43A3" w:rsidRPr="00484505" w:rsidRDefault="00DA43A3" w:rsidP="00A87042">
            <w:pPr>
              <w:jc w:val="center"/>
              <w:rPr>
                <w:rFonts w:asciiTheme="majorHAnsi" w:hAnsiTheme="majorHAnsi" w:cs="Arial"/>
                <w:sz w:val="22"/>
                <w:szCs w:val="22"/>
              </w:rPr>
            </w:pPr>
          </w:p>
          <w:p w14:paraId="7EE5E90D" w14:textId="3E20A012" w:rsidR="00DA43A3" w:rsidRPr="00484505" w:rsidRDefault="00DA43A3" w:rsidP="00A87042">
            <w:pPr>
              <w:jc w:val="center"/>
              <w:rPr>
                <w:rFonts w:asciiTheme="majorHAnsi" w:hAnsiTheme="majorHAnsi" w:cs="Arial"/>
                <w:sz w:val="22"/>
                <w:szCs w:val="22"/>
              </w:rPr>
            </w:pPr>
            <w:r w:rsidRPr="00484505">
              <w:rPr>
                <w:rFonts w:asciiTheme="majorHAnsi" w:hAnsiTheme="majorHAnsi" w:cs="Arial"/>
                <w:sz w:val="22"/>
                <w:szCs w:val="22"/>
              </w:rPr>
              <w:t>3:00 PM PST</w:t>
            </w:r>
          </w:p>
          <w:p w14:paraId="73C2545E" w14:textId="617B2994" w:rsidR="00DA43A3" w:rsidRPr="00484505" w:rsidRDefault="00DA43A3" w:rsidP="00A87042">
            <w:pPr>
              <w:jc w:val="center"/>
              <w:rPr>
                <w:rFonts w:asciiTheme="majorHAnsi" w:hAnsiTheme="majorHAnsi" w:cs="Arial"/>
                <w:sz w:val="22"/>
                <w:szCs w:val="22"/>
              </w:rPr>
            </w:pPr>
          </w:p>
        </w:tc>
      </w:tr>
      <w:tr w:rsidR="004B26C3" w:rsidRPr="003F6255" w14:paraId="73C25462" w14:textId="77777777" w:rsidTr="6BBA0AE3">
        <w:trPr>
          <w:jc w:val="center"/>
        </w:trPr>
        <w:tc>
          <w:tcPr>
            <w:tcW w:w="4166" w:type="dxa"/>
          </w:tcPr>
          <w:p w14:paraId="22978887" w14:textId="77777777" w:rsidR="003C3505" w:rsidRPr="00484505" w:rsidRDefault="003C3505" w:rsidP="00A87042">
            <w:pPr>
              <w:jc w:val="center"/>
              <w:rPr>
                <w:rFonts w:asciiTheme="majorHAnsi" w:hAnsiTheme="majorHAnsi" w:cs="Arial"/>
                <w:sz w:val="22"/>
                <w:szCs w:val="22"/>
              </w:rPr>
            </w:pPr>
          </w:p>
          <w:p w14:paraId="112BB92E" w14:textId="556BC5FE" w:rsidR="004B26C3" w:rsidRPr="00484505" w:rsidRDefault="004B26C3" w:rsidP="00A87042">
            <w:pPr>
              <w:jc w:val="center"/>
              <w:rPr>
                <w:rFonts w:asciiTheme="majorHAnsi" w:hAnsiTheme="majorHAnsi" w:cs="Arial"/>
                <w:sz w:val="22"/>
                <w:szCs w:val="22"/>
              </w:rPr>
            </w:pPr>
            <w:r w:rsidRPr="00484505">
              <w:rPr>
                <w:rFonts w:asciiTheme="majorHAnsi" w:hAnsiTheme="majorHAnsi" w:cs="Arial"/>
                <w:sz w:val="22"/>
                <w:szCs w:val="22"/>
              </w:rPr>
              <w:t xml:space="preserve"> Interviews </w:t>
            </w:r>
          </w:p>
          <w:p w14:paraId="73C25460" w14:textId="28103771" w:rsidR="003C3505" w:rsidRPr="00484505" w:rsidRDefault="003C3505" w:rsidP="00A87042">
            <w:pPr>
              <w:jc w:val="center"/>
              <w:rPr>
                <w:rFonts w:asciiTheme="majorHAnsi" w:hAnsiTheme="majorHAnsi" w:cs="Arial"/>
                <w:sz w:val="22"/>
                <w:szCs w:val="22"/>
              </w:rPr>
            </w:pPr>
          </w:p>
        </w:tc>
        <w:tc>
          <w:tcPr>
            <w:tcW w:w="2402" w:type="dxa"/>
            <w:shd w:val="clear" w:color="auto" w:fill="auto"/>
          </w:tcPr>
          <w:p w14:paraId="26A9A749" w14:textId="77777777" w:rsidR="004B26C3" w:rsidRPr="00484505" w:rsidRDefault="004B26C3" w:rsidP="00A87042">
            <w:pPr>
              <w:jc w:val="center"/>
              <w:rPr>
                <w:rFonts w:asciiTheme="majorHAnsi" w:hAnsiTheme="majorHAnsi" w:cs="Arial"/>
                <w:sz w:val="22"/>
                <w:szCs w:val="22"/>
              </w:rPr>
            </w:pPr>
          </w:p>
          <w:p w14:paraId="72B45D92" w14:textId="1B642238" w:rsidR="00DA43A3" w:rsidRPr="00484505" w:rsidRDefault="00DA43A3" w:rsidP="00A87042">
            <w:pPr>
              <w:jc w:val="center"/>
              <w:rPr>
                <w:rFonts w:asciiTheme="majorHAnsi" w:hAnsiTheme="majorHAnsi" w:cs="Arial"/>
                <w:sz w:val="22"/>
                <w:szCs w:val="22"/>
              </w:rPr>
            </w:pPr>
            <w:r w:rsidRPr="00484505">
              <w:rPr>
                <w:rFonts w:asciiTheme="majorHAnsi" w:hAnsiTheme="majorHAnsi" w:cs="Arial"/>
                <w:sz w:val="22"/>
                <w:szCs w:val="22"/>
              </w:rPr>
              <w:t>Week</w:t>
            </w:r>
            <w:r w:rsidR="00915879">
              <w:rPr>
                <w:rFonts w:asciiTheme="majorHAnsi" w:hAnsiTheme="majorHAnsi" w:cs="Arial"/>
                <w:sz w:val="22"/>
                <w:szCs w:val="22"/>
              </w:rPr>
              <w:t>(s)</w:t>
            </w:r>
            <w:r w:rsidRPr="00484505">
              <w:rPr>
                <w:rFonts w:asciiTheme="majorHAnsi" w:hAnsiTheme="majorHAnsi" w:cs="Arial"/>
                <w:sz w:val="22"/>
                <w:szCs w:val="22"/>
              </w:rPr>
              <w:t xml:space="preserve"> of July 15, 2019</w:t>
            </w:r>
            <w:r w:rsidR="00915879">
              <w:rPr>
                <w:rFonts w:asciiTheme="majorHAnsi" w:hAnsiTheme="majorHAnsi" w:cs="Arial"/>
                <w:sz w:val="22"/>
                <w:szCs w:val="22"/>
              </w:rPr>
              <w:t xml:space="preserve"> and July 22, 2019</w:t>
            </w:r>
          </w:p>
          <w:p w14:paraId="73C25461" w14:textId="36C74145" w:rsidR="00DA43A3" w:rsidRPr="00484505" w:rsidRDefault="00DA43A3" w:rsidP="00A87042">
            <w:pPr>
              <w:jc w:val="center"/>
              <w:rPr>
                <w:rFonts w:asciiTheme="majorHAnsi" w:hAnsiTheme="majorHAnsi" w:cs="Arial"/>
                <w:sz w:val="22"/>
                <w:szCs w:val="22"/>
              </w:rPr>
            </w:pPr>
          </w:p>
        </w:tc>
      </w:tr>
      <w:tr w:rsidR="004B26C3" w:rsidRPr="003F6255" w14:paraId="73C25465" w14:textId="77777777" w:rsidTr="6BBA0AE3">
        <w:trPr>
          <w:jc w:val="center"/>
        </w:trPr>
        <w:tc>
          <w:tcPr>
            <w:tcW w:w="4166" w:type="dxa"/>
          </w:tcPr>
          <w:p w14:paraId="1D1F136D" w14:textId="77777777" w:rsidR="003C3505" w:rsidRPr="00484505" w:rsidRDefault="003C3505" w:rsidP="00A87042">
            <w:pPr>
              <w:jc w:val="center"/>
              <w:rPr>
                <w:rFonts w:asciiTheme="majorHAnsi" w:hAnsiTheme="majorHAnsi" w:cs="Arial"/>
                <w:sz w:val="22"/>
                <w:szCs w:val="22"/>
              </w:rPr>
            </w:pPr>
          </w:p>
          <w:p w14:paraId="5B87AA12" w14:textId="1F96A3BC" w:rsidR="004B26C3" w:rsidRPr="00484505" w:rsidRDefault="004B26C3" w:rsidP="00A87042">
            <w:pPr>
              <w:jc w:val="center"/>
              <w:rPr>
                <w:rFonts w:asciiTheme="majorHAnsi" w:hAnsiTheme="majorHAnsi" w:cs="Arial"/>
                <w:sz w:val="22"/>
                <w:szCs w:val="22"/>
              </w:rPr>
            </w:pPr>
            <w:r w:rsidRPr="00484505">
              <w:rPr>
                <w:rFonts w:asciiTheme="majorHAnsi" w:hAnsiTheme="majorHAnsi" w:cs="Arial"/>
                <w:sz w:val="22"/>
                <w:szCs w:val="22"/>
              </w:rPr>
              <w:t xml:space="preserve">Announcement of </w:t>
            </w:r>
            <w:r w:rsidR="00484505">
              <w:rPr>
                <w:rFonts w:asciiTheme="majorHAnsi" w:hAnsiTheme="majorHAnsi" w:cs="Arial"/>
                <w:sz w:val="22"/>
                <w:szCs w:val="22"/>
              </w:rPr>
              <w:t xml:space="preserve">Selected </w:t>
            </w:r>
            <w:r w:rsidR="007B66FD">
              <w:rPr>
                <w:rFonts w:asciiTheme="majorHAnsi" w:hAnsiTheme="majorHAnsi" w:cs="Arial"/>
                <w:sz w:val="22"/>
                <w:szCs w:val="22"/>
              </w:rPr>
              <w:t>F</w:t>
            </w:r>
            <w:r w:rsidR="00484505">
              <w:rPr>
                <w:rFonts w:asciiTheme="majorHAnsi" w:hAnsiTheme="majorHAnsi" w:cs="Arial"/>
                <w:sz w:val="22"/>
                <w:szCs w:val="22"/>
              </w:rPr>
              <w:t>irm and/or Project Lead</w:t>
            </w:r>
          </w:p>
          <w:p w14:paraId="73C25463" w14:textId="2A5D620F" w:rsidR="003C3505" w:rsidRPr="00484505" w:rsidRDefault="003C3505" w:rsidP="00A87042">
            <w:pPr>
              <w:jc w:val="center"/>
              <w:rPr>
                <w:rFonts w:asciiTheme="majorHAnsi" w:hAnsiTheme="majorHAnsi" w:cs="Arial"/>
                <w:sz w:val="22"/>
                <w:szCs w:val="22"/>
              </w:rPr>
            </w:pPr>
          </w:p>
        </w:tc>
        <w:tc>
          <w:tcPr>
            <w:tcW w:w="2402" w:type="dxa"/>
            <w:shd w:val="clear" w:color="auto" w:fill="auto"/>
          </w:tcPr>
          <w:p w14:paraId="7E4B048C" w14:textId="77777777" w:rsidR="004B26C3" w:rsidRPr="00484505" w:rsidRDefault="004B26C3" w:rsidP="00A87042">
            <w:pPr>
              <w:jc w:val="center"/>
              <w:rPr>
                <w:rFonts w:asciiTheme="majorHAnsi" w:hAnsiTheme="majorHAnsi" w:cs="Arial"/>
                <w:sz w:val="22"/>
                <w:szCs w:val="22"/>
              </w:rPr>
            </w:pPr>
          </w:p>
          <w:p w14:paraId="4C1731BC" w14:textId="77777777" w:rsidR="00DA43A3" w:rsidRPr="00484505" w:rsidRDefault="00DA43A3" w:rsidP="00A87042">
            <w:pPr>
              <w:jc w:val="center"/>
              <w:rPr>
                <w:rFonts w:asciiTheme="majorHAnsi" w:hAnsiTheme="majorHAnsi" w:cs="Arial"/>
                <w:sz w:val="22"/>
                <w:szCs w:val="22"/>
              </w:rPr>
            </w:pPr>
            <w:r w:rsidRPr="00484505">
              <w:rPr>
                <w:rFonts w:asciiTheme="majorHAnsi" w:hAnsiTheme="majorHAnsi" w:cs="Arial"/>
                <w:sz w:val="22"/>
                <w:szCs w:val="22"/>
              </w:rPr>
              <w:t xml:space="preserve">On or before September 4, 2019 </w:t>
            </w:r>
          </w:p>
          <w:p w14:paraId="73C25464" w14:textId="5A536359" w:rsidR="00DA43A3" w:rsidRPr="00484505" w:rsidRDefault="00DA43A3" w:rsidP="00A87042">
            <w:pPr>
              <w:jc w:val="center"/>
              <w:rPr>
                <w:rFonts w:asciiTheme="majorHAnsi" w:hAnsiTheme="majorHAnsi" w:cs="Arial"/>
                <w:sz w:val="22"/>
                <w:szCs w:val="22"/>
              </w:rPr>
            </w:pPr>
          </w:p>
        </w:tc>
      </w:tr>
      <w:tr w:rsidR="004B26C3" w:rsidRPr="003F6255" w14:paraId="73C2546B" w14:textId="77777777" w:rsidTr="6BBA0AE3">
        <w:trPr>
          <w:jc w:val="center"/>
        </w:trPr>
        <w:tc>
          <w:tcPr>
            <w:tcW w:w="4166" w:type="dxa"/>
          </w:tcPr>
          <w:p w14:paraId="50DEA847" w14:textId="77777777" w:rsidR="003C3505" w:rsidRPr="00484505" w:rsidRDefault="003C3505" w:rsidP="00062D0D">
            <w:pPr>
              <w:jc w:val="center"/>
              <w:rPr>
                <w:rFonts w:asciiTheme="majorHAnsi" w:hAnsiTheme="majorHAnsi" w:cs="Arial"/>
                <w:sz w:val="22"/>
                <w:szCs w:val="22"/>
              </w:rPr>
            </w:pPr>
          </w:p>
          <w:p w14:paraId="248D12A5" w14:textId="6F0B77DC" w:rsidR="004B26C3" w:rsidRPr="00484505" w:rsidRDefault="004B26C3" w:rsidP="00062D0D">
            <w:pPr>
              <w:jc w:val="center"/>
              <w:rPr>
                <w:rFonts w:asciiTheme="majorHAnsi" w:hAnsiTheme="majorHAnsi" w:cs="Arial"/>
                <w:sz w:val="22"/>
                <w:szCs w:val="22"/>
              </w:rPr>
            </w:pPr>
            <w:r w:rsidRPr="00484505">
              <w:rPr>
                <w:rFonts w:asciiTheme="majorHAnsi" w:hAnsiTheme="majorHAnsi" w:cs="Arial"/>
                <w:sz w:val="22"/>
                <w:szCs w:val="22"/>
              </w:rPr>
              <w:t xml:space="preserve">Contract Execution </w:t>
            </w:r>
          </w:p>
          <w:p w14:paraId="73C25469" w14:textId="381F51AC" w:rsidR="003C3505" w:rsidRPr="00484505" w:rsidRDefault="003C3505" w:rsidP="00062D0D">
            <w:pPr>
              <w:jc w:val="center"/>
              <w:rPr>
                <w:rFonts w:asciiTheme="majorHAnsi" w:hAnsiTheme="majorHAnsi" w:cs="Arial"/>
                <w:sz w:val="22"/>
                <w:szCs w:val="22"/>
              </w:rPr>
            </w:pPr>
          </w:p>
        </w:tc>
        <w:tc>
          <w:tcPr>
            <w:tcW w:w="2402" w:type="dxa"/>
            <w:shd w:val="clear" w:color="auto" w:fill="auto"/>
          </w:tcPr>
          <w:p w14:paraId="4C14C6D3" w14:textId="77777777" w:rsidR="004B26C3" w:rsidRPr="00484505" w:rsidRDefault="004B26C3" w:rsidP="00A87042">
            <w:pPr>
              <w:jc w:val="center"/>
              <w:rPr>
                <w:rFonts w:asciiTheme="majorHAnsi" w:hAnsiTheme="majorHAnsi" w:cs="Arial"/>
                <w:sz w:val="22"/>
                <w:szCs w:val="22"/>
              </w:rPr>
            </w:pPr>
          </w:p>
          <w:p w14:paraId="73C2546A" w14:textId="4CC6CD55" w:rsidR="00DA43A3" w:rsidRPr="00484505" w:rsidRDefault="009F0BF0" w:rsidP="00A87042">
            <w:pPr>
              <w:jc w:val="center"/>
              <w:rPr>
                <w:rFonts w:asciiTheme="majorHAnsi" w:hAnsiTheme="majorHAnsi" w:cs="Arial"/>
                <w:sz w:val="22"/>
                <w:szCs w:val="22"/>
              </w:rPr>
            </w:pPr>
            <w:r w:rsidRPr="00484505">
              <w:rPr>
                <w:rFonts w:asciiTheme="majorHAnsi" w:hAnsiTheme="majorHAnsi" w:cs="Arial"/>
                <w:sz w:val="22"/>
                <w:szCs w:val="22"/>
              </w:rPr>
              <w:t>January</w:t>
            </w:r>
            <w:r w:rsidR="00DA43A3" w:rsidRPr="00484505">
              <w:rPr>
                <w:rFonts w:asciiTheme="majorHAnsi" w:hAnsiTheme="majorHAnsi" w:cs="Arial"/>
                <w:sz w:val="22"/>
                <w:szCs w:val="22"/>
              </w:rPr>
              <w:t xml:space="preserve"> 1, 20</w:t>
            </w:r>
            <w:r w:rsidRPr="00484505">
              <w:rPr>
                <w:rFonts w:asciiTheme="majorHAnsi" w:hAnsiTheme="majorHAnsi" w:cs="Arial"/>
                <w:sz w:val="22"/>
                <w:szCs w:val="22"/>
              </w:rPr>
              <w:t>20</w:t>
            </w:r>
          </w:p>
        </w:tc>
      </w:tr>
    </w:tbl>
    <w:p w14:paraId="73C2546C" w14:textId="77777777" w:rsidR="00E473CE" w:rsidRPr="003F6255" w:rsidRDefault="00E473CE" w:rsidP="002A0227">
      <w:pPr>
        <w:jc w:val="center"/>
        <w:rPr>
          <w:rFonts w:ascii="Arial" w:hAnsi="Arial" w:cs="Arial"/>
          <w:b/>
          <w:sz w:val="20"/>
          <w:szCs w:val="20"/>
        </w:rPr>
      </w:pPr>
    </w:p>
    <w:p w14:paraId="73C2546D" w14:textId="77777777" w:rsidR="004813C9" w:rsidRDefault="00533ADB" w:rsidP="00533ADB">
      <w:pPr>
        <w:ind w:left="360"/>
        <w:jc w:val="center"/>
        <w:rPr>
          <w:rFonts w:ascii="Arial" w:hAnsi="Arial" w:cs="Arial"/>
          <w:i/>
          <w:sz w:val="20"/>
          <w:szCs w:val="20"/>
        </w:rPr>
      </w:pPr>
      <w:r w:rsidRPr="003F6255">
        <w:rPr>
          <w:rFonts w:ascii="Arial" w:hAnsi="Arial" w:cs="Arial"/>
          <w:i/>
          <w:sz w:val="20"/>
          <w:szCs w:val="20"/>
        </w:rPr>
        <w:t xml:space="preserve">The City reserves the right to modify this.  </w:t>
      </w:r>
    </w:p>
    <w:p w14:paraId="73C2546E" w14:textId="77777777" w:rsidR="00533ADB" w:rsidRDefault="00BA683E" w:rsidP="00533ADB">
      <w:pPr>
        <w:ind w:left="360"/>
        <w:jc w:val="center"/>
        <w:rPr>
          <w:rFonts w:ascii="Arial" w:hAnsi="Arial" w:cs="Arial"/>
          <w:i/>
          <w:sz w:val="20"/>
          <w:szCs w:val="20"/>
        </w:rPr>
      </w:pPr>
      <w:r>
        <w:rPr>
          <w:rFonts w:ascii="Arial" w:hAnsi="Arial" w:cs="Arial"/>
          <w:i/>
          <w:sz w:val="20"/>
          <w:szCs w:val="20"/>
        </w:rPr>
        <w:t>C</w:t>
      </w:r>
      <w:r w:rsidR="00533ADB" w:rsidRPr="003F6255">
        <w:rPr>
          <w:rFonts w:ascii="Arial" w:hAnsi="Arial" w:cs="Arial"/>
          <w:i/>
          <w:sz w:val="20"/>
          <w:szCs w:val="20"/>
        </w:rPr>
        <w:t>hange</w:t>
      </w:r>
      <w:r w:rsidR="004813C9">
        <w:rPr>
          <w:rFonts w:ascii="Arial" w:hAnsi="Arial" w:cs="Arial"/>
          <w:i/>
          <w:sz w:val="20"/>
          <w:szCs w:val="20"/>
        </w:rPr>
        <w:t xml:space="preserve">s will </w:t>
      </w:r>
      <w:r w:rsidR="0060776E" w:rsidRPr="003F6255">
        <w:rPr>
          <w:rFonts w:ascii="Arial" w:hAnsi="Arial" w:cs="Arial"/>
          <w:i/>
          <w:sz w:val="20"/>
          <w:szCs w:val="20"/>
        </w:rPr>
        <w:t xml:space="preserve">be posted on the City website </w:t>
      </w:r>
      <w:r w:rsidR="00AB2780" w:rsidRPr="003F6255">
        <w:rPr>
          <w:rFonts w:ascii="Arial" w:hAnsi="Arial" w:cs="Arial"/>
          <w:i/>
          <w:sz w:val="20"/>
          <w:szCs w:val="20"/>
        </w:rPr>
        <w:t>or as otherwise stated</w:t>
      </w:r>
      <w:r w:rsidR="0060776E" w:rsidRPr="003F6255">
        <w:rPr>
          <w:rFonts w:ascii="Arial" w:hAnsi="Arial" w:cs="Arial"/>
          <w:i/>
          <w:sz w:val="20"/>
          <w:szCs w:val="20"/>
        </w:rPr>
        <w:t>.</w:t>
      </w:r>
    </w:p>
    <w:p w14:paraId="73C2546F" w14:textId="77777777" w:rsidR="009B796E" w:rsidRDefault="009B796E" w:rsidP="00533ADB">
      <w:pPr>
        <w:ind w:left="360"/>
        <w:jc w:val="center"/>
        <w:rPr>
          <w:rFonts w:ascii="Arial" w:hAnsi="Arial" w:cs="Arial"/>
          <w:i/>
          <w:sz w:val="20"/>
          <w:szCs w:val="20"/>
        </w:rPr>
      </w:pPr>
    </w:p>
    <w:p w14:paraId="73C25471" w14:textId="0AB5BD62" w:rsidR="00503828" w:rsidRPr="00420DF3" w:rsidRDefault="00AB6227" w:rsidP="004B26C3">
      <w:pPr>
        <w:jc w:val="center"/>
        <w:rPr>
          <w:rFonts w:ascii="Cambria" w:hAnsi="Cambria"/>
          <w:b/>
          <w:color w:val="31849B"/>
          <w:sz w:val="40"/>
          <w:szCs w:val="40"/>
        </w:rPr>
      </w:pPr>
      <w:r>
        <w:rPr>
          <w:rFonts w:ascii="Cambria" w:hAnsi="Cambria"/>
          <w:b/>
          <w:color w:val="31849B"/>
          <w:sz w:val="40"/>
          <w:szCs w:val="40"/>
        </w:rPr>
        <w:br w:type="page"/>
      </w:r>
      <w:r w:rsidR="00503828" w:rsidRPr="00420DF3">
        <w:rPr>
          <w:rFonts w:ascii="Cambria" w:hAnsi="Cambria"/>
          <w:b/>
          <w:color w:val="31849B"/>
          <w:sz w:val="40"/>
          <w:szCs w:val="40"/>
        </w:rPr>
        <w:lastRenderedPageBreak/>
        <w:t>Procurement Contact</w:t>
      </w:r>
      <w:r w:rsidR="00F010CB">
        <w:rPr>
          <w:rFonts w:ascii="Cambria" w:hAnsi="Cambria"/>
          <w:b/>
          <w:color w:val="31849B"/>
          <w:sz w:val="40"/>
          <w:szCs w:val="40"/>
        </w:rPr>
        <w:t xml:space="preserve"> Information</w:t>
      </w:r>
    </w:p>
    <w:p w14:paraId="688FCD86" w14:textId="77777777" w:rsidR="00DA43A3" w:rsidRDefault="00DA43A3" w:rsidP="00DA43A3">
      <w:pPr>
        <w:pStyle w:val="BodyText2"/>
        <w:spacing w:after="0" w:line="240" w:lineRule="auto"/>
        <w:jc w:val="both"/>
        <w:rPr>
          <w:rFonts w:ascii="Cambria" w:hAnsi="Cambria" w:cs="Arial"/>
          <w:b/>
          <w:sz w:val="22"/>
          <w:szCs w:val="22"/>
        </w:rPr>
      </w:pPr>
    </w:p>
    <w:p w14:paraId="67499F91" w14:textId="6AC27F2D" w:rsidR="00DA43A3" w:rsidRPr="00DA43A3" w:rsidRDefault="00DA43A3" w:rsidP="00DA43A3">
      <w:pPr>
        <w:pStyle w:val="BodyText2"/>
        <w:spacing w:after="0" w:line="240" w:lineRule="auto"/>
        <w:jc w:val="both"/>
        <w:rPr>
          <w:rFonts w:ascii="Cambria" w:hAnsi="Cambria" w:cs="Arial"/>
          <w:b/>
          <w:i/>
          <w:sz w:val="22"/>
          <w:szCs w:val="22"/>
        </w:rPr>
      </w:pPr>
      <w:r w:rsidRPr="00DA43A3">
        <w:rPr>
          <w:rFonts w:ascii="Cambria" w:hAnsi="Cambria" w:cs="Arial"/>
          <w:b/>
          <w:i/>
          <w:sz w:val="22"/>
          <w:szCs w:val="22"/>
        </w:rPr>
        <w:t xml:space="preserve">All submissions must be made electronically. </w:t>
      </w:r>
    </w:p>
    <w:p w14:paraId="39A27B31" w14:textId="77777777" w:rsidR="00DA43A3" w:rsidRDefault="00DA43A3" w:rsidP="00DA43A3">
      <w:pPr>
        <w:pStyle w:val="BodyText2"/>
        <w:spacing w:after="0" w:line="240" w:lineRule="auto"/>
        <w:jc w:val="both"/>
        <w:rPr>
          <w:rFonts w:ascii="Cambria" w:hAnsi="Cambria" w:cs="Arial"/>
          <w:b/>
          <w:sz w:val="22"/>
          <w:szCs w:val="22"/>
        </w:rPr>
      </w:pPr>
    </w:p>
    <w:p w14:paraId="13A033AE" w14:textId="2325415F" w:rsidR="00DA43A3" w:rsidRPr="007A4FB7" w:rsidRDefault="00DA43A3" w:rsidP="00DA43A3">
      <w:pPr>
        <w:pStyle w:val="BodyText2"/>
        <w:spacing w:after="0" w:line="240" w:lineRule="auto"/>
        <w:jc w:val="both"/>
        <w:rPr>
          <w:rFonts w:ascii="Cambria" w:hAnsi="Cambria" w:cs="Arial"/>
          <w:b/>
          <w:sz w:val="22"/>
          <w:szCs w:val="22"/>
        </w:rPr>
      </w:pPr>
      <w:r w:rsidRPr="007A4FB7">
        <w:rPr>
          <w:rFonts w:ascii="Cambria" w:hAnsi="Cambria" w:cs="Arial"/>
          <w:b/>
          <w:sz w:val="22"/>
          <w:szCs w:val="22"/>
        </w:rPr>
        <w:t>RFP Contact:</w:t>
      </w:r>
    </w:p>
    <w:p w14:paraId="03EB62AC" w14:textId="53F1F894" w:rsidR="00DA43A3" w:rsidRDefault="00DA43A3" w:rsidP="00DA43A3">
      <w:pPr>
        <w:pStyle w:val="BodyText2"/>
        <w:spacing w:after="0" w:line="240" w:lineRule="auto"/>
        <w:jc w:val="both"/>
        <w:rPr>
          <w:rFonts w:ascii="Cambria" w:hAnsi="Cambria" w:cs="Arial"/>
          <w:sz w:val="22"/>
          <w:szCs w:val="22"/>
        </w:rPr>
      </w:pPr>
      <w:r>
        <w:rPr>
          <w:rFonts w:ascii="Cambria" w:hAnsi="Cambria" w:cs="Arial"/>
          <w:sz w:val="22"/>
          <w:szCs w:val="22"/>
        </w:rPr>
        <w:t>Project Manager: Sierra Howlett Browne, Director of Federal Affairs</w:t>
      </w:r>
    </w:p>
    <w:p w14:paraId="78350665" w14:textId="53062758" w:rsidR="00DA43A3" w:rsidRDefault="00DA43A3" w:rsidP="00DA43A3">
      <w:pPr>
        <w:pStyle w:val="BodyText2"/>
        <w:spacing w:after="0" w:line="240" w:lineRule="auto"/>
        <w:jc w:val="both"/>
        <w:rPr>
          <w:rFonts w:ascii="Cambria" w:hAnsi="Cambria" w:cs="Arial"/>
          <w:sz w:val="22"/>
          <w:szCs w:val="22"/>
        </w:rPr>
      </w:pPr>
      <w:r>
        <w:rPr>
          <w:rFonts w:ascii="Cambria" w:hAnsi="Cambria" w:cs="Arial"/>
          <w:sz w:val="22"/>
          <w:szCs w:val="22"/>
        </w:rPr>
        <w:t xml:space="preserve">Email: </w:t>
      </w:r>
      <w:hyperlink r:id="rId13" w:history="1">
        <w:r w:rsidRPr="0023133D">
          <w:rPr>
            <w:rStyle w:val="Hyperlink"/>
            <w:rFonts w:ascii="Cambria" w:hAnsi="Cambria" w:cs="Arial"/>
            <w:sz w:val="22"/>
            <w:szCs w:val="22"/>
          </w:rPr>
          <w:t>Sierra.Howlettbrowne@seattle.gov</w:t>
        </w:r>
      </w:hyperlink>
    </w:p>
    <w:p w14:paraId="25434D73" w14:textId="77777777" w:rsidR="00DA43A3" w:rsidRDefault="00DA43A3" w:rsidP="00DA43A3">
      <w:pPr>
        <w:pStyle w:val="BodyText2"/>
        <w:spacing w:after="0" w:line="240" w:lineRule="auto"/>
        <w:jc w:val="both"/>
        <w:rPr>
          <w:rFonts w:ascii="Cambria" w:hAnsi="Cambria" w:cs="Arial"/>
          <w:sz w:val="22"/>
          <w:szCs w:val="22"/>
        </w:rPr>
      </w:pPr>
      <w:r>
        <w:rPr>
          <w:rFonts w:ascii="Cambria" w:hAnsi="Cambria" w:cs="Arial"/>
          <w:sz w:val="22"/>
          <w:szCs w:val="22"/>
        </w:rPr>
        <w:t>Phone: 206-684-8262</w:t>
      </w:r>
    </w:p>
    <w:p w14:paraId="21FEF8E4" w14:textId="77777777" w:rsidR="00DA43A3" w:rsidRDefault="00DA43A3" w:rsidP="00DA43A3">
      <w:pPr>
        <w:pStyle w:val="BodyText2"/>
        <w:spacing w:after="0" w:line="240" w:lineRule="auto"/>
        <w:jc w:val="both"/>
        <w:rPr>
          <w:rFonts w:ascii="Cambria" w:hAnsi="Cambria" w:cs="Arial"/>
          <w:sz w:val="22"/>
          <w:szCs w:val="22"/>
        </w:rPr>
      </w:pPr>
    </w:p>
    <w:p w14:paraId="4D9EFA93" w14:textId="77777777" w:rsidR="00DA43A3" w:rsidRPr="007A4FB7" w:rsidRDefault="00DA43A3" w:rsidP="00DA43A3">
      <w:pPr>
        <w:pStyle w:val="BodyText2"/>
        <w:spacing w:after="0" w:line="240" w:lineRule="auto"/>
        <w:jc w:val="both"/>
        <w:rPr>
          <w:rFonts w:ascii="Cambria" w:hAnsi="Cambria" w:cs="Arial"/>
          <w:b/>
          <w:sz w:val="22"/>
          <w:szCs w:val="22"/>
        </w:rPr>
      </w:pPr>
      <w:r w:rsidRPr="007A4FB7">
        <w:rPr>
          <w:rFonts w:ascii="Cambria" w:hAnsi="Cambria" w:cs="Arial"/>
          <w:b/>
          <w:sz w:val="22"/>
          <w:szCs w:val="22"/>
        </w:rPr>
        <w:t>RFP Submission Email Address (via email only):</w:t>
      </w:r>
    </w:p>
    <w:p w14:paraId="3967CF61" w14:textId="77777777" w:rsidR="00DA43A3" w:rsidRDefault="00DA43A3" w:rsidP="00DA43A3">
      <w:pPr>
        <w:pStyle w:val="BodyText2"/>
        <w:spacing w:after="0" w:line="240" w:lineRule="auto"/>
        <w:jc w:val="both"/>
        <w:rPr>
          <w:rFonts w:ascii="Cambria" w:hAnsi="Cambria" w:cs="Arial"/>
          <w:sz w:val="22"/>
          <w:szCs w:val="22"/>
        </w:rPr>
      </w:pPr>
      <w:r>
        <w:rPr>
          <w:rFonts w:ascii="Cambria" w:hAnsi="Cambria" w:cs="Arial"/>
          <w:sz w:val="22"/>
          <w:szCs w:val="22"/>
        </w:rPr>
        <w:t xml:space="preserve">Email: </w:t>
      </w:r>
      <w:hyperlink r:id="rId14" w:history="1">
        <w:r w:rsidRPr="0023133D">
          <w:rPr>
            <w:rStyle w:val="Hyperlink"/>
            <w:rFonts w:ascii="Cambria" w:hAnsi="Cambria" w:cs="Arial"/>
            <w:sz w:val="22"/>
            <w:szCs w:val="22"/>
          </w:rPr>
          <w:t>Sierra.Howlettbrowne@seattle.gov</w:t>
        </w:r>
      </w:hyperlink>
    </w:p>
    <w:p w14:paraId="7B5B19E1" w14:textId="268AE45F" w:rsidR="00DA43A3" w:rsidRDefault="00DA43A3" w:rsidP="00DA43A3">
      <w:pPr>
        <w:pStyle w:val="BodyText2"/>
        <w:spacing w:after="0" w:line="240" w:lineRule="auto"/>
        <w:jc w:val="both"/>
        <w:rPr>
          <w:rFonts w:ascii="Cambria" w:hAnsi="Cambria" w:cs="Arial"/>
          <w:sz w:val="22"/>
          <w:szCs w:val="22"/>
        </w:rPr>
      </w:pPr>
    </w:p>
    <w:p w14:paraId="70FCD6AE" w14:textId="77777777" w:rsidR="00DA43A3" w:rsidRPr="00CB4DE5" w:rsidRDefault="00DA43A3" w:rsidP="00DA43A3">
      <w:pPr>
        <w:pStyle w:val="BodyText2"/>
        <w:spacing w:after="0" w:line="240" w:lineRule="auto"/>
        <w:jc w:val="both"/>
        <w:rPr>
          <w:rFonts w:ascii="Cambria" w:hAnsi="Cambria" w:cs="Arial"/>
          <w:b/>
          <w:sz w:val="22"/>
          <w:szCs w:val="22"/>
        </w:rPr>
      </w:pPr>
      <w:r w:rsidRPr="00CB4DE5">
        <w:rPr>
          <w:rFonts w:ascii="Cambria" w:hAnsi="Cambria" w:cs="Arial"/>
          <w:b/>
          <w:sz w:val="22"/>
          <w:szCs w:val="22"/>
        </w:rPr>
        <w:t>RFP Response Due Date and Time</w:t>
      </w:r>
      <w:r>
        <w:rPr>
          <w:rFonts w:ascii="Cambria" w:hAnsi="Cambria" w:cs="Arial"/>
          <w:b/>
          <w:sz w:val="22"/>
          <w:szCs w:val="22"/>
        </w:rPr>
        <w:t>:</w:t>
      </w:r>
    </w:p>
    <w:p w14:paraId="2EC4BA7D" w14:textId="4FDA1380" w:rsidR="00DA43A3" w:rsidRDefault="00DA43A3" w:rsidP="00DA43A3">
      <w:pPr>
        <w:pStyle w:val="BodyText2"/>
        <w:spacing w:after="0" w:line="240" w:lineRule="auto"/>
        <w:jc w:val="both"/>
        <w:rPr>
          <w:rFonts w:ascii="Cambria" w:hAnsi="Cambria" w:cs="Arial"/>
          <w:sz w:val="22"/>
          <w:szCs w:val="22"/>
        </w:rPr>
      </w:pPr>
      <w:r>
        <w:rPr>
          <w:rFonts w:ascii="Cambria" w:hAnsi="Cambria" w:cs="Arial"/>
          <w:sz w:val="22"/>
          <w:szCs w:val="22"/>
        </w:rPr>
        <w:t>June 1</w:t>
      </w:r>
      <w:r w:rsidR="00F52855">
        <w:rPr>
          <w:rFonts w:ascii="Cambria" w:hAnsi="Cambria" w:cs="Arial"/>
          <w:sz w:val="22"/>
          <w:szCs w:val="22"/>
        </w:rPr>
        <w:t>8</w:t>
      </w:r>
      <w:r w:rsidRPr="00937E9C">
        <w:rPr>
          <w:rFonts w:ascii="Cambria" w:hAnsi="Cambria" w:cs="Arial"/>
          <w:sz w:val="22"/>
          <w:szCs w:val="22"/>
        </w:rPr>
        <w:t>, 201</w:t>
      </w:r>
      <w:r>
        <w:rPr>
          <w:rFonts w:ascii="Cambria" w:hAnsi="Cambria" w:cs="Arial"/>
          <w:sz w:val="22"/>
          <w:szCs w:val="22"/>
        </w:rPr>
        <w:t>9</w:t>
      </w:r>
      <w:r w:rsidRPr="00937E9C">
        <w:rPr>
          <w:rFonts w:ascii="Cambria" w:hAnsi="Cambria" w:cs="Arial"/>
          <w:sz w:val="22"/>
          <w:szCs w:val="22"/>
        </w:rPr>
        <w:t>, 3:00 PM P</w:t>
      </w:r>
      <w:r>
        <w:rPr>
          <w:rFonts w:ascii="Cambria" w:hAnsi="Cambria" w:cs="Arial"/>
          <w:sz w:val="22"/>
          <w:szCs w:val="22"/>
        </w:rPr>
        <w:t>S</w:t>
      </w:r>
      <w:r w:rsidRPr="00937E9C">
        <w:rPr>
          <w:rFonts w:ascii="Cambria" w:hAnsi="Cambria" w:cs="Arial"/>
          <w:sz w:val="22"/>
          <w:szCs w:val="22"/>
        </w:rPr>
        <w:t>T</w:t>
      </w:r>
    </w:p>
    <w:p w14:paraId="73C25473" w14:textId="77777777" w:rsidR="009B796E" w:rsidRPr="00FA2FEE" w:rsidRDefault="009B796E" w:rsidP="00503828">
      <w:pPr>
        <w:pStyle w:val="NoSpacing"/>
        <w:ind w:firstLine="720"/>
        <w:rPr>
          <w:rFonts w:ascii="Cambria" w:hAnsi="Cambria"/>
          <w:color w:val="FF0000"/>
        </w:rPr>
      </w:pPr>
    </w:p>
    <w:p w14:paraId="73C25483" w14:textId="0D3A27E0" w:rsidR="009B796E" w:rsidRPr="00FA2FEE" w:rsidRDefault="009B796E" w:rsidP="009B796E">
      <w:pPr>
        <w:pStyle w:val="BodyText2"/>
        <w:spacing w:line="240" w:lineRule="auto"/>
        <w:jc w:val="both"/>
        <w:rPr>
          <w:rFonts w:ascii="Cambria" w:hAnsi="Cambria" w:cs="Arial"/>
          <w:sz w:val="22"/>
          <w:szCs w:val="22"/>
        </w:rPr>
      </w:pPr>
      <w:r w:rsidRPr="00FA2FEE">
        <w:rPr>
          <w:rFonts w:ascii="Cambria" w:hAnsi="Cambria" w:cs="Arial"/>
          <w:sz w:val="22"/>
          <w:szCs w:val="22"/>
        </w:rPr>
        <w:t xml:space="preserve">Unless authorized by the </w:t>
      </w:r>
      <w:r w:rsidR="009F6C8B">
        <w:rPr>
          <w:rFonts w:ascii="Cambria" w:hAnsi="Cambria" w:cs="Arial"/>
          <w:sz w:val="22"/>
          <w:szCs w:val="22"/>
        </w:rPr>
        <w:t>Procurement</w:t>
      </w:r>
      <w:r w:rsidR="00F010CB">
        <w:rPr>
          <w:rFonts w:ascii="Cambria" w:hAnsi="Cambria" w:cs="Arial"/>
          <w:sz w:val="22"/>
          <w:szCs w:val="22"/>
        </w:rPr>
        <w:t xml:space="preserve"> Contact</w:t>
      </w:r>
      <w:r w:rsidRPr="00FA2FEE">
        <w:rPr>
          <w:rFonts w:ascii="Cambria" w:hAnsi="Cambria" w:cs="Arial"/>
          <w:sz w:val="22"/>
          <w:szCs w:val="22"/>
        </w:rPr>
        <w:t xml:space="preserve">, no other City official or employee may speak for the City </w:t>
      </w:r>
      <w:r w:rsidR="005B5EDD" w:rsidRPr="00FA2FEE">
        <w:rPr>
          <w:rFonts w:ascii="Cambria" w:hAnsi="Cambria" w:cs="Arial"/>
          <w:sz w:val="22"/>
          <w:szCs w:val="22"/>
        </w:rPr>
        <w:t xml:space="preserve">regarding </w:t>
      </w:r>
      <w:r w:rsidRPr="00FA2FEE">
        <w:rPr>
          <w:rFonts w:ascii="Cambria" w:hAnsi="Cambria" w:cs="Arial"/>
          <w:sz w:val="22"/>
          <w:szCs w:val="22"/>
        </w:rPr>
        <w:t>this solicitation</w:t>
      </w:r>
      <w:r w:rsidR="0043605B" w:rsidRPr="00FA2FEE">
        <w:rPr>
          <w:rFonts w:ascii="Cambria" w:hAnsi="Cambria" w:cs="Arial"/>
          <w:sz w:val="22"/>
          <w:szCs w:val="22"/>
        </w:rPr>
        <w:t xml:space="preserve"> until award </w:t>
      </w:r>
      <w:r w:rsidR="00FA2FEE">
        <w:rPr>
          <w:rFonts w:ascii="Cambria" w:hAnsi="Cambria" w:cs="Arial"/>
          <w:sz w:val="22"/>
          <w:szCs w:val="22"/>
        </w:rPr>
        <w:t xml:space="preserve">is </w:t>
      </w:r>
      <w:r w:rsidR="0043605B" w:rsidRPr="00FA2FEE">
        <w:rPr>
          <w:rFonts w:ascii="Cambria" w:hAnsi="Cambria" w:cs="Arial"/>
          <w:sz w:val="22"/>
          <w:szCs w:val="22"/>
        </w:rPr>
        <w:t xml:space="preserve">complete. </w:t>
      </w:r>
      <w:r w:rsidRPr="00FA2FEE">
        <w:rPr>
          <w:rFonts w:ascii="Cambria" w:hAnsi="Cambria" w:cs="Arial"/>
          <w:sz w:val="22"/>
          <w:szCs w:val="22"/>
        </w:rPr>
        <w:t xml:space="preserve">Any Proposer </w:t>
      </w:r>
      <w:r w:rsidR="00FA2FEE">
        <w:rPr>
          <w:rFonts w:ascii="Cambria" w:hAnsi="Cambria" w:cs="Arial"/>
          <w:sz w:val="22"/>
          <w:szCs w:val="22"/>
        </w:rPr>
        <w:t>contacting other</w:t>
      </w:r>
      <w:r w:rsidRPr="00FA2FEE">
        <w:rPr>
          <w:rFonts w:ascii="Cambria" w:hAnsi="Cambria" w:cs="Arial"/>
          <w:sz w:val="22"/>
          <w:szCs w:val="22"/>
        </w:rPr>
        <w:t xml:space="preserve"> City official</w:t>
      </w:r>
      <w:r w:rsidR="00FA2FEE">
        <w:rPr>
          <w:rFonts w:ascii="Cambria" w:hAnsi="Cambria" w:cs="Arial"/>
          <w:sz w:val="22"/>
          <w:szCs w:val="22"/>
        </w:rPr>
        <w:t>s</w:t>
      </w:r>
      <w:r w:rsidRPr="00FA2FEE">
        <w:rPr>
          <w:rFonts w:ascii="Cambria" w:hAnsi="Cambria" w:cs="Arial"/>
          <w:sz w:val="22"/>
          <w:szCs w:val="22"/>
        </w:rPr>
        <w:t xml:space="preserve"> or employee</w:t>
      </w:r>
      <w:r w:rsidR="00FA2FEE">
        <w:rPr>
          <w:rFonts w:ascii="Cambria" w:hAnsi="Cambria" w:cs="Arial"/>
          <w:sz w:val="22"/>
          <w:szCs w:val="22"/>
        </w:rPr>
        <w:t>s</w:t>
      </w:r>
      <w:r w:rsidRPr="00FA2FEE">
        <w:rPr>
          <w:rFonts w:ascii="Cambria" w:hAnsi="Cambria" w:cs="Arial"/>
          <w:sz w:val="22"/>
          <w:szCs w:val="22"/>
        </w:rPr>
        <w:t xml:space="preserve"> </w:t>
      </w:r>
      <w:r w:rsidR="00FA2FEE">
        <w:rPr>
          <w:rFonts w:ascii="Cambria" w:hAnsi="Cambria" w:cs="Arial"/>
          <w:sz w:val="22"/>
          <w:szCs w:val="22"/>
        </w:rPr>
        <w:t xml:space="preserve">does so </w:t>
      </w:r>
      <w:r w:rsidRPr="00FA2FEE">
        <w:rPr>
          <w:rFonts w:ascii="Cambria" w:hAnsi="Cambria" w:cs="Arial"/>
          <w:sz w:val="22"/>
          <w:szCs w:val="22"/>
        </w:rPr>
        <w:t xml:space="preserve">at Proposer’s own risk. The City </w:t>
      </w:r>
      <w:r w:rsidR="00192B70" w:rsidRPr="00FA2FEE">
        <w:rPr>
          <w:rFonts w:ascii="Cambria" w:hAnsi="Cambria" w:cs="Arial"/>
          <w:sz w:val="22"/>
          <w:szCs w:val="22"/>
        </w:rPr>
        <w:t xml:space="preserve">is </w:t>
      </w:r>
      <w:r w:rsidRPr="00FA2FEE">
        <w:rPr>
          <w:rFonts w:ascii="Cambria" w:hAnsi="Cambria" w:cs="Arial"/>
          <w:sz w:val="22"/>
          <w:szCs w:val="22"/>
        </w:rPr>
        <w:t xml:space="preserve">not bound by such information.  </w:t>
      </w:r>
    </w:p>
    <w:p w14:paraId="73C25484" w14:textId="77777777" w:rsidR="00503828" w:rsidRPr="003F6255" w:rsidRDefault="00503828" w:rsidP="00533ADB">
      <w:pPr>
        <w:ind w:left="360"/>
        <w:jc w:val="center"/>
        <w:rPr>
          <w:rFonts w:ascii="Arial" w:hAnsi="Arial" w:cs="Arial"/>
          <w:i/>
          <w:sz w:val="20"/>
          <w:szCs w:val="20"/>
        </w:rPr>
      </w:pPr>
    </w:p>
    <w:p w14:paraId="73C25485" w14:textId="77777777" w:rsidR="006372AA" w:rsidRDefault="006372AA" w:rsidP="00944A65">
      <w:pPr>
        <w:rPr>
          <w:rFonts w:ascii="Cambria" w:hAnsi="Cambria" w:cs="Arial"/>
          <w:b/>
          <w:color w:val="31849B"/>
          <w:sz w:val="36"/>
          <w:szCs w:val="36"/>
          <w:u w:val="single"/>
        </w:rPr>
      </w:pPr>
    </w:p>
    <w:p w14:paraId="73C25486" w14:textId="77777777" w:rsidR="003C0DE2" w:rsidRPr="00715094" w:rsidRDefault="00503828" w:rsidP="00944A65">
      <w:pPr>
        <w:rPr>
          <w:rFonts w:ascii="Cambria" w:hAnsi="Cambria" w:cs="Arial"/>
          <w:b/>
          <w:color w:val="31849B"/>
          <w:sz w:val="36"/>
          <w:szCs w:val="36"/>
          <w:u w:val="single"/>
        </w:rPr>
      </w:pPr>
      <w:r w:rsidRPr="00715094">
        <w:rPr>
          <w:rFonts w:ascii="Cambria" w:hAnsi="Cambria" w:cs="Arial"/>
          <w:b/>
          <w:color w:val="31849B"/>
          <w:sz w:val="36"/>
          <w:szCs w:val="36"/>
          <w:u w:val="single"/>
        </w:rPr>
        <w:t>Table of Contents</w:t>
      </w:r>
    </w:p>
    <w:p w14:paraId="73C25487" w14:textId="77777777" w:rsidR="003C0DE2" w:rsidRPr="00484505" w:rsidRDefault="003C0DE2" w:rsidP="00944A65">
      <w:pPr>
        <w:rPr>
          <w:rFonts w:asciiTheme="majorHAnsi" w:hAnsiTheme="majorHAnsi" w:cs="Arial"/>
          <w:b/>
          <w:sz w:val="22"/>
          <w:szCs w:val="22"/>
          <w:u w:val="single"/>
        </w:rPr>
      </w:pPr>
    </w:p>
    <w:p w14:paraId="107B35BF" w14:textId="73645B6F" w:rsidR="0060253D" w:rsidRPr="00484505" w:rsidRDefault="003C0DE2" w:rsidP="00484505">
      <w:pPr>
        <w:pStyle w:val="TOC1"/>
        <w:rPr>
          <w:rFonts w:asciiTheme="majorHAnsi" w:eastAsiaTheme="minorEastAsia" w:hAnsiTheme="majorHAnsi" w:cstheme="minorBidi"/>
          <w:noProof/>
          <w:sz w:val="22"/>
          <w:szCs w:val="22"/>
        </w:rPr>
      </w:pPr>
      <w:r w:rsidRPr="00484505">
        <w:rPr>
          <w:rFonts w:asciiTheme="majorHAnsi" w:hAnsiTheme="majorHAnsi" w:cs="Arial"/>
          <w:b/>
          <w:sz w:val="22"/>
          <w:szCs w:val="22"/>
          <w:u w:val="single"/>
        </w:rPr>
        <w:fldChar w:fldCharType="begin"/>
      </w:r>
      <w:r w:rsidRPr="00484505">
        <w:rPr>
          <w:rFonts w:asciiTheme="majorHAnsi" w:hAnsiTheme="majorHAnsi" w:cs="Arial"/>
          <w:b/>
          <w:sz w:val="22"/>
          <w:szCs w:val="22"/>
          <w:u w:val="single"/>
        </w:rPr>
        <w:instrText xml:space="preserve"> TOC \o "1-1" \h \z \u </w:instrText>
      </w:r>
      <w:r w:rsidRPr="00484505">
        <w:rPr>
          <w:rFonts w:asciiTheme="majorHAnsi" w:hAnsiTheme="majorHAnsi" w:cs="Arial"/>
          <w:b/>
          <w:sz w:val="22"/>
          <w:szCs w:val="22"/>
          <w:u w:val="single"/>
        </w:rPr>
        <w:fldChar w:fldCharType="separate"/>
      </w:r>
      <w:hyperlink w:anchor="_Toc441490207" w:history="1">
        <w:r w:rsidR="0060253D" w:rsidRPr="00484505">
          <w:rPr>
            <w:rStyle w:val="Hyperlink"/>
            <w:rFonts w:asciiTheme="majorHAnsi" w:hAnsiTheme="majorHAnsi"/>
            <w:noProof/>
            <w:sz w:val="22"/>
            <w:szCs w:val="22"/>
          </w:rPr>
          <w:t>1.</w:t>
        </w:r>
        <w:r w:rsidR="0060253D" w:rsidRPr="00484505">
          <w:rPr>
            <w:rFonts w:asciiTheme="majorHAnsi" w:eastAsiaTheme="minorEastAsia" w:hAnsiTheme="majorHAnsi" w:cstheme="minorBidi"/>
            <w:noProof/>
            <w:sz w:val="22"/>
            <w:szCs w:val="22"/>
          </w:rPr>
          <w:tab/>
        </w:r>
        <w:r w:rsidR="0060253D" w:rsidRPr="00484505">
          <w:rPr>
            <w:rStyle w:val="Hyperlink"/>
            <w:rFonts w:asciiTheme="majorHAnsi" w:hAnsiTheme="majorHAnsi"/>
            <w:noProof/>
            <w:sz w:val="22"/>
            <w:szCs w:val="22"/>
          </w:rPr>
          <w:t>Purpose and Background.</w:t>
        </w:r>
        <w:r w:rsidR="0060253D" w:rsidRPr="00484505">
          <w:rPr>
            <w:rFonts w:asciiTheme="majorHAnsi" w:hAnsiTheme="majorHAnsi"/>
            <w:noProof/>
            <w:webHidden/>
            <w:sz w:val="22"/>
            <w:szCs w:val="22"/>
          </w:rPr>
          <w:tab/>
        </w:r>
        <w:r w:rsidR="0060253D" w:rsidRPr="00484505">
          <w:rPr>
            <w:rFonts w:asciiTheme="majorHAnsi" w:hAnsiTheme="majorHAnsi"/>
            <w:noProof/>
            <w:webHidden/>
            <w:sz w:val="22"/>
            <w:szCs w:val="22"/>
          </w:rPr>
          <w:fldChar w:fldCharType="begin"/>
        </w:r>
        <w:r w:rsidR="0060253D" w:rsidRPr="00484505">
          <w:rPr>
            <w:rFonts w:asciiTheme="majorHAnsi" w:hAnsiTheme="majorHAnsi"/>
            <w:noProof/>
            <w:webHidden/>
            <w:sz w:val="22"/>
            <w:szCs w:val="22"/>
          </w:rPr>
          <w:instrText xml:space="preserve"> PAGEREF _Toc441490207 \h </w:instrText>
        </w:r>
        <w:r w:rsidR="0060253D" w:rsidRPr="00484505">
          <w:rPr>
            <w:rFonts w:asciiTheme="majorHAnsi" w:hAnsiTheme="majorHAnsi"/>
            <w:noProof/>
            <w:webHidden/>
            <w:sz w:val="22"/>
            <w:szCs w:val="22"/>
          </w:rPr>
        </w:r>
        <w:r w:rsidR="0060253D" w:rsidRPr="00484505">
          <w:rPr>
            <w:rFonts w:asciiTheme="majorHAnsi" w:hAnsiTheme="majorHAnsi"/>
            <w:noProof/>
            <w:webHidden/>
            <w:sz w:val="22"/>
            <w:szCs w:val="22"/>
          </w:rPr>
          <w:fldChar w:fldCharType="separate"/>
        </w:r>
        <w:r w:rsidR="009C771B" w:rsidRPr="00484505">
          <w:rPr>
            <w:rFonts w:asciiTheme="majorHAnsi" w:hAnsiTheme="majorHAnsi"/>
            <w:noProof/>
            <w:webHidden/>
            <w:sz w:val="22"/>
            <w:szCs w:val="22"/>
          </w:rPr>
          <w:t>3</w:t>
        </w:r>
        <w:r w:rsidR="0060253D" w:rsidRPr="00484505">
          <w:rPr>
            <w:rFonts w:asciiTheme="majorHAnsi" w:hAnsiTheme="majorHAnsi"/>
            <w:noProof/>
            <w:webHidden/>
            <w:sz w:val="22"/>
            <w:szCs w:val="22"/>
          </w:rPr>
          <w:fldChar w:fldCharType="end"/>
        </w:r>
      </w:hyperlink>
    </w:p>
    <w:p w14:paraId="61C998A8" w14:textId="0698B6AD" w:rsidR="0060253D" w:rsidRPr="00484505" w:rsidRDefault="00CF735B" w:rsidP="00484505">
      <w:pPr>
        <w:pStyle w:val="TOC1"/>
        <w:rPr>
          <w:rFonts w:asciiTheme="majorHAnsi" w:eastAsiaTheme="minorEastAsia" w:hAnsiTheme="majorHAnsi" w:cstheme="minorBidi"/>
          <w:noProof/>
          <w:sz w:val="22"/>
          <w:szCs w:val="22"/>
        </w:rPr>
      </w:pPr>
      <w:hyperlink w:anchor="_Toc441490208" w:history="1">
        <w:r w:rsidR="0060253D" w:rsidRPr="00484505">
          <w:rPr>
            <w:rStyle w:val="Hyperlink"/>
            <w:rFonts w:asciiTheme="majorHAnsi" w:hAnsiTheme="majorHAnsi"/>
            <w:noProof/>
            <w:sz w:val="22"/>
            <w:szCs w:val="22"/>
          </w:rPr>
          <w:t>2.</w:t>
        </w:r>
        <w:r w:rsidR="0060253D" w:rsidRPr="00484505">
          <w:rPr>
            <w:rFonts w:asciiTheme="majorHAnsi" w:eastAsiaTheme="minorEastAsia" w:hAnsiTheme="majorHAnsi" w:cstheme="minorBidi"/>
            <w:noProof/>
            <w:sz w:val="22"/>
            <w:szCs w:val="22"/>
          </w:rPr>
          <w:tab/>
        </w:r>
        <w:r w:rsidR="0060253D" w:rsidRPr="00484505">
          <w:rPr>
            <w:rStyle w:val="Hyperlink"/>
            <w:rFonts w:asciiTheme="majorHAnsi" w:hAnsiTheme="majorHAnsi"/>
            <w:noProof/>
            <w:sz w:val="22"/>
            <w:szCs w:val="22"/>
          </w:rPr>
          <w:t>Performance Schedule.</w:t>
        </w:r>
        <w:r w:rsidR="0060253D" w:rsidRPr="00484505">
          <w:rPr>
            <w:rFonts w:asciiTheme="majorHAnsi" w:hAnsiTheme="majorHAnsi"/>
            <w:noProof/>
            <w:webHidden/>
            <w:sz w:val="22"/>
            <w:szCs w:val="22"/>
          </w:rPr>
          <w:tab/>
        </w:r>
        <w:r w:rsidR="0060253D" w:rsidRPr="00484505">
          <w:rPr>
            <w:rFonts w:asciiTheme="majorHAnsi" w:hAnsiTheme="majorHAnsi"/>
            <w:noProof/>
            <w:webHidden/>
            <w:sz w:val="22"/>
            <w:szCs w:val="22"/>
          </w:rPr>
          <w:fldChar w:fldCharType="begin"/>
        </w:r>
        <w:r w:rsidR="0060253D" w:rsidRPr="00484505">
          <w:rPr>
            <w:rFonts w:asciiTheme="majorHAnsi" w:hAnsiTheme="majorHAnsi"/>
            <w:noProof/>
            <w:webHidden/>
            <w:sz w:val="22"/>
            <w:szCs w:val="22"/>
          </w:rPr>
          <w:instrText xml:space="preserve"> PAGEREF _Toc441490208 \h </w:instrText>
        </w:r>
        <w:r w:rsidR="0060253D" w:rsidRPr="00484505">
          <w:rPr>
            <w:rFonts w:asciiTheme="majorHAnsi" w:hAnsiTheme="majorHAnsi"/>
            <w:noProof/>
            <w:webHidden/>
            <w:sz w:val="22"/>
            <w:szCs w:val="22"/>
          </w:rPr>
        </w:r>
        <w:r w:rsidR="0060253D" w:rsidRPr="00484505">
          <w:rPr>
            <w:rFonts w:asciiTheme="majorHAnsi" w:hAnsiTheme="majorHAnsi"/>
            <w:noProof/>
            <w:webHidden/>
            <w:sz w:val="22"/>
            <w:szCs w:val="22"/>
          </w:rPr>
          <w:fldChar w:fldCharType="separate"/>
        </w:r>
        <w:r w:rsidR="009C771B" w:rsidRPr="00484505">
          <w:rPr>
            <w:rFonts w:asciiTheme="majorHAnsi" w:hAnsiTheme="majorHAnsi"/>
            <w:noProof/>
            <w:webHidden/>
            <w:sz w:val="22"/>
            <w:szCs w:val="22"/>
          </w:rPr>
          <w:t>3</w:t>
        </w:r>
        <w:r w:rsidR="0060253D" w:rsidRPr="00484505">
          <w:rPr>
            <w:rFonts w:asciiTheme="majorHAnsi" w:hAnsiTheme="majorHAnsi"/>
            <w:noProof/>
            <w:webHidden/>
            <w:sz w:val="22"/>
            <w:szCs w:val="22"/>
          </w:rPr>
          <w:fldChar w:fldCharType="end"/>
        </w:r>
      </w:hyperlink>
    </w:p>
    <w:p w14:paraId="0DF24EAF" w14:textId="6AEC9EE6" w:rsidR="0060253D" w:rsidRPr="00484505" w:rsidRDefault="00CF735B" w:rsidP="00484505">
      <w:pPr>
        <w:pStyle w:val="TOC1"/>
        <w:rPr>
          <w:rFonts w:asciiTheme="majorHAnsi" w:eastAsiaTheme="minorEastAsia" w:hAnsiTheme="majorHAnsi" w:cstheme="minorBidi"/>
          <w:noProof/>
          <w:sz w:val="22"/>
          <w:szCs w:val="22"/>
        </w:rPr>
      </w:pPr>
      <w:hyperlink w:anchor="_Toc441490209" w:history="1">
        <w:r w:rsidR="0060253D" w:rsidRPr="00484505">
          <w:rPr>
            <w:rStyle w:val="Hyperlink"/>
            <w:rFonts w:asciiTheme="majorHAnsi" w:hAnsiTheme="majorHAnsi"/>
            <w:noProof/>
            <w:sz w:val="22"/>
            <w:szCs w:val="22"/>
          </w:rPr>
          <w:t>3.</w:t>
        </w:r>
        <w:r w:rsidR="0060253D" w:rsidRPr="00484505">
          <w:rPr>
            <w:rFonts w:asciiTheme="majorHAnsi" w:eastAsiaTheme="minorEastAsia" w:hAnsiTheme="majorHAnsi" w:cstheme="minorBidi"/>
            <w:noProof/>
            <w:sz w:val="22"/>
            <w:szCs w:val="22"/>
          </w:rPr>
          <w:tab/>
        </w:r>
        <w:r w:rsidR="0060253D" w:rsidRPr="00484505">
          <w:rPr>
            <w:rStyle w:val="Hyperlink"/>
            <w:rFonts w:asciiTheme="majorHAnsi" w:hAnsiTheme="majorHAnsi"/>
            <w:noProof/>
            <w:sz w:val="22"/>
            <w:szCs w:val="22"/>
          </w:rPr>
          <w:t>Solicitation Objectives.</w:t>
        </w:r>
        <w:r w:rsidR="0060253D" w:rsidRPr="00484505">
          <w:rPr>
            <w:rFonts w:asciiTheme="majorHAnsi" w:hAnsiTheme="majorHAnsi"/>
            <w:noProof/>
            <w:webHidden/>
            <w:sz w:val="22"/>
            <w:szCs w:val="22"/>
          </w:rPr>
          <w:tab/>
        </w:r>
        <w:r w:rsidR="0060253D" w:rsidRPr="00484505">
          <w:rPr>
            <w:rFonts w:asciiTheme="majorHAnsi" w:hAnsiTheme="majorHAnsi"/>
            <w:noProof/>
            <w:webHidden/>
            <w:sz w:val="22"/>
            <w:szCs w:val="22"/>
          </w:rPr>
          <w:fldChar w:fldCharType="begin"/>
        </w:r>
        <w:r w:rsidR="0060253D" w:rsidRPr="00484505">
          <w:rPr>
            <w:rFonts w:asciiTheme="majorHAnsi" w:hAnsiTheme="majorHAnsi"/>
            <w:noProof/>
            <w:webHidden/>
            <w:sz w:val="22"/>
            <w:szCs w:val="22"/>
          </w:rPr>
          <w:instrText xml:space="preserve"> PAGEREF _Toc441490209 \h </w:instrText>
        </w:r>
        <w:r w:rsidR="0060253D" w:rsidRPr="00484505">
          <w:rPr>
            <w:rFonts w:asciiTheme="majorHAnsi" w:hAnsiTheme="majorHAnsi"/>
            <w:noProof/>
            <w:webHidden/>
            <w:sz w:val="22"/>
            <w:szCs w:val="22"/>
          </w:rPr>
        </w:r>
        <w:r w:rsidR="0060253D" w:rsidRPr="00484505">
          <w:rPr>
            <w:rFonts w:asciiTheme="majorHAnsi" w:hAnsiTheme="majorHAnsi"/>
            <w:noProof/>
            <w:webHidden/>
            <w:sz w:val="22"/>
            <w:szCs w:val="22"/>
          </w:rPr>
          <w:fldChar w:fldCharType="separate"/>
        </w:r>
        <w:r w:rsidR="009C771B" w:rsidRPr="00484505">
          <w:rPr>
            <w:rFonts w:asciiTheme="majorHAnsi" w:hAnsiTheme="majorHAnsi"/>
            <w:noProof/>
            <w:webHidden/>
            <w:sz w:val="22"/>
            <w:szCs w:val="22"/>
          </w:rPr>
          <w:t>3</w:t>
        </w:r>
        <w:r w:rsidR="0060253D" w:rsidRPr="00484505">
          <w:rPr>
            <w:rFonts w:asciiTheme="majorHAnsi" w:hAnsiTheme="majorHAnsi"/>
            <w:noProof/>
            <w:webHidden/>
            <w:sz w:val="22"/>
            <w:szCs w:val="22"/>
          </w:rPr>
          <w:fldChar w:fldCharType="end"/>
        </w:r>
      </w:hyperlink>
    </w:p>
    <w:p w14:paraId="23C14766" w14:textId="0B10695E" w:rsidR="0060253D" w:rsidRPr="00484505" w:rsidRDefault="00CF735B" w:rsidP="00484505">
      <w:pPr>
        <w:pStyle w:val="TOC1"/>
        <w:rPr>
          <w:rFonts w:asciiTheme="majorHAnsi" w:eastAsiaTheme="minorEastAsia" w:hAnsiTheme="majorHAnsi" w:cstheme="minorBidi"/>
          <w:noProof/>
          <w:sz w:val="22"/>
          <w:szCs w:val="22"/>
        </w:rPr>
      </w:pPr>
      <w:hyperlink w:anchor="_Toc441490210" w:history="1">
        <w:r w:rsidR="0060253D" w:rsidRPr="00484505">
          <w:rPr>
            <w:rStyle w:val="Hyperlink"/>
            <w:rFonts w:asciiTheme="majorHAnsi" w:hAnsiTheme="majorHAnsi"/>
            <w:noProof/>
            <w:sz w:val="22"/>
            <w:szCs w:val="22"/>
          </w:rPr>
          <w:t>4.</w:t>
        </w:r>
        <w:r w:rsidR="0060253D" w:rsidRPr="00484505">
          <w:rPr>
            <w:rFonts w:asciiTheme="majorHAnsi" w:eastAsiaTheme="minorEastAsia" w:hAnsiTheme="majorHAnsi" w:cstheme="minorBidi"/>
            <w:noProof/>
            <w:sz w:val="22"/>
            <w:szCs w:val="22"/>
          </w:rPr>
          <w:tab/>
        </w:r>
        <w:r w:rsidR="0060253D" w:rsidRPr="00484505">
          <w:rPr>
            <w:rStyle w:val="Hyperlink"/>
            <w:rFonts w:asciiTheme="majorHAnsi" w:hAnsiTheme="majorHAnsi"/>
            <w:noProof/>
            <w:sz w:val="22"/>
            <w:szCs w:val="22"/>
          </w:rPr>
          <w:t>Minimum Qualifications.</w:t>
        </w:r>
        <w:r w:rsidR="0060253D" w:rsidRPr="00484505">
          <w:rPr>
            <w:rFonts w:asciiTheme="majorHAnsi" w:hAnsiTheme="majorHAnsi"/>
            <w:noProof/>
            <w:webHidden/>
            <w:sz w:val="22"/>
            <w:szCs w:val="22"/>
          </w:rPr>
          <w:tab/>
        </w:r>
        <w:r w:rsidR="0060253D" w:rsidRPr="00484505">
          <w:rPr>
            <w:rFonts w:asciiTheme="majorHAnsi" w:hAnsiTheme="majorHAnsi"/>
            <w:noProof/>
            <w:webHidden/>
            <w:sz w:val="22"/>
            <w:szCs w:val="22"/>
          </w:rPr>
          <w:fldChar w:fldCharType="begin"/>
        </w:r>
        <w:r w:rsidR="0060253D" w:rsidRPr="00484505">
          <w:rPr>
            <w:rFonts w:asciiTheme="majorHAnsi" w:hAnsiTheme="majorHAnsi"/>
            <w:noProof/>
            <w:webHidden/>
            <w:sz w:val="22"/>
            <w:szCs w:val="22"/>
          </w:rPr>
          <w:instrText xml:space="preserve"> PAGEREF _Toc441490210 \h </w:instrText>
        </w:r>
        <w:r w:rsidR="0060253D" w:rsidRPr="00484505">
          <w:rPr>
            <w:rFonts w:asciiTheme="majorHAnsi" w:hAnsiTheme="majorHAnsi"/>
            <w:noProof/>
            <w:webHidden/>
            <w:sz w:val="22"/>
            <w:szCs w:val="22"/>
          </w:rPr>
        </w:r>
        <w:r w:rsidR="0060253D" w:rsidRPr="00484505">
          <w:rPr>
            <w:rFonts w:asciiTheme="majorHAnsi" w:hAnsiTheme="majorHAnsi"/>
            <w:noProof/>
            <w:webHidden/>
            <w:sz w:val="22"/>
            <w:szCs w:val="22"/>
          </w:rPr>
          <w:fldChar w:fldCharType="separate"/>
        </w:r>
        <w:r w:rsidR="009C771B" w:rsidRPr="00484505">
          <w:rPr>
            <w:rFonts w:asciiTheme="majorHAnsi" w:hAnsiTheme="majorHAnsi"/>
            <w:noProof/>
            <w:webHidden/>
            <w:sz w:val="22"/>
            <w:szCs w:val="22"/>
          </w:rPr>
          <w:t>4</w:t>
        </w:r>
        <w:r w:rsidR="0060253D" w:rsidRPr="00484505">
          <w:rPr>
            <w:rFonts w:asciiTheme="majorHAnsi" w:hAnsiTheme="majorHAnsi"/>
            <w:noProof/>
            <w:webHidden/>
            <w:sz w:val="22"/>
            <w:szCs w:val="22"/>
          </w:rPr>
          <w:fldChar w:fldCharType="end"/>
        </w:r>
      </w:hyperlink>
    </w:p>
    <w:p w14:paraId="48DCD3E5" w14:textId="102BF82C" w:rsidR="0060253D" w:rsidRPr="00484505" w:rsidRDefault="00CF735B" w:rsidP="00484505">
      <w:pPr>
        <w:pStyle w:val="TOC1"/>
        <w:rPr>
          <w:rFonts w:asciiTheme="majorHAnsi" w:eastAsiaTheme="minorEastAsia" w:hAnsiTheme="majorHAnsi" w:cstheme="minorBidi"/>
          <w:noProof/>
          <w:sz w:val="22"/>
          <w:szCs w:val="22"/>
        </w:rPr>
      </w:pPr>
      <w:hyperlink w:anchor="_Toc441490211" w:history="1">
        <w:r w:rsidR="0060253D" w:rsidRPr="00484505">
          <w:rPr>
            <w:rStyle w:val="Hyperlink"/>
            <w:rFonts w:asciiTheme="majorHAnsi" w:hAnsiTheme="majorHAnsi"/>
            <w:noProof/>
            <w:sz w:val="22"/>
            <w:szCs w:val="22"/>
          </w:rPr>
          <w:t>5.</w:t>
        </w:r>
        <w:r w:rsidR="0060253D" w:rsidRPr="00484505">
          <w:rPr>
            <w:rFonts w:asciiTheme="majorHAnsi" w:eastAsiaTheme="minorEastAsia" w:hAnsiTheme="majorHAnsi" w:cstheme="minorBidi"/>
            <w:noProof/>
            <w:sz w:val="22"/>
            <w:szCs w:val="22"/>
          </w:rPr>
          <w:tab/>
        </w:r>
        <w:r w:rsidR="0060253D" w:rsidRPr="00484505">
          <w:rPr>
            <w:rStyle w:val="Hyperlink"/>
            <w:rFonts w:asciiTheme="majorHAnsi" w:hAnsiTheme="majorHAnsi"/>
            <w:noProof/>
            <w:sz w:val="22"/>
            <w:szCs w:val="22"/>
          </w:rPr>
          <w:t>Scope of Work.</w:t>
        </w:r>
        <w:r w:rsidR="0060253D" w:rsidRPr="00484505">
          <w:rPr>
            <w:rFonts w:asciiTheme="majorHAnsi" w:hAnsiTheme="majorHAnsi"/>
            <w:noProof/>
            <w:webHidden/>
            <w:sz w:val="22"/>
            <w:szCs w:val="22"/>
          </w:rPr>
          <w:tab/>
        </w:r>
        <w:r w:rsidR="0060253D" w:rsidRPr="00484505">
          <w:rPr>
            <w:rFonts w:asciiTheme="majorHAnsi" w:hAnsiTheme="majorHAnsi"/>
            <w:noProof/>
            <w:webHidden/>
            <w:sz w:val="22"/>
            <w:szCs w:val="22"/>
          </w:rPr>
          <w:fldChar w:fldCharType="begin"/>
        </w:r>
        <w:r w:rsidR="0060253D" w:rsidRPr="00484505">
          <w:rPr>
            <w:rFonts w:asciiTheme="majorHAnsi" w:hAnsiTheme="majorHAnsi"/>
            <w:noProof/>
            <w:webHidden/>
            <w:sz w:val="22"/>
            <w:szCs w:val="22"/>
          </w:rPr>
          <w:instrText xml:space="preserve"> PAGEREF _Toc441490211 \h </w:instrText>
        </w:r>
        <w:r w:rsidR="0060253D" w:rsidRPr="00484505">
          <w:rPr>
            <w:rFonts w:asciiTheme="majorHAnsi" w:hAnsiTheme="majorHAnsi"/>
            <w:noProof/>
            <w:webHidden/>
            <w:sz w:val="22"/>
            <w:szCs w:val="22"/>
          </w:rPr>
        </w:r>
        <w:r w:rsidR="0060253D" w:rsidRPr="00484505">
          <w:rPr>
            <w:rFonts w:asciiTheme="majorHAnsi" w:hAnsiTheme="majorHAnsi"/>
            <w:noProof/>
            <w:webHidden/>
            <w:sz w:val="22"/>
            <w:szCs w:val="22"/>
          </w:rPr>
          <w:fldChar w:fldCharType="separate"/>
        </w:r>
        <w:r w:rsidR="009C771B" w:rsidRPr="00484505">
          <w:rPr>
            <w:rFonts w:asciiTheme="majorHAnsi" w:hAnsiTheme="majorHAnsi"/>
            <w:noProof/>
            <w:webHidden/>
            <w:sz w:val="22"/>
            <w:szCs w:val="22"/>
          </w:rPr>
          <w:t>4</w:t>
        </w:r>
        <w:r w:rsidR="0060253D" w:rsidRPr="00484505">
          <w:rPr>
            <w:rFonts w:asciiTheme="majorHAnsi" w:hAnsiTheme="majorHAnsi"/>
            <w:noProof/>
            <w:webHidden/>
            <w:sz w:val="22"/>
            <w:szCs w:val="22"/>
          </w:rPr>
          <w:fldChar w:fldCharType="end"/>
        </w:r>
      </w:hyperlink>
    </w:p>
    <w:p w14:paraId="5AB9C8BD" w14:textId="022AB1A7" w:rsidR="0060253D" w:rsidRPr="00484505" w:rsidRDefault="00CF735B" w:rsidP="00484505">
      <w:pPr>
        <w:pStyle w:val="TOC1"/>
        <w:rPr>
          <w:rFonts w:asciiTheme="majorHAnsi" w:eastAsiaTheme="minorEastAsia" w:hAnsiTheme="majorHAnsi" w:cstheme="minorBidi"/>
          <w:noProof/>
          <w:sz w:val="22"/>
          <w:szCs w:val="22"/>
        </w:rPr>
      </w:pPr>
      <w:hyperlink w:anchor="_Toc441490212" w:history="1">
        <w:r w:rsidR="0060253D" w:rsidRPr="00484505">
          <w:rPr>
            <w:rStyle w:val="Hyperlink"/>
            <w:rFonts w:asciiTheme="majorHAnsi" w:hAnsiTheme="majorHAnsi"/>
            <w:noProof/>
            <w:sz w:val="22"/>
            <w:szCs w:val="22"/>
          </w:rPr>
          <w:t>6.</w:t>
        </w:r>
        <w:r w:rsidR="0060253D" w:rsidRPr="00484505">
          <w:rPr>
            <w:rFonts w:asciiTheme="majorHAnsi" w:eastAsiaTheme="minorEastAsia" w:hAnsiTheme="majorHAnsi" w:cstheme="minorBidi"/>
            <w:noProof/>
            <w:sz w:val="22"/>
            <w:szCs w:val="22"/>
          </w:rPr>
          <w:tab/>
        </w:r>
        <w:r w:rsidR="0060253D" w:rsidRPr="00484505">
          <w:rPr>
            <w:rStyle w:val="Hyperlink"/>
            <w:rFonts w:asciiTheme="majorHAnsi" w:hAnsiTheme="majorHAnsi"/>
            <w:noProof/>
            <w:sz w:val="22"/>
            <w:szCs w:val="22"/>
          </w:rPr>
          <w:t>Contract Modifications.</w:t>
        </w:r>
        <w:r w:rsidR="0060253D" w:rsidRPr="00484505">
          <w:rPr>
            <w:rFonts w:asciiTheme="majorHAnsi" w:hAnsiTheme="majorHAnsi"/>
            <w:noProof/>
            <w:webHidden/>
            <w:sz w:val="22"/>
            <w:szCs w:val="22"/>
          </w:rPr>
          <w:tab/>
        </w:r>
        <w:r w:rsidR="0060253D" w:rsidRPr="00484505">
          <w:rPr>
            <w:rFonts w:asciiTheme="majorHAnsi" w:hAnsiTheme="majorHAnsi"/>
            <w:noProof/>
            <w:webHidden/>
            <w:sz w:val="22"/>
            <w:szCs w:val="22"/>
          </w:rPr>
          <w:fldChar w:fldCharType="begin"/>
        </w:r>
        <w:r w:rsidR="0060253D" w:rsidRPr="00484505">
          <w:rPr>
            <w:rFonts w:asciiTheme="majorHAnsi" w:hAnsiTheme="majorHAnsi"/>
            <w:noProof/>
            <w:webHidden/>
            <w:sz w:val="22"/>
            <w:szCs w:val="22"/>
          </w:rPr>
          <w:instrText xml:space="preserve"> PAGEREF _Toc441490212 \h </w:instrText>
        </w:r>
        <w:r w:rsidR="0060253D" w:rsidRPr="00484505">
          <w:rPr>
            <w:rFonts w:asciiTheme="majorHAnsi" w:hAnsiTheme="majorHAnsi"/>
            <w:noProof/>
            <w:webHidden/>
            <w:sz w:val="22"/>
            <w:szCs w:val="22"/>
          </w:rPr>
        </w:r>
        <w:r w:rsidR="0060253D" w:rsidRPr="00484505">
          <w:rPr>
            <w:rFonts w:asciiTheme="majorHAnsi" w:hAnsiTheme="majorHAnsi"/>
            <w:noProof/>
            <w:webHidden/>
            <w:sz w:val="22"/>
            <w:szCs w:val="22"/>
          </w:rPr>
          <w:fldChar w:fldCharType="separate"/>
        </w:r>
        <w:r w:rsidR="009C771B" w:rsidRPr="00484505">
          <w:rPr>
            <w:rFonts w:asciiTheme="majorHAnsi" w:hAnsiTheme="majorHAnsi"/>
            <w:noProof/>
            <w:webHidden/>
            <w:sz w:val="22"/>
            <w:szCs w:val="22"/>
          </w:rPr>
          <w:t>5</w:t>
        </w:r>
        <w:r w:rsidR="0060253D" w:rsidRPr="00484505">
          <w:rPr>
            <w:rFonts w:asciiTheme="majorHAnsi" w:hAnsiTheme="majorHAnsi"/>
            <w:noProof/>
            <w:webHidden/>
            <w:sz w:val="22"/>
            <w:szCs w:val="22"/>
          </w:rPr>
          <w:fldChar w:fldCharType="end"/>
        </w:r>
      </w:hyperlink>
    </w:p>
    <w:p w14:paraId="2456DE9E" w14:textId="4FE49EBC" w:rsidR="0060253D" w:rsidRPr="00484505" w:rsidRDefault="00CF735B" w:rsidP="00484505">
      <w:pPr>
        <w:pStyle w:val="TOC1"/>
        <w:rPr>
          <w:rFonts w:asciiTheme="majorHAnsi" w:eastAsiaTheme="minorEastAsia" w:hAnsiTheme="majorHAnsi" w:cstheme="minorBidi"/>
          <w:noProof/>
          <w:sz w:val="22"/>
          <w:szCs w:val="22"/>
        </w:rPr>
      </w:pPr>
      <w:hyperlink w:anchor="_Toc441490213" w:history="1">
        <w:r w:rsidR="0060253D" w:rsidRPr="00484505">
          <w:rPr>
            <w:rStyle w:val="Hyperlink"/>
            <w:rFonts w:asciiTheme="majorHAnsi" w:hAnsiTheme="majorHAnsi"/>
            <w:noProof/>
            <w:sz w:val="22"/>
            <w:szCs w:val="22"/>
          </w:rPr>
          <w:t>7.</w:t>
        </w:r>
        <w:r w:rsidR="0060253D" w:rsidRPr="00484505">
          <w:rPr>
            <w:rFonts w:asciiTheme="majorHAnsi" w:eastAsiaTheme="minorEastAsia" w:hAnsiTheme="majorHAnsi" w:cstheme="minorBidi"/>
            <w:noProof/>
            <w:sz w:val="22"/>
            <w:szCs w:val="22"/>
          </w:rPr>
          <w:tab/>
        </w:r>
        <w:r w:rsidR="0060253D" w:rsidRPr="00484505">
          <w:rPr>
            <w:rStyle w:val="Hyperlink"/>
            <w:rFonts w:asciiTheme="majorHAnsi" w:hAnsiTheme="majorHAnsi"/>
            <w:noProof/>
            <w:sz w:val="22"/>
            <w:szCs w:val="22"/>
          </w:rPr>
          <w:t>Procedures and Requirements.</w:t>
        </w:r>
        <w:r w:rsidR="0060253D" w:rsidRPr="00484505">
          <w:rPr>
            <w:rFonts w:asciiTheme="majorHAnsi" w:hAnsiTheme="majorHAnsi"/>
            <w:noProof/>
            <w:webHidden/>
            <w:sz w:val="22"/>
            <w:szCs w:val="22"/>
          </w:rPr>
          <w:tab/>
        </w:r>
        <w:r w:rsidR="00103FBA" w:rsidRPr="00484505">
          <w:rPr>
            <w:rFonts w:asciiTheme="majorHAnsi" w:hAnsiTheme="majorHAnsi"/>
            <w:noProof/>
            <w:webHidden/>
            <w:sz w:val="22"/>
            <w:szCs w:val="22"/>
          </w:rPr>
          <w:t>5</w:t>
        </w:r>
      </w:hyperlink>
    </w:p>
    <w:p w14:paraId="33A712B7" w14:textId="3D22E6B9" w:rsidR="0060253D" w:rsidRPr="00484505" w:rsidRDefault="00CF735B" w:rsidP="00484505">
      <w:pPr>
        <w:pStyle w:val="TOC1"/>
        <w:rPr>
          <w:rFonts w:asciiTheme="majorHAnsi" w:eastAsiaTheme="minorEastAsia" w:hAnsiTheme="majorHAnsi" w:cstheme="minorBidi"/>
          <w:noProof/>
          <w:sz w:val="22"/>
          <w:szCs w:val="22"/>
        </w:rPr>
      </w:pPr>
      <w:hyperlink w:anchor="_Toc441490214" w:history="1">
        <w:r w:rsidR="0060253D" w:rsidRPr="00484505">
          <w:rPr>
            <w:rStyle w:val="Hyperlink"/>
            <w:rFonts w:asciiTheme="majorHAnsi" w:hAnsiTheme="majorHAnsi"/>
            <w:noProof/>
            <w:sz w:val="22"/>
            <w:szCs w:val="22"/>
          </w:rPr>
          <w:t>8.</w:t>
        </w:r>
        <w:r w:rsidR="0060253D" w:rsidRPr="00484505">
          <w:rPr>
            <w:rFonts w:asciiTheme="majorHAnsi" w:eastAsiaTheme="minorEastAsia" w:hAnsiTheme="majorHAnsi" w:cstheme="minorBidi"/>
            <w:noProof/>
            <w:sz w:val="22"/>
            <w:szCs w:val="22"/>
          </w:rPr>
          <w:tab/>
        </w:r>
        <w:r w:rsidR="0060253D" w:rsidRPr="00484505">
          <w:rPr>
            <w:rStyle w:val="Hyperlink"/>
            <w:rFonts w:asciiTheme="majorHAnsi" w:hAnsiTheme="majorHAnsi"/>
            <w:noProof/>
            <w:sz w:val="22"/>
            <w:szCs w:val="22"/>
          </w:rPr>
          <w:t>Response Materials and Submittal.</w:t>
        </w:r>
        <w:r w:rsidR="0060253D" w:rsidRPr="00484505">
          <w:rPr>
            <w:rFonts w:asciiTheme="majorHAnsi" w:hAnsiTheme="majorHAnsi"/>
            <w:noProof/>
            <w:webHidden/>
            <w:sz w:val="22"/>
            <w:szCs w:val="22"/>
          </w:rPr>
          <w:tab/>
        </w:r>
        <w:r w:rsidR="0060253D" w:rsidRPr="00484505">
          <w:rPr>
            <w:rFonts w:asciiTheme="majorHAnsi" w:hAnsiTheme="majorHAnsi"/>
            <w:noProof/>
            <w:webHidden/>
            <w:sz w:val="22"/>
            <w:szCs w:val="22"/>
          </w:rPr>
          <w:fldChar w:fldCharType="begin"/>
        </w:r>
        <w:r w:rsidR="0060253D" w:rsidRPr="00484505">
          <w:rPr>
            <w:rFonts w:asciiTheme="majorHAnsi" w:hAnsiTheme="majorHAnsi"/>
            <w:noProof/>
            <w:webHidden/>
            <w:sz w:val="22"/>
            <w:szCs w:val="22"/>
          </w:rPr>
          <w:instrText xml:space="preserve"> PAGEREF _Toc441490214 \h </w:instrText>
        </w:r>
        <w:r w:rsidR="0060253D" w:rsidRPr="00484505">
          <w:rPr>
            <w:rFonts w:asciiTheme="majorHAnsi" w:hAnsiTheme="majorHAnsi"/>
            <w:noProof/>
            <w:webHidden/>
            <w:sz w:val="22"/>
            <w:szCs w:val="22"/>
          </w:rPr>
        </w:r>
        <w:r w:rsidR="0060253D" w:rsidRPr="00484505">
          <w:rPr>
            <w:rFonts w:asciiTheme="majorHAnsi" w:hAnsiTheme="majorHAnsi"/>
            <w:noProof/>
            <w:webHidden/>
            <w:sz w:val="22"/>
            <w:szCs w:val="22"/>
          </w:rPr>
          <w:fldChar w:fldCharType="separate"/>
        </w:r>
        <w:r w:rsidR="009C771B" w:rsidRPr="00484505">
          <w:rPr>
            <w:rFonts w:asciiTheme="majorHAnsi" w:hAnsiTheme="majorHAnsi"/>
            <w:noProof/>
            <w:webHidden/>
            <w:sz w:val="22"/>
            <w:szCs w:val="22"/>
          </w:rPr>
          <w:t>1</w:t>
        </w:r>
        <w:r w:rsidR="0060253D" w:rsidRPr="00484505">
          <w:rPr>
            <w:rFonts w:asciiTheme="majorHAnsi" w:hAnsiTheme="majorHAnsi"/>
            <w:noProof/>
            <w:webHidden/>
            <w:sz w:val="22"/>
            <w:szCs w:val="22"/>
          </w:rPr>
          <w:fldChar w:fldCharType="end"/>
        </w:r>
      </w:hyperlink>
      <w:r w:rsidR="00484505" w:rsidRPr="00484505">
        <w:rPr>
          <w:rFonts w:asciiTheme="majorHAnsi" w:hAnsiTheme="majorHAnsi"/>
          <w:noProof/>
          <w:sz w:val="22"/>
          <w:szCs w:val="22"/>
        </w:rPr>
        <w:t>2</w:t>
      </w:r>
    </w:p>
    <w:p w14:paraId="2B85BC9D" w14:textId="196E50C4" w:rsidR="0060253D" w:rsidRPr="00484505" w:rsidRDefault="00CF735B" w:rsidP="00484505">
      <w:pPr>
        <w:pStyle w:val="TOC1"/>
        <w:rPr>
          <w:rFonts w:asciiTheme="majorHAnsi" w:eastAsiaTheme="minorEastAsia" w:hAnsiTheme="majorHAnsi" w:cstheme="minorBidi"/>
          <w:noProof/>
          <w:sz w:val="22"/>
          <w:szCs w:val="22"/>
        </w:rPr>
      </w:pPr>
      <w:hyperlink w:anchor="_Toc441490215" w:history="1">
        <w:r w:rsidR="0060253D" w:rsidRPr="00484505">
          <w:rPr>
            <w:rStyle w:val="Hyperlink"/>
            <w:rFonts w:asciiTheme="majorHAnsi" w:hAnsiTheme="majorHAnsi"/>
            <w:noProof/>
            <w:sz w:val="22"/>
            <w:szCs w:val="22"/>
          </w:rPr>
          <w:t>9.</w:t>
        </w:r>
        <w:r w:rsidR="0060253D" w:rsidRPr="00484505">
          <w:rPr>
            <w:rFonts w:asciiTheme="majorHAnsi" w:eastAsiaTheme="minorEastAsia" w:hAnsiTheme="majorHAnsi" w:cstheme="minorBidi"/>
            <w:noProof/>
            <w:sz w:val="22"/>
            <w:szCs w:val="22"/>
          </w:rPr>
          <w:tab/>
        </w:r>
        <w:r w:rsidR="0060253D" w:rsidRPr="00484505">
          <w:rPr>
            <w:rStyle w:val="Hyperlink"/>
            <w:rFonts w:asciiTheme="majorHAnsi" w:hAnsiTheme="majorHAnsi"/>
            <w:noProof/>
            <w:sz w:val="22"/>
            <w:szCs w:val="22"/>
          </w:rPr>
          <w:t>Selection Process.</w:t>
        </w:r>
        <w:r w:rsidR="0060253D" w:rsidRPr="00484505">
          <w:rPr>
            <w:rFonts w:asciiTheme="majorHAnsi" w:hAnsiTheme="majorHAnsi"/>
            <w:noProof/>
            <w:webHidden/>
            <w:sz w:val="22"/>
            <w:szCs w:val="22"/>
          </w:rPr>
          <w:tab/>
        </w:r>
        <w:r w:rsidR="0060253D" w:rsidRPr="00484505">
          <w:rPr>
            <w:rFonts w:asciiTheme="majorHAnsi" w:hAnsiTheme="majorHAnsi"/>
            <w:noProof/>
            <w:webHidden/>
            <w:sz w:val="22"/>
            <w:szCs w:val="22"/>
          </w:rPr>
          <w:fldChar w:fldCharType="begin"/>
        </w:r>
        <w:r w:rsidR="0060253D" w:rsidRPr="00484505">
          <w:rPr>
            <w:rFonts w:asciiTheme="majorHAnsi" w:hAnsiTheme="majorHAnsi"/>
            <w:noProof/>
            <w:webHidden/>
            <w:sz w:val="22"/>
            <w:szCs w:val="22"/>
          </w:rPr>
          <w:instrText xml:space="preserve"> PAGEREF _Toc441490215 \h </w:instrText>
        </w:r>
        <w:r w:rsidR="0060253D" w:rsidRPr="00484505">
          <w:rPr>
            <w:rFonts w:asciiTheme="majorHAnsi" w:hAnsiTheme="majorHAnsi"/>
            <w:noProof/>
            <w:webHidden/>
            <w:sz w:val="22"/>
            <w:szCs w:val="22"/>
          </w:rPr>
        </w:r>
        <w:r w:rsidR="0060253D" w:rsidRPr="00484505">
          <w:rPr>
            <w:rFonts w:asciiTheme="majorHAnsi" w:hAnsiTheme="majorHAnsi"/>
            <w:noProof/>
            <w:webHidden/>
            <w:sz w:val="22"/>
            <w:szCs w:val="22"/>
          </w:rPr>
          <w:fldChar w:fldCharType="separate"/>
        </w:r>
        <w:r w:rsidR="009C771B" w:rsidRPr="00484505">
          <w:rPr>
            <w:rFonts w:asciiTheme="majorHAnsi" w:hAnsiTheme="majorHAnsi"/>
            <w:noProof/>
            <w:webHidden/>
            <w:sz w:val="22"/>
            <w:szCs w:val="22"/>
          </w:rPr>
          <w:t>1</w:t>
        </w:r>
        <w:r w:rsidR="0060253D" w:rsidRPr="00484505">
          <w:rPr>
            <w:rFonts w:asciiTheme="majorHAnsi" w:hAnsiTheme="majorHAnsi"/>
            <w:noProof/>
            <w:webHidden/>
            <w:sz w:val="22"/>
            <w:szCs w:val="22"/>
          </w:rPr>
          <w:fldChar w:fldCharType="end"/>
        </w:r>
      </w:hyperlink>
      <w:r w:rsidR="00103FBA" w:rsidRPr="00484505">
        <w:rPr>
          <w:rFonts w:asciiTheme="majorHAnsi" w:hAnsiTheme="majorHAnsi"/>
          <w:noProof/>
          <w:sz w:val="22"/>
          <w:szCs w:val="22"/>
        </w:rPr>
        <w:t>4</w:t>
      </w:r>
    </w:p>
    <w:p w14:paraId="44A1AD79" w14:textId="3E3F4211" w:rsidR="0060253D" w:rsidRPr="00484505" w:rsidRDefault="00CF735B" w:rsidP="00484505">
      <w:pPr>
        <w:pStyle w:val="TOC1"/>
        <w:rPr>
          <w:rFonts w:asciiTheme="majorHAnsi" w:eastAsiaTheme="minorEastAsia" w:hAnsiTheme="majorHAnsi" w:cstheme="minorBidi"/>
          <w:noProof/>
          <w:sz w:val="22"/>
          <w:szCs w:val="22"/>
        </w:rPr>
      </w:pPr>
      <w:hyperlink w:anchor="_Toc441490216" w:history="1">
        <w:r w:rsidR="0060253D" w:rsidRPr="00484505">
          <w:rPr>
            <w:rStyle w:val="Hyperlink"/>
            <w:rFonts w:asciiTheme="majorHAnsi" w:hAnsiTheme="majorHAnsi"/>
            <w:noProof/>
            <w:sz w:val="22"/>
            <w:szCs w:val="22"/>
          </w:rPr>
          <w:t>10.</w:t>
        </w:r>
        <w:r w:rsidR="0060253D" w:rsidRPr="00484505">
          <w:rPr>
            <w:rFonts w:asciiTheme="majorHAnsi" w:eastAsiaTheme="minorEastAsia" w:hAnsiTheme="majorHAnsi" w:cstheme="minorBidi"/>
            <w:noProof/>
            <w:sz w:val="22"/>
            <w:szCs w:val="22"/>
          </w:rPr>
          <w:tab/>
        </w:r>
        <w:r w:rsidR="0060253D" w:rsidRPr="00484505">
          <w:rPr>
            <w:rStyle w:val="Hyperlink"/>
            <w:rFonts w:asciiTheme="majorHAnsi" w:hAnsiTheme="majorHAnsi"/>
            <w:noProof/>
            <w:sz w:val="22"/>
            <w:szCs w:val="22"/>
          </w:rPr>
          <w:t>Award and Contract Execution.</w:t>
        </w:r>
        <w:r w:rsidR="0060253D" w:rsidRPr="00484505">
          <w:rPr>
            <w:rFonts w:asciiTheme="majorHAnsi" w:hAnsiTheme="majorHAnsi"/>
            <w:noProof/>
            <w:webHidden/>
            <w:sz w:val="22"/>
            <w:szCs w:val="22"/>
          </w:rPr>
          <w:tab/>
        </w:r>
        <w:r w:rsidR="00103FBA" w:rsidRPr="00484505">
          <w:rPr>
            <w:rFonts w:asciiTheme="majorHAnsi" w:hAnsiTheme="majorHAnsi"/>
            <w:noProof/>
            <w:webHidden/>
            <w:sz w:val="22"/>
            <w:szCs w:val="22"/>
          </w:rPr>
          <w:t>15</w:t>
        </w:r>
      </w:hyperlink>
    </w:p>
    <w:p w14:paraId="73C25492" w14:textId="77777777" w:rsidR="00716672" w:rsidRPr="003F6255" w:rsidRDefault="003C0DE2" w:rsidP="00944A65">
      <w:pPr>
        <w:rPr>
          <w:rFonts w:ascii="Arial" w:hAnsi="Arial" w:cs="Arial"/>
          <w:b/>
          <w:sz w:val="20"/>
          <w:szCs w:val="20"/>
          <w:u w:val="single"/>
        </w:rPr>
      </w:pPr>
      <w:r w:rsidRPr="00484505">
        <w:rPr>
          <w:rFonts w:asciiTheme="majorHAnsi" w:hAnsiTheme="majorHAnsi" w:cs="Arial"/>
          <w:b/>
          <w:sz w:val="22"/>
          <w:szCs w:val="22"/>
          <w:u w:val="single"/>
        </w:rPr>
        <w:fldChar w:fldCharType="end"/>
      </w:r>
      <w:r w:rsidR="00503828">
        <w:rPr>
          <w:rFonts w:ascii="Arial" w:hAnsi="Arial" w:cs="Arial"/>
          <w:b/>
          <w:sz w:val="20"/>
          <w:szCs w:val="20"/>
          <w:u w:val="single"/>
        </w:rPr>
        <w:br w:type="page"/>
      </w:r>
    </w:p>
    <w:p w14:paraId="73C25493" w14:textId="77777777" w:rsidR="001A391D" w:rsidRPr="00FA2FEE" w:rsidRDefault="00503828" w:rsidP="00482742">
      <w:pPr>
        <w:pStyle w:val="Heading1"/>
        <w:numPr>
          <w:ilvl w:val="0"/>
          <w:numId w:val="1"/>
        </w:numPr>
        <w:shd w:val="clear" w:color="auto" w:fill="E5DFEC"/>
        <w:spacing w:after="120"/>
        <w:jc w:val="both"/>
        <w:rPr>
          <w:rFonts w:ascii="Cambria" w:hAnsi="Cambria"/>
          <w:sz w:val="20"/>
          <w:szCs w:val="20"/>
        </w:rPr>
      </w:pPr>
      <w:bookmarkStart w:id="1" w:name="_Toc441490207"/>
      <w:r w:rsidRPr="00FA2FEE">
        <w:rPr>
          <w:rFonts w:ascii="Cambria" w:hAnsi="Cambria"/>
          <w:color w:val="31849B"/>
          <w:sz w:val="36"/>
          <w:szCs w:val="36"/>
        </w:rPr>
        <w:lastRenderedPageBreak/>
        <w:t>Purpose and Background</w:t>
      </w:r>
      <w:r w:rsidR="00A24415" w:rsidRPr="00FA2FEE">
        <w:rPr>
          <w:rFonts w:ascii="Cambria" w:hAnsi="Cambria"/>
          <w:color w:val="31849B"/>
          <w:sz w:val="36"/>
          <w:szCs w:val="36"/>
        </w:rPr>
        <w:t>.</w:t>
      </w:r>
      <w:bookmarkEnd w:id="1"/>
    </w:p>
    <w:p w14:paraId="6415AB52" w14:textId="77777777" w:rsidR="00067F4A" w:rsidRDefault="0077054D" w:rsidP="002C39F7">
      <w:pPr>
        <w:autoSpaceDE w:val="0"/>
        <w:autoSpaceDN w:val="0"/>
        <w:adjustRightInd w:val="0"/>
        <w:ind w:left="360"/>
        <w:rPr>
          <w:rFonts w:asciiTheme="majorHAnsi" w:hAnsiTheme="majorHAnsi"/>
          <w:sz w:val="22"/>
          <w:szCs w:val="22"/>
        </w:rPr>
      </w:pPr>
      <w:r>
        <w:rPr>
          <w:rFonts w:asciiTheme="majorHAnsi" w:hAnsiTheme="majorHAnsi"/>
          <w:sz w:val="22"/>
          <w:szCs w:val="22"/>
        </w:rPr>
        <w:t>The City of Seattle is seeking one or more qualified Consultants for the purpose of providing</w:t>
      </w:r>
      <w:r w:rsidR="00067F4A">
        <w:rPr>
          <w:rFonts w:asciiTheme="majorHAnsi" w:hAnsiTheme="majorHAnsi"/>
          <w:sz w:val="22"/>
          <w:szCs w:val="22"/>
        </w:rPr>
        <w:t xml:space="preserve"> federal legislative and regulatory advocacy and governmental relations to accomplish the City’s policy goals.</w:t>
      </w:r>
    </w:p>
    <w:p w14:paraId="5B024665" w14:textId="77777777" w:rsidR="00067F4A" w:rsidRDefault="00067F4A" w:rsidP="002C39F7">
      <w:pPr>
        <w:autoSpaceDE w:val="0"/>
        <w:autoSpaceDN w:val="0"/>
        <w:adjustRightInd w:val="0"/>
        <w:ind w:left="360"/>
        <w:rPr>
          <w:rFonts w:asciiTheme="majorHAnsi" w:hAnsiTheme="majorHAnsi"/>
          <w:sz w:val="22"/>
          <w:szCs w:val="22"/>
        </w:rPr>
      </w:pPr>
    </w:p>
    <w:p w14:paraId="0318D3AD" w14:textId="3C4E67FF" w:rsidR="009633B9" w:rsidRPr="002C39F7" w:rsidRDefault="009633B9" w:rsidP="002C39F7">
      <w:pPr>
        <w:autoSpaceDE w:val="0"/>
        <w:autoSpaceDN w:val="0"/>
        <w:adjustRightInd w:val="0"/>
        <w:ind w:left="360"/>
        <w:rPr>
          <w:rFonts w:asciiTheme="majorHAnsi" w:hAnsiTheme="majorHAnsi"/>
          <w:sz w:val="22"/>
          <w:szCs w:val="22"/>
        </w:rPr>
      </w:pPr>
      <w:r w:rsidRPr="002C39F7">
        <w:rPr>
          <w:rFonts w:asciiTheme="majorHAnsi" w:hAnsiTheme="majorHAnsi"/>
          <w:sz w:val="22"/>
          <w:szCs w:val="22"/>
        </w:rPr>
        <w:t>Under the leadership of Mayor Jenny Durkan</w:t>
      </w:r>
      <w:r w:rsidR="0087275B">
        <w:rPr>
          <w:rFonts w:asciiTheme="majorHAnsi" w:hAnsiTheme="majorHAnsi"/>
          <w:sz w:val="22"/>
          <w:szCs w:val="22"/>
        </w:rPr>
        <w:t xml:space="preserve"> and the Seattle City Council</w:t>
      </w:r>
      <w:r w:rsidRPr="002C39F7">
        <w:rPr>
          <w:rFonts w:asciiTheme="majorHAnsi" w:hAnsiTheme="majorHAnsi"/>
          <w:sz w:val="22"/>
          <w:szCs w:val="22"/>
        </w:rPr>
        <w:t xml:space="preserve">, the City of Seattle is working to build an affordable and inclusive City of the future. The City of Seattle’s Office of Intergovernmental Relations is charged with implementing that vision through the development of strong partnerships with our federal, state, and regional partners. With this Request </w:t>
      </w:r>
      <w:proofErr w:type="gramStart"/>
      <w:r w:rsidRPr="002C39F7">
        <w:rPr>
          <w:rFonts w:asciiTheme="majorHAnsi" w:hAnsiTheme="majorHAnsi"/>
          <w:sz w:val="22"/>
          <w:szCs w:val="22"/>
        </w:rPr>
        <w:t>For</w:t>
      </w:r>
      <w:proofErr w:type="gramEnd"/>
      <w:r w:rsidRPr="002C39F7">
        <w:rPr>
          <w:rFonts w:asciiTheme="majorHAnsi" w:hAnsiTheme="majorHAnsi"/>
          <w:sz w:val="22"/>
          <w:szCs w:val="22"/>
        </w:rPr>
        <w:t xml:space="preserve"> Proposal (RFP), the City seeks an experienced federal </w:t>
      </w:r>
      <w:r w:rsidR="00484505">
        <w:rPr>
          <w:rFonts w:asciiTheme="majorHAnsi" w:hAnsiTheme="majorHAnsi"/>
          <w:sz w:val="22"/>
          <w:szCs w:val="22"/>
        </w:rPr>
        <w:t>C</w:t>
      </w:r>
      <w:r w:rsidRPr="002C39F7">
        <w:rPr>
          <w:rFonts w:asciiTheme="majorHAnsi" w:hAnsiTheme="majorHAnsi"/>
          <w:sz w:val="22"/>
          <w:szCs w:val="22"/>
        </w:rPr>
        <w:t>onsultant to provide technical and strategic advice, advocacy</w:t>
      </w:r>
      <w:r w:rsidR="00067F4A">
        <w:rPr>
          <w:rFonts w:asciiTheme="majorHAnsi" w:hAnsiTheme="majorHAnsi"/>
          <w:sz w:val="22"/>
          <w:szCs w:val="22"/>
        </w:rPr>
        <w:t>,</w:t>
      </w:r>
      <w:r w:rsidRPr="002C39F7">
        <w:rPr>
          <w:rFonts w:asciiTheme="majorHAnsi" w:hAnsiTheme="majorHAnsi"/>
          <w:sz w:val="22"/>
          <w:szCs w:val="22"/>
        </w:rPr>
        <w:t xml:space="preserve"> and support for the City. The </w:t>
      </w:r>
      <w:r w:rsidR="00484505">
        <w:rPr>
          <w:rFonts w:asciiTheme="majorHAnsi" w:hAnsiTheme="majorHAnsi"/>
          <w:sz w:val="22"/>
          <w:szCs w:val="22"/>
        </w:rPr>
        <w:t xml:space="preserve">selected </w:t>
      </w:r>
      <w:r w:rsidRPr="002C39F7">
        <w:rPr>
          <w:rFonts w:asciiTheme="majorHAnsi" w:hAnsiTheme="majorHAnsi"/>
          <w:sz w:val="22"/>
          <w:szCs w:val="22"/>
        </w:rPr>
        <w:t>firm</w:t>
      </w:r>
      <w:r w:rsidR="00484505">
        <w:rPr>
          <w:rFonts w:asciiTheme="majorHAnsi" w:hAnsiTheme="majorHAnsi"/>
          <w:sz w:val="22"/>
          <w:szCs w:val="22"/>
        </w:rPr>
        <w:t xml:space="preserve"> and/or Project Lead</w:t>
      </w:r>
      <w:r w:rsidRPr="002C39F7">
        <w:rPr>
          <w:rFonts w:asciiTheme="majorHAnsi" w:hAnsiTheme="majorHAnsi"/>
          <w:sz w:val="22"/>
          <w:szCs w:val="22"/>
        </w:rPr>
        <w:t xml:space="preserve"> should have demonstrated experience in federal government representation to cities, similar in size and issues to the City of Seattle, or with other large, sophisticated organizations or companies.</w:t>
      </w:r>
    </w:p>
    <w:p w14:paraId="6A7D4659" w14:textId="77777777" w:rsidR="009633B9" w:rsidRPr="009633B9" w:rsidRDefault="009633B9" w:rsidP="009633B9">
      <w:pPr>
        <w:pStyle w:val="ListParagraph"/>
        <w:autoSpaceDE w:val="0"/>
        <w:autoSpaceDN w:val="0"/>
        <w:adjustRightInd w:val="0"/>
        <w:rPr>
          <w:rFonts w:asciiTheme="majorHAnsi" w:hAnsiTheme="majorHAnsi"/>
          <w:sz w:val="22"/>
          <w:szCs w:val="22"/>
        </w:rPr>
      </w:pPr>
    </w:p>
    <w:p w14:paraId="6300AE82" w14:textId="777016FD" w:rsidR="009633B9" w:rsidRPr="002C39F7" w:rsidRDefault="009633B9" w:rsidP="002C39F7">
      <w:pPr>
        <w:autoSpaceDE w:val="0"/>
        <w:autoSpaceDN w:val="0"/>
        <w:adjustRightInd w:val="0"/>
        <w:ind w:left="360"/>
        <w:rPr>
          <w:rFonts w:asciiTheme="majorHAnsi" w:hAnsiTheme="majorHAnsi"/>
          <w:sz w:val="22"/>
          <w:szCs w:val="22"/>
        </w:rPr>
      </w:pPr>
      <w:r w:rsidRPr="002C39F7">
        <w:rPr>
          <w:rFonts w:asciiTheme="majorHAnsi" w:hAnsiTheme="majorHAnsi"/>
          <w:sz w:val="22"/>
          <w:szCs w:val="22"/>
        </w:rPr>
        <w:t xml:space="preserve">The City’s federal relations function is managed by the City’s Office of Intergovernmental Relations, who will be managing this contract. The successful Consultant will have demonstrated success in providing services that will improve the strategies OIR uses in achieving success on its federal priorities. The Consultant shall be selected through a competitive bid process. </w:t>
      </w:r>
    </w:p>
    <w:p w14:paraId="2C338A78" w14:textId="77777777" w:rsidR="009633B9" w:rsidRPr="009633B9" w:rsidRDefault="009633B9" w:rsidP="009633B9">
      <w:pPr>
        <w:pStyle w:val="ListParagraph"/>
        <w:autoSpaceDE w:val="0"/>
        <w:autoSpaceDN w:val="0"/>
        <w:adjustRightInd w:val="0"/>
        <w:rPr>
          <w:rFonts w:asciiTheme="majorHAnsi" w:hAnsiTheme="majorHAnsi"/>
          <w:sz w:val="22"/>
          <w:szCs w:val="22"/>
        </w:rPr>
      </w:pPr>
    </w:p>
    <w:p w14:paraId="5053DDE2" w14:textId="321384BA" w:rsidR="009633B9" w:rsidRPr="002C39F7" w:rsidRDefault="009633B9" w:rsidP="002C39F7">
      <w:pPr>
        <w:autoSpaceDE w:val="0"/>
        <w:autoSpaceDN w:val="0"/>
        <w:adjustRightInd w:val="0"/>
        <w:ind w:left="360"/>
        <w:rPr>
          <w:rFonts w:asciiTheme="majorHAnsi" w:hAnsiTheme="majorHAnsi"/>
          <w:sz w:val="22"/>
          <w:szCs w:val="22"/>
        </w:rPr>
      </w:pPr>
      <w:r w:rsidRPr="002C39F7">
        <w:rPr>
          <w:rFonts w:asciiTheme="majorHAnsi" w:hAnsiTheme="majorHAnsi"/>
          <w:sz w:val="22"/>
          <w:szCs w:val="22"/>
        </w:rPr>
        <w:t xml:space="preserve">For general information about the City of Seattle and its departments, visit the City’s web site at </w:t>
      </w:r>
      <w:hyperlink r:id="rId15" w:history="1">
        <w:r w:rsidR="002C39F7" w:rsidRPr="0023133D">
          <w:rPr>
            <w:rStyle w:val="Hyperlink"/>
            <w:rFonts w:asciiTheme="majorHAnsi" w:hAnsiTheme="majorHAnsi"/>
            <w:sz w:val="22"/>
            <w:szCs w:val="22"/>
          </w:rPr>
          <w:t>http://www.seattle.gov</w:t>
        </w:r>
      </w:hyperlink>
      <w:r w:rsidRPr="002C39F7">
        <w:rPr>
          <w:rFonts w:asciiTheme="majorHAnsi" w:hAnsiTheme="majorHAnsi"/>
          <w:sz w:val="22"/>
          <w:szCs w:val="22"/>
        </w:rPr>
        <w:t xml:space="preserve">. </w:t>
      </w:r>
    </w:p>
    <w:p w14:paraId="73C2549C" w14:textId="77777777" w:rsidR="00FC0607" w:rsidRPr="00FA2FEE" w:rsidRDefault="00A24415" w:rsidP="003C0DE2">
      <w:pPr>
        <w:pStyle w:val="Heading1"/>
        <w:numPr>
          <w:ilvl w:val="0"/>
          <w:numId w:val="1"/>
        </w:numPr>
        <w:shd w:val="clear" w:color="auto" w:fill="E5DFEC"/>
        <w:spacing w:after="120"/>
        <w:jc w:val="both"/>
        <w:rPr>
          <w:rFonts w:ascii="Cambria" w:hAnsi="Cambria"/>
          <w:color w:val="31849B"/>
          <w:sz w:val="36"/>
          <w:szCs w:val="36"/>
        </w:rPr>
      </w:pPr>
      <w:bookmarkStart w:id="2" w:name="_Toc441490208"/>
      <w:r w:rsidRPr="00FA2FEE">
        <w:rPr>
          <w:rFonts w:ascii="Cambria" w:hAnsi="Cambria"/>
          <w:color w:val="31849B"/>
          <w:sz w:val="36"/>
          <w:szCs w:val="36"/>
        </w:rPr>
        <w:t>Performance</w:t>
      </w:r>
      <w:r w:rsidR="00BA683E" w:rsidRPr="00FA2FEE">
        <w:rPr>
          <w:rFonts w:ascii="Cambria" w:hAnsi="Cambria"/>
          <w:color w:val="31849B"/>
          <w:sz w:val="36"/>
          <w:szCs w:val="36"/>
        </w:rPr>
        <w:t xml:space="preserve"> Schedule</w:t>
      </w:r>
      <w:r w:rsidRPr="00FA2FEE">
        <w:rPr>
          <w:rFonts w:ascii="Cambria" w:hAnsi="Cambria"/>
          <w:color w:val="31849B"/>
          <w:sz w:val="36"/>
          <w:szCs w:val="36"/>
        </w:rPr>
        <w:t>.</w:t>
      </w:r>
      <w:bookmarkEnd w:id="2"/>
    </w:p>
    <w:p w14:paraId="230115A2" w14:textId="0F800AD5" w:rsidR="009633B9" w:rsidRPr="009633B9" w:rsidRDefault="009633B9" w:rsidP="002C39F7">
      <w:pPr>
        <w:autoSpaceDE w:val="0"/>
        <w:autoSpaceDN w:val="0"/>
        <w:adjustRightInd w:val="0"/>
        <w:ind w:left="360"/>
        <w:rPr>
          <w:rFonts w:asciiTheme="majorHAnsi" w:hAnsiTheme="majorHAnsi"/>
          <w:sz w:val="22"/>
          <w:szCs w:val="22"/>
        </w:rPr>
      </w:pPr>
      <w:r w:rsidRPr="009633B9">
        <w:rPr>
          <w:rFonts w:asciiTheme="majorHAnsi" w:hAnsiTheme="majorHAnsi"/>
          <w:sz w:val="22"/>
          <w:szCs w:val="22"/>
        </w:rPr>
        <w:t xml:space="preserve">The term of the </w:t>
      </w:r>
      <w:r w:rsidR="008D4712">
        <w:rPr>
          <w:rFonts w:asciiTheme="majorHAnsi" w:hAnsiTheme="majorHAnsi"/>
          <w:sz w:val="22"/>
          <w:szCs w:val="22"/>
        </w:rPr>
        <w:t>three</w:t>
      </w:r>
      <w:r w:rsidR="00103FBA">
        <w:rPr>
          <w:rFonts w:asciiTheme="majorHAnsi" w:hAnsiTheme="majorHAnsi"/>
          <w:sz w:val="22"/>
          <w:szCs w:val="22"/>
        </w:rPr>
        <w:t xml:space="preserve">-year </w:t>
      </w:r>
      <w:r w:rsidRPr="009633B9">
        <w:rPr>
          <w:rFonts w:asciiTheme="majorHAnsi" w:hAnsiTheme="majorHAnsi"/>
          <w:sz w:val="22"/>
          <w:szCs w:val="22"/>
        </w:rPr>
        <w:t xml:space="preserve">Contract will </w:t>
      </w:r>
      <w:r w:rsidR="00103FBA">
        <w:rPr>
          <w:rFonts w:asciiTheme="majorHAnsi" w:hAnsiTheme="majorHAnsi"/>
          <w:sz w:val="22"/>
          <w:szCs w:val="22"/>
        </w:rPr>
        <w:t>be</w:t>
      </w:r>
      <w:r w:rsidRPr="009633B9">
        <w:rPr>
          <w:rFonts w:asciiTheme="majorHAnsi" w:hAnsiTheme="majorHAnsi"/>
          <w:sz w:val="22"/>
          <w:szCs w:val="22"/>
        </w:rPr>
        <w:t xml:space="preserve"> </w:t>
      </w:r>
      <w:r w:rsidR="00103FBA" w:rsidRPr="00103FBA">
        <w:rPr>
          <w:rFonts w:asciiTheme="majorHAnsi" w:hAnsiTheme="majorHAnsi"/>
          <w:b/>
          <w:sz w:val="22"/>
          <w:szCs w:val="22"/>
        </w:rPr>
        <w:t xml:space="preserve">January 1, 2020 </w:t>
      </w:r>
      <w:r w:rsidR="00103FBA">
        <w:rPr>
          <w:rFonts w:asciiTheme="majorHAnsi" w:hAnsiTheme="majorHAnsi"/>
          <w:b/>
          <w:sz w:val="22"/>
          <w:szCs w:val="22"/>
        </w:rPr>
        <w:t>through</w:t>
      </w:r>
      <w:r w:rsidRPr="00103FBA">
        <w:rPr>
          <w:rFonts w:asciiTheme="majorHAnsi" w:hAnsiTheme="majorHAnsi"/>
          <w:b/>
          <w:sz w:val="22"/>
          <w:szCs w:val="22"/>
        </w:rPr>
        <w:t xml:space="preserve"> December 31, 202</w:t>
      </w:r>
      <w:r w:rsidR="008D4712">
        <w:rPr>
          <w:rFonts w:asciiTheme="majorHAnsi" w:hAnsiTheme="majorHAnsi"/>
          <w:b/>
          <w:sz w:val="22"/>
          <w:szCs w:val="22"/>
        </w:rPr>
        <w:t>2</w:t>
      </w:r>
      <w:r w:rsidRPr="009633B9">
        <w:rPr>
          <w:rFonts w:asciiTheme="majorHAnsi" w:hAnsiTheme="majorHAnsi"/>
          <w:sz w:val="22"/>
          <w:szCs w:val="22"/>
        </w:rPr>
        <w:t xml:space="preserve">. OIR has the option to extend the Contract for </w:t>
      </w:r>
      <w:r w:rsidR="00C5279C">
        <w:rPr>
          <w:rFonts w:asciiTheme="majorHAnsi" w:hAnsiTheme="majorHAnsi"/>
          <w:sz w:val="22"/>
          <w:szCs w:val="22"/>
        </w:rPr>
        <w:t>two</w:t>
      </w:r>
      <w:r w:rsidRPr="009633B9">
        <w:rPr>
          <w:rFonts w:asciiTheme="majorHAnsi" w:hAnsiTheme="majorHAnsi"/>
          <w:sz w:val="22"/>
          <w:szCs w:val="22"/>
        </w:rPr>
        <w:t xml:space="preserve"> </w:t>
      </w:r>
      <w:r w:rsidR="00103FBA">
        <w:rPr>
          <w:rFonts w:asciiTheme="majorHAnsi" w:hAnsiTheme="majorHAnsi"/>
          <w:sz w:val="22"/>
          <w:szCs w:val="22"/>
        </w:rPr>
        <w:t xml:space="preserve">additional </w:t>
      </w:r>
      <w:r w:rsidRPr="009633B9">
        <w:rPr>
          <w:rFonts w:asciiTheme="majorHAnsi" w:hAnsiTheme="majorHAnsi"/>
          <w:sz w:val="22"/>
          <w:szCs w:val="22"/>
        </w:rPr>
        <w:t>one-year terms. The Consultant shall be compensated in accordance with the Consultant Contract executed by the s</w:t>
      </w:r>
      <w:r w:rsidR="00984586">
        <w:rPr>
          <w:rFonts w:asciiTheme="majorHAnsi" w:hAnsiTheme="majorHAnsi"/>
          <w:sz w:val="22"/>
          <w:szCs w:val="22"/>
        </w:rPr>
        <w:t xml:space="preserve">elected firm and/or Project Lead </w:t>
      </w:r>
      <w:r w:rsidRPr="009633B9">
        <w:rPr>
          <w:rFonts w:asciiTheme="majorHAnsi" w:hAnsiTheme="majorHAnsi"/>
          <w:sz w:val="22"/>
          <w:szCs w:val="22"/>
        </w:rPr>
        <w:t>and the City</w:t>
      </w:r>
      <w:r w:rsidR="00204CCD">
        <w:rPr>
          <w:rFonts w:asciiTheme="majorHAnsi" w:hAnsiTheme="majorHAnsi"/>
          <w:sz w:val="22"/>
          <w:szCs w:val="22"/>
        </w:rPr>
        <w:t xml:space="preserve">. Compensation </w:t>
      </w:r>
      <w:r w:rsidRPr="009633B9">
        <w:rPr>
          <w:rFonts w:asciiTheme="majorHAnsi" w:hAnsiTheme="majorHAnsi"/>
          <w:sz w:val="22"/>
          <w:szCs w:val="22"/>
        </w:rPr>
        <w:t xml:space="preserve">is subject to the continuing appropriation authority of the Seattle City Council. Consultant agrees that there is no guarantee of a minimum amount of work or payment under the Contract. </w:t>
      </w:r>
    </w:p>
    <w:p w14:paraId="73C2549E" w14:textId="77777777" w:rsidR="003961FA" w:rsidRPr="00FA2FEE" w:rsidRDefault="00503828" w:rsidP="003C0DE2">
      <w:pPr>
        <w:pStyle w:val="Heading1"/>
        <w:numPr>
          <w:ilvl w:val="0"/>
          <w:numId w:val="1"/>
        </w:numPr>
        <w:shd w:val="clear" w:color="auto" w:fill="E5DFEC"/>
        <w:spacing w:after="120"/>
        <w:jc w:val="both"/>
        <w:rPr>
          <w:rFonts w:ascii="Cambria" w:hAnsi="Cambria"/>
          <w:color w:val="31849B"/>
          <w:sz w:val="36"/>
          <w:szCs w:val="36"/>
        </w:rPr>
      </w:pPr>
      <w:bookmarkStart w:id="3" w:name="_Toc441490209"/>
      <w:r w:rsidRPr="00FA2FEE">
        <w:rPr>
          <w:rFonts w:ascii="Cambria" w:hAnsi="Cambria"/>
          <w:color w:val="31849B"/>
          <w:sz w:val="36"/>
          <w:szCs w:val="36"/>
        </w:rPr>
        <w:t>Solicitation Objectives.</w:t>
      </w:r>
      <w:bookmarkEnd w:id="3"/>
    </w:p>
    <w:p w14:paraId="73C2549F" w14:textId="4F4C3421" w:rsidR="004E2EBE" w:rsidRDefault="003961FA" w:rsidP="002C39F7">
      <w:pPr>
        <w:ind w:left="360"/>
        <w:jc w:val="both"/>
        <w:rPr>
          <w:rFonts w:ascii="Cambria" w:hAnsi="Cambria" w:cs="Arial"/>
          <w:sz w:val="22"/>
          <w:szCs w:val="22"/>
        </w:rPr>
      </w:pPr>
      <w:r w:rsidRPr="007461E3">
        <w:rPr>
          <w:rFonts w:ascii="Cambria" w:hAnsi="Cambria" w:cs="Arial"/>
          <w:sz w:val="22"/>
          <w:szCs w:val="22"/>
        </w:rPr>
        <w:t>The City expects to achieve the following outcomes throu</w:t>
      </w:r>
      <w:r w:rsidR="00F7499E" w:rsidRPr="007461E3">
        <w:rPr>
          <w:rFonts w:ascii="Cambria" w:hAnsi="Cambria" w:cs="Arial"/>
          <w:sz w:val="22"/>
          <w:szCs w:val="22"/>
        </w:rPr>
        <w:t xml:space="preserve">gh </w:t>
      </w:r>
      <w:r w:rsidR="00891DF3" w:rsidRPr="007461E3">
        <w:rPr>
          <w:rFonts w:ascii="Cambria" w:hAnsi="Cambria" w:cs="Arial"/>
          <w:sz w:val="22"/>
          <w:szCs w:val="22"/>
        </w:rPr>
        <w:t>this consultant solicitation:</w:t>
      </w:r>
    </w:p>
    <w:p w14:paraId="6D8A42B2" w14:textId="77777777" w:rsidR="009F0BF0" w:rsidRPr="00FA2FEE" w:rsidRDefault="009F0BF0" w:rsidP="009F0BF0">
      <w:pPr>
        <w:ind w:left="720"/>
        <w:jc w:val="both"/>
        <w:rPr>
          <w:rFonts w:ascii="Cambria" w:hAnsi="Cambria" w:cs="Arial"/>
          <w:sz w:val="20"/>
          <w:szCs w:val="20"/>
        </w:rPr>
      </w:pPr>
    </w:p>
    <w:p w14:paraId="6C2DA9B6" w14:textId="6C067A0D" w:rsidR="009F0BF0" w:rsidRPr="00415A9E" w:rsidRDefault="009F0BF0" w:rsidP="00103FBA">
      <w:pPr>
        <w:pStyle w:val="ListParagraph"/>
        <w:widowControl/>
        <w:numPr>
          <w:ilvl w:val="0"/>
          <w:numId w:val="22"/>
        </w:numPr>
        <w:spacing w:after="200"/>
        <w:contextualSpacing/>
        <w:rPr>
          <w:rFonts w:asciiTheme="majorHAnsi" w:hAnsiTheme="majorHAnsi"/>
          <w:sz w:val="22"/>
          <w:szCs w:val="22"/>
        </w:rPr>
      </w:pPr>
      <w:r w:rsidRPr="00415A9E">
        <w:rPr>
          <w:rFonts w:asciiTheme="majorHAnsi" w:hAnsiTheme="majorHAnsi"/>
          <w:sz w:val="22"/>
          <w:szCs w:val="22"/>
        </w:rPr>
        <w:t>Assist the City in identifying mutually agreed upon priorities on which to focus the City’s federal efforts. Possible priorities include</w:t>
      </w:r>
      <w:r w:rsidR="005864E5" w:rsidRPr="00415A9E">
        <w:rPr>
          <w:rFonts w:asciiTheme="majorHAnsi" w:hAnsiTheme="majorHAnsi"/>
          <w:sz w:val="22"/>
          <w:szCs w:val="22"/>
        </w:rPr>
        <w:t xml:space="preserve"> </w:t>
      </w:r>
      <w:r w:rsidR="00E54637" w:rsidRPr="00415A9E">
        <w:rPr>
          <w:rFonts w:asciiTheme="majorHAnsi" w:hAnsiTheme="majorHAnsi"/>
          <w:b/>
          <w:sz w:val="22"/>
          <w:szCs w:val="22"/>
        </w:rPr>
        <w:t>infrastructure</w:t>
      </w:r>
      <w:r w:rsidR="005864E5" w:rsidRPr="00415A9E">
        <w:rPr>
          <w:rFonts w:asciiTheme="majorHAnsi" w:hAnsiTheme="majorHAnsi"/>
          <w:sz w:val="22"/>
          <w:szCs w:val="22"/>
        </w:rPr>
        <w:t xml:space="preserve"> (</w:t>
      </w:r>
      <w:r w:rsidR="00E54637" w:rsidRPr="00415A9E">
        <w:rPr>
          <w:rFonts w:asciiTheme="majorHAnsi" w:hAnsiTheme="majorHAnsi"/>
          <w:sz w:val="22"/>
          <w:szCs w:val="22"/>
        </w:rPr>
        <w:t xml:space="preserve">including </w:t>
      </w:r>
      <w:r w:rsidR="006934F5" w:rsidRPr="00415A9E">
        <w:rPr>
          <w:rFonts w:asciiTheme="majorHAnsi" w:hAnsiTheme="majorHAnsi"/>
          <w:sz w:val="22"/>
          <w:szCs w:val="22"/>
        </w:rPr>
        <w:t>water</w:t>
      </w:r>
      <w:r w:rsidR="00D93431" w:rsidRPr="00415A9E">
        <w:rPr>
          <w:rFonts w:asciiTheme="majorHAnsi" w:hAnsiTheme="majorHAnsi"/>
          <w:sz w:val="22"/>
          <w:szCs w:val="22"/>
        </w:rPr>
        <w:t xml:space="preserve">, </w:t>
      </w:r>
      <w:r w:rsidR="006934F5" w:rsidRPr="00415A9E">
        <w:rPr>
          <w:rFonts w:asciiTheme="majorHAnsi" w:hAnsiTheme="majorHAnsi"/>
          <w:sz w:val="22"/>
          <w:szCs w:val="22"/>
        </w:rPr>
        <w:t>transportation projects</w:t>
      </w:r>
      <w:r w:rsidR="00D93431" w:rsidRPr="00415A9E">
        <w:rPr>
          <w:rFonts w:asciiTheme="majorHAnsi" w:hAnsiTheme="majorHAnsi"/>
          <w:sz w:val="22"/>
          <w:szCs w:val="22"/>
        </w:rPr>
        <w:t xml:space="preserve">, and </w:t>
      </w:r>
      <w:r w:rsidR="006043FE" w:rsidRPr="00415A9E">
        <w:rPr>
          <w:rFonts w:asciiTheme="majorHAnsi" w:hAnsiTheme="majorHAnsi"/>
          <w:sz w:val="22"/>
          <w:szCs w:val="22"/>
        </w:rPr>
        <w:t>broadband</w:t>
      </w:r>
      <w:r w:rsidR="005864E5" w:rsidRPr="00415A9E">
        <w:rPr>
          <w:rFonts w:asciiTheme="majorHAnsi" w:hAnsiTheme="majorHAnsi"/>
          <w:sz w:val="22"/>
          <w:szCs w:val="22"/>
        </w:rPr>
        <w:t>)</w:t>
      </w:r>
      <w:r w:rsidRPr="00415A9E">
        <w:rPr>
          <w:rFonts w:asciiTheme="majorHAnsi" w:hAnsiTheme="majorHAnsi"/>
          <w:sz w:val="22"/>
          <w:szCs w:val="22"/>
        </w:rPr>
        <w:t xml:space="preserve">, </w:t>
      </w:r>
      <w:r w:rsidR="00BD71C3" w:rsidRPr="00415A9E">
        <w:rPr>
          <w:rFonts w:asciiTheme="majorHAnsi" w:hAnsiTheme="majorHAnsi"/>
          <w:b/>
          <w:sz w:val="22"/>
          <w:szCs w:val="22"/>
        </w:rPr>
        <w:t>affordability</w:t>
      </w:r>
      <w:r w:rsidR="005864E5" w:rsidRPr="00415A9E">
        <w:rPr>
          <w:rFonts w:asciiTheme="majorHAnsi" w:hAnsiTheme="majorHAnsi"/>
          <w:b/>
          <w:sz w:val="22"/>
          <w:szCs w:val="22"/>
        </w:rPr>
        <w:t xml:space="preserve"> and the future of work </w:t>
      </w:r>
      <w:r w:rsidR="005864E5" w:rsidRPr="00415A9E">
        <w:rPr>
          <w:rFonts w:asciiTheme="majorHAnsi" w:hAnsiTheme="majorHAnsi"/>
          <w:sz w:val="22"/>
          <w:szCs w:val="22"/>
        </w:rPr>
        <w:t>(</w:t>
      </w:r>
      <w:r w:rsidR="006043FE" w:rsidRPr="00415A9E">
        <w:rPr>
          <w:rFonts w:asciiTheme="majorHAnsi" w:hAnsiTheme="majorHAnsi"/>
          <w:sz w:val="22"/>
          <w:szCs w:val="22"/>
        </w:rPr>
        <w:t xml:space="preserve">including </w:t>
      </w:r>
      <w:r w:rsidR="005864E5" w:rsidRPr="00415A9E">
        <w:rPr>
          <w:rFonts w:asciiTheme="majorHAnsi" w:hAnsiTheme="majorHAnsi"/>
          <w:sz w:val="22"/>
          <w:szCs w:val="22"/>
        </w:rPr>
        <w:t>housing, education, and employment opportunities</w:t>
      </w:r>
      <w:r w:rsidR="003323F3" w:rsidRPr="00415A9E">
        <w:rPr>
          <w:rFonts w:asciiTheme="majorHAnsi" w:hAnsiTheme="majorHAnsi"/>
          <w:sz w:val="22"/>
          <w:szCs w:val="22"/>
        </w:rPr>
        <w:t xml:space="preserve"> in a changing economy</w:t>
      </w:r>
      <w:r w:rsidR="005864E5" w:rsidRPr="00415A9E">
        <w:rPr>
          <w:rFonts w:asciiTheme="majorHAnsi" w:hAnsiTheme="majorHAnsi"/>
          <w:sz w:val="22"/>
          <w:szCs w:val="22"/>
        </w:rPr>
        <w:t>)</w:t>
      </w:r>
      <w:r w:rsidRPr="00415A9E">
        <w:rPr>
          <w:rFonts w:asciiTheme="majorHAnsi" w:hAnsiTheme="majorHAnsi"/>
          <w:sz w:val="22"/>
          <w:szCs w:val="22"/>
        </w:rPr>
        <w:t>,</w:t>
      </w:r>
      <w:r w:rsidR="005864E5" w:rsidRPr="00415A9E">
        <w:rPr>
          <w:rFonts w:asciiTheme="majorHAnsi" w:hAnsiTheme="majorHAnsi"/>
          <w:sz w:val="22"/>
          <w:szCs w:val="22"/>
        </w:rPr>
        <w:t xml:space="preserve"> and </w:t>
      </w:r>
      <w:r w:rsidR="005864E5" w:rsidRPr="00415A9E">
        <w:rPr>
          <w:rFonts w:asciiTheme="majorHAnsi" w:hAnsiTheme="majorHAnsi"/>
          <w:b/>
          <w:sz w:val="22"/>
          <w:szCs w:val="22"/>
        </w:rPr>
        <w:t>inclusive and safe communities</w:t>
      </w:r>
      <w:r w:rsidR="005864E5" w:rsidRPr="00415A9E">
        <w:rPr>
          <w:rFonts w:asciiTheme="majorHAnsi" w:hAnsiTheme="majorHAnsi"/>
          <w:sz w:val="22"/>
          <w:szCs w:val="22"/>
        </w:rPr>
        <w:t xml:space="preserve"> (</w:t>
      </w:r>
      <w:r w:rsidR="00C449B8" w:rsidRPr="00415A9E">
        <w:rPr>
          <w:rFonts w:asciiTheme="majorHAnsi" w:hAnsiTheme="majorHAnsi"/>
          <w:sz w:val="22"/>
          <w:szCs w:val="22"/>
        </w:rPr>
        <w:t xml:space="preserve">including </w:t>
      </w:r>
      <w:r w:rsidR="005864E5" w:rsidRPr="00415A9E">
        <w:rPr>
          <w:rFonts w:asciiTheme="majorHAnsi" w:hAnsiTheme="majorHAnsi"/>
          <w:sz w:val="22"/>
          <w:szCs w:val="22"/>
        </w:rPr>
        <w:t>public safety</w:t>
      </w:r>
      <w:r w:rsidR="00C449B8" w:rsidRPr="00415A9E">
        <w:rPr>
          <w:rFonts w:asciiTheme="majorHAnsi" w:hAnsiTheme="majorHAnsi"/>
          <w:sz w:val="22"/>
          <w:szCs w:val="22"/>
        </w:rPr>
        <w:t xml:space="preserve">, </w:t>
      </w:r>
      <w:r w:rsidR="00DA084A" w:rsidRPr="00415A9E">
        <w:rPr>
          <w:rFonts w:asciiTheme="majorHAnsi" w:hAnsiTheme="majorHAnsi"/>
          <w:sz w:val="22"/>
          <w:szCs w:val="22"/>
        </w:rPr>
        <w:t>emergency management</w:t>
      </w:r>
      <w:r w:rsidR="005864E5" w:rsidRPr="00415A9E">
        <w:rPr>
          <w:rFonts w:asciiTheme="majorHAnsi" w:hAnsiTheme="majorHAnsi"/>
          <w:sz w:val="22"/>
          <w:szCs w:val="22"/>
        </w:rPr>
        <w:t xml:space="preserve"> and progressive immigration policy)</w:t>
      </w:r>
      <w:r w:rsidRPr="00415A9E">
        <w:rPr>
          <w:rFonts w:asciiTheme="majorHAnsi" w:hAnsiTheme="majorHAnsi"/>
          <w:sz w:val="22"/>
          <w:szCs w:val="22"/>
        </w:rPr>
        <w:t xml:space="preserve">. These priorities may be revisited </w:t>
      </w:r>
      <w:proofErr w:type="gramStart"/>
      <w:r w:rsidRPr="00415A9E">
        <w:rPr>
          <w:rFonts w:asciiTheme="majorHAnsi" w:hAnsiTheme="majorHAnsi"/>
          <w:sz w:val="22"/>
          <w:szCs w:val="22"/>
        </w:rPr>
        <w:t>during the course of</w:t>
      </w:r>
      <w:proofErr w:type="gramEnd"/>
      <w:r w:rsidRPr="00415A9E">
        <w:rPr>
          <w:rFonts w:asciiTheme="majorHAnsi" w:hAnsiTheme="majorHAnsi"/>
          <w:sz w:val="22"/>
          <w:szCs w:val="22"/>
        </w:rPr>
        <w:t xml:space="preserve"> the contract, depending on opportunities that may become available. </w:t>
      </w:r>
    </w:p>
    <w:p w14:paraId="6BB1830E" w14:textId="77777777" w:rsidR="00103FBA" w:rsidRPr="004D56A0" w:rsidRDefault="00103FBA" w:rsidP="00103FBA">
      <w:pPr>
        <w:pStyle w:val="ListParagraph"/>
        <w:widowControl/>
        <w:spacing w:after="200"/>
        <w:contextualSpacing/>
        <w:rPr>
          <w:rFonts w:asciiTheme="majorHAnsi" w:hAnsiTheme="majorHAnsi"/>
          <w:sz w:val="22"/>
          <w:szCs w:val="22"/>
        </w:rPr>
      </w:pPr>
    </w:p>
    <w:p w14:paraId="2DF70EF9" w14:textId="4CA9C9AE" w:rsidR="009F0BF0" w:rsidRDefault="009F0BF0" w:rsidP="00103FBA">
      <w:pPr>
        <w:pStyle w:val="ListParagraph"/>
        <w:widowControl/>
        <w:numPr>
          <w:ilvl w:val="0"/>
          <w:numId w:val="22"/>
        </w:numPr>
        <w:spacing w:after="200"/>
        <w:contextualSpacing/>
        <w:rPr>
          <w:rFonts w:asciiTheme="majorHAnsi" w:hAnsiTheme="majorHAnsi"/>
          <w:sz w:val="22"/>
          <w:szCs w:val="22"/>
        </w:rPr>
      </w:pPr>
      <w:r>
        <w:rPr>
          <w:rFonts w:asciiTheme="majorHAnsi" w:hAnsiTheme="majorHAnsi"/>
          <w:sz w:val="22"/>
          <w:szCs w:val="22"/>
        </w:rPr>
        <w:t>A</w:t>
      </w:r>
      <w:r w:rsidRPr="00AF3AF3">
        <w:rPr>
          <w:rFonts w:asciiTheme="majorHAnsi" w:hAnsiTheme="majorHAnsi"/>
          <w:sz w:val="22"/>
          <w:szCs w:val="22"/>
        </w:rPr>
        <w:t xml:space="preserve">ssist the </w:t>
      </w:r>
      <w:r>
        <w:rPr>
          <w:rFonts w:asciiTheme="majorHAnsi" w:hAnsiTheme="majorHAnsi"/>
          <w:sz w:val="22"/>
          <w:szCs w:val="22"/>
        </w:rPr>
        <w:t>C</w:t>
      </w:r>
      <w:r w:rsidRPr="004D56A0">
        <w:rPr>
          <w:rFonts w:asciiTheme="majorHAnsi" w:hAnsiTheme="majorHAnsi"/>
          <w:sz w:val="22"/>
          <w:szCs w:val="22"/>
        </w:rPr>
        <w:t>ity in the development of its federal policy priority agenda</w:t>
      </w:r>
      <w:r>
        <w:rPr>
          <w:rFonts w:asciiTheme="majorHAnsi" w:hAnsiTheme="majorHAnsi"/>
          <w:sz w:val="22"/>
          <w:szCs w:val="22"/>
        </w:rPr>
        <w:t>.</w:t>
      </w:r>
    </w:p>
    <w:p w14:paraId="40B2F2CB" w14:textId="77777777" w:rsidR="00103FBA" w:rsidRPr="00103FBA" w:rsidRDefault="00103FBA" w:rsidP="00103FBA">
      <w:pPr>
        <w:pStyle w:val="ListParagraph"/>
        <w:rPr>
          <w:rFonts w:asciiTheme="majorHAnsi" w:hAnsiTheme="majorHAnsi"/>
          <w:sz w:val="22"/>
          <w:szCs w:val="22"/>
        </w:rPr>
      </w:pPr>
    </w:p>
    <w:p w14:paraId="7A061F66" w14:textId="14131417" w:rsidR="009F0BF0" w:rsidRDefault="009F0BF0" w:rsidP="00103FBA">
      <w:pPr>
        <w:pStyle w:val="ListParagraph"/>
        <w:widowControl/>
        <w:numPr>
          <w:ilvl w:val="0"/>
          <w:numId w:val="22"/>
        </w:numPr>
        <w:spacing w:after="200"/>
        <w:contextualSpacing/>
        <w:rPr>
          <w:rFonts w:asciiTheme="majorHAnsi" w:hAnsiTheme="majorHAnsi"/>
          <w:sz w:val="22"/>
          <w:szCs w:val="22"/>
        </w:rPr>
      </w:pPr>
      <w:r w:rsidRPr="004D56A0">
        <w:rPr>
          <w:rFonts w:asciiTheme="majorHAnsi" w:hAnsiTheme="majorHAnsi"/>
          <w:sz w:val="22"/>
          <w:szCs w:val="22"/>
        </w:rPr>
        <w:t>Leverage strong relationships with key members of the Washington state Congressional delegation</w:t>
      </w:r>
      <w:r>
        <w:rPr>
          <w:rFonts w:asciiTheme="majorHAnsi" w:hAnsiTheme="majorHAnsi"/>
          <w:sz w:val="22"/>
          <w:szCs w:val="22"/>
        </w:rPr>
        <w:t xml:space="preserve"> and other members of Congress on behalf of the C</w:t>
      </w:r>
      <w:r w:rsidRPr="004D56A0">
        <w:rPr>
          <w:rFonts w:asciiTheme="majorHAnsi" w:hAnsiTheme="majorHAnsi"/>
          <w:sz w:val="22"/>
          <w:szCs w:val="22"/>
        </w:rPr>
        <w:t>ity.</w:t>
      </w:r>
    </w:p>
    <w:p w14:paraId="1B6C14DD" w14:textId="77777777" w:rsidR="00103FBA" w:rsidRPr="00103FBA" w:rsidRDefault="00103FBA" w:rsidP="00103FBA">
      <w:pPr>
        <w:pStyle w:val="ListParagraph"/>
        <w:rPr>
          <w:rFonts w:asciiTheme="majorHAnsi" w:hAnsiTheme="majorHAnsi"/>
          <w:sz w:val="22"/>
          <w:szCs w:val="22"/>
        </w:rPr>
      </w:pPr>
    </w:p>
    <w:p w14:paraId="57EF8E0E" w14:textId="0762E0EB" w:rsidR="009F0BF0" w:rsidRDefault="009F0BF0" w:rsidP="00103FBA">
      <w:pPr>
        <w:pStyle w:val="ListParagraph"/>
        <w:widowControl/>
        <w:numPr>
          <w:ilvl w:val="0"/>
          <w:numId w:val="22"/>
        </w:numPr>
        <w:spacing w:after="200"/>
        <w:contextualSpacing/>
        <w:rPr>
          <w:rFonts w:asciiTheme="majorHAnsi" w:hAnsiTheme="majorHAnsi"/>
          <w:sz w:val="22"/>
          <w:szCs w:val="22"/>
        </w:rPr>
      </w:pPr>
      <w:r>
        <w:rPr>
          <w:rFonts w:asciiTheme="majorHAnsi" w:hAnsiTheme="majorHAnsi"/>
          <w:sz w:val="22"/>
          <w:szCs w:val="22"/>
        </w:rPr>
        <w:t>Position the City as a national leader on key federal issues.</w:t>
      </w:r>
    </w:p>
    <w:p w14:paraId="2BD3749B" w14:textId="77777777" w:rsidR="00103FBA" w:rsidRDefault="00103FBA" w:rsidP="00103FBA">
      <w:pPr>
        <w:pStyle w:val="ListParagraph"/>
        <w:widowControl/>
        <w:spacing w:after="200"/>
        <w:contextualSpacing/>
        <w:rPr>
          <w:rFonts w:asciiTheme="majorHAnsi" w:hAnsiTheme="majorHAnsi"/>
          <w:sz w:val="22"/>
          <w:szCs w:val="22"/>
        </w:rPr>
      </w:pPr>
    </w:p>
    <w:p w14:paraId="1C298E9F" w14:textId="1E11CC33" w:rsidR="009F0BF0" w:rsidRPr="004D56A0" w:rsidRDefault="009F0BF0" w:rsidP="00103FBA">
      <w:pPr>
        <w:pStyle w:val="ListParagraph"/>
        <w:widowControl/>
        <w:numPr>
          <w:ilvl w:val="0"/>
          <w:numId w:val="22"/>
        </w:numPr>
        <w:spacing w:after="200"/>
        <w:contextualSpacing/>
        <w:rPr>
          <w:rFonts w:asciiTheme="majorHAnsi" w:hAnsiTheme="majorHAnsi"/>
          <w:sz w:val="22"/>
          <w:szCs w:val="22"/>
        </w:rPr>
      </w:pPr>
      <w:r>
        <w:rPr>
          <w:rFonts w:asciiTheme="majorHAnsi" w:hAnsiTheme="majorHAnsi"/>
          <w:sz w:val="22"/>
          <w:szCs w:val="22"/>
        </w:rPr>
        <w:t>E</w:t>
      </w:r>
      <w:r w:rsidRPr="004D56A0">
        <w:rPr>
          <w:rFonts w:asciiTheme="majorHAnsi" w:hAnsiTheme="majorHAnsi"/>
          <w:sz w:val="22"/>
          <w:szCs w:val="22"/>
        </w:rPr>
        <w:t xml:space="preserve">ffectively represent the </w:t>
      </w:r>
      <w:r>
        <w:rPr>
          <w:rFonts w:asciiTheme="majorHAnsi" w:hAnsiTheme="majorHAnsi"/>
          <w:sz w:val="22"/>
          <w:szCs w:val="22"/>
        </w:rPr>
        <w:t>C</w:t>
      </w:r>
      <w:r w:rsidRPr="004D56A0">
        <w:rPr>
          <w:rFonts w:asciiTheme="majorHAnsi" w:hAnsiTheme="majorHAnsi"/>
          <w:sz w:val="22"/>
          <w:szCs w:val="22"/>
        </w:rPr>
        <w:t xml:space="preserve">ity with existing coalitions around </w:t>
      </w:r>
      <w:r>
        <w:rPr>
          <w:rFonts w:asciiTheme="majorHAnsi" w:hAnsiTheme="majorHAnsi"/>
          <w:sz w:val="22"/>
          <w:szCs w:val="22"/>
        </w:rPr>
        <w:t>C</w:t>
      </w:r>
      <w:r w:rsidRPr="004D56A0">
        <w:rPr>
          <w:rFonts w:asciiTheme="majorHAnsi" w:hAnsiTheme="majorHAnsi"/>
          <w:sz w:val="22"/>
          <w:szCs w:val="22"/>
        </w:rPr>
        <w:t>ity issues.</w:t>
      </w:r>
    </w:p>
    <w:p w14:paraId="73C254A4" w14:textId="77777777" w:rsidR="00D3518F" w:rsidRPr="00FA2FEE" w:rsidRDefault="00503828" w:rsidP="003C0DE2">
      <w:pPr>
        <w:pStyle w:val="Heading1"/>
        <w:numPr>
          <w:ilvl w:val="0"/>
          <w:numId w:val="1"/>
        </w:numPr>
        <w:shd w:val="clear" w:color="auto" w:fill="E5DFEC"/>
        <w:spacing w:after="120"/>
        <w:jc w:val="both"/>
        <w:rPr>
          <w:rFonts w:ascii="Cambria" w:hAnsi="Cambria"/>
          <w:color w:val="31849B"/>
          <w:sz w:val="36"/>
          <w:szCs w:val="36"/>
        </w:rPr>
      </w:pPr>
      <w:bookmarkStart w:id="4" w:name="_Toc441490210"/>
      <w:r w:rsidRPr="00FA2FEE">
        <w:rPr>
          <w:rFonts w:ascii="Cambria" w:hAnsi="Cambria"/>
          <w:color w:val="31849B"/>
          <w:sz w:val="36"/>
          <w:szCs w:val="36"/>
        </w:rPr>
        <w:lastRenderedPageBreak/>
        <w:t>Minimum Qualifications</w:t>
      </w:r>
      <w:r w:rsidR="003F6255" w:rsidRPr="00FA2FEE">
        <w:rPr>
          <w:rFonts w:ascii="Cambria" w:hAnsi="Cambria"/>
          <w:color w:val="31849B"/>
          <w:sz w:val="36"/>
          <w:szCs w:val="36"/>
        </w:rPr>
        <w:t>.</w:t>
      </w:r>
      <w:bookmarkEnd w:id="4"/>
    </w:p>
    <w:p w14:paraId="49074E21" w14:textId="6F86A4FD" w:rsidR="009F0BF0" w:rsidRDefault="009F0BF0" w:rsidP="009F0BF0">
      <w:pPr>
        <w:pStyle w:val="BodyText"/>
        <w:ind w:left="360"/>
        <w:jc w:val="both"/>
        <w:rPr>
          <w:rFonts w:ascii="Cambria" w:hAnsi="Cambria" w:cs="Arial"/>
          <w:sz w:val="22"/>
          <w:szCs w:val="22"/>
        </w:rPr>
      </w:pPr>
      <w:r w:rsidRPr="007461E3">
        <w:rPr>
          <w:rFonts w:ascii="Cambria" w:hAnsi="Cambria" w:cs="Arial"/>
          <w:sz w:val="22"/>
          <w:szCs w:val="22"/>
        </w:rPr>
        <w:t>Minimum qualifications are required for a Consultant to be eligible to submit an RFP response. Your submittal response</w:t>
      </w:r>
      <w:r>
        <w:rPr>
          <w:rFonts w:ascii="Cambria" w:hAnsi="Cambria" w:cs="Arial"/>
          <w:sz w:val="22"/>
          <w:szCs w:val="22"/>
        </w:rPr>
        <w:t xml:space="preserve"> through the letter of interest</w:t>
      </w:r>
      <w:r w:rsidRPr="007461E3">
        <w:rPr>
          <w:rFonts w:ascii="Cambria" w:hAnsi="Cambria" w:cs="Arial"/>
          <w:sz w:val="22"/>
          <w:szCs w:val="22"/>
        </w:rPr>
        <w:t xml:space="preserve"> must show compliance to these minimum qualifications.  Those that are not responsive to these qualifications shall be rejected by the City without further consideration:</w:t>
      </w:r>
    </w:p>
    <w:p w14:paraId="384D25E0" w14:textId="312A899F" w:rsidR="009F0BF0" w:rsidRPr="004D56A0" w:rsidRDefault="009F0BF0" w:rsidP="009F0BF0">
      <w:pPr>
        <w:pStyle w:val="BodyText"/>
        <w:numPr>
          <w:ilvl w:val="0"/>
          <w:numId w:val="23"/>
        </w:numPr>
        <w:jc w:val="both"/>
        <w:rPr>
          <w:rFonts w:ascii="Cambria" w:hAnsi="Cambria" w:cs="Arial"/>
          <w:sz w:val="22"/>
          <w:szCs w:val="22"/>
        </w:rPr>
      </w:pPr>
      <w:r w:rsidRPr="004D56A0">
        <w:rPr>
          <w:rFonts w:ascii="Cambria" w:hAnsi="Cambria" w:cs="Arial"/>
          <w:sz w:val="22"/>
          <w:szCs w:val="22"/>
        </w:rPr>
        <w:t>Firm</w:t>
      </w:r>
      <w:r>
        <w:rPr>
          <w:rFonts w:ascii="Cambria" w:hAnsi="Cambria" w:cs="Arial"/>
          <w:sz w:val="22"/>
          <w:szCs w:val="22"/>
        </w:rPr>
        <w:t xml:space="preserve"> and/or Project Lead for this proposal</w:t>
      </w:r>
      <w:r w:rsidRPr="004D56A0">
        <w:rPr>
          <w:rFonts w:ascii="Cambria" w:hAnsi="Cambria" w:cs="Arial"/>
          <w:sz w:val="22"/>
          <w:szCs w:val="22"/>
        </w:rPr>
        <w:t xml:space="preserve"> must have a minimum of </w:t>
      </w:r>
      <w:r>
        <w:rPr>
          <w:rFonts w:ascii="Cambria" w:hAnsi="Cambria" w:cs="Arial"/>
          <w:sz w:val="22"/>
          <w:szCs w:val="22"/>
        </w:rPr>
        <w:t>five</w:t>
      </w:r>
      <w:r w:rsidRPr="004D56A0">
        <w:rPr>
          <w:rFonts w:ascii="Cambria" w:hAnsi="Cambria" w:cs="Arial"/>
          <w:sz w:val="22"/>
          <w:szCs w:val="22"/>
        </w:rPr>
        <w:t xml:space="preserve"> years continuous experience providing federal advocacy services for large metropolitan areas or other large complex entity.</w:t>
      </w:r>
    </w:p>
    <w:p w14:paraId="02B2CCB5" w14:textId="47EE78BF" w:rsidR="009F0BF0" w:rsidRDefault="009F0BF0" w:rsidP="009F0BF0">
      <w:pPr>
        <w:pStyle w:val="BodyText"/>
        <w:numPr>
          <w:ilvl w:val="0"/>
          <w:numId w:val="23"/>
        </w:numPr>
        <w:jc w:val="both"/>
        <w:rPr>
          <w:rFonts w:ascii="Cambria" w:hAnsi="Cambria" w:cs="Arial"/>
          <w:sz w:val="22"/>
          <w:szCs w:val="22"/>
        </w:rPr>
      </w:pPr>
      <w:r w:rsidRPr="004D56A0">
        <w:rPr>
          <w:rFonts w:ascii="Cambria" w:hAnsi="Cambria" w:cs="Arial"/>
          <w:sz w:val="22"/>
          <w:szCs w:val="22"/>
        </w:rPr>
        <w:t>Firm must have an office located in Washington</w:t>
      </w:r>
      <w:r>
        <w:rPr>
          <w:rFonts w:ascii="Cambria" w:hAnsi="Cambria" w:cs="Arial"/>
          <w:sz w:val="22"/>
          <w:szCs w:val="22"/>
        </w:rPr>
        <w:t>,</w:t>
      </w:r>
      <w:r w:rsidRPr="004D56A0">
        <w:rPr>
          <w:rFonts w:ascii="Cambria" w:hAnsi="Cambria" w:cs="Arial"/>
          <w:sz w:val="22"/>
          <w:szCs w:val="22"/>
        </w:rPr>
        <w:t xml:space="preserve"> DC with federal advocacy staff on site.</w:t>
      </w:r>
    </w:p>
    <w:p w14:paraId="73C254B1" w14:textId="77777777" w:rsidR="00A56560" w:rsidRPr="00FA2FEE" w:rsidRDefault="00503828" w:rsidP="003C0DE2">
      <w:pPr>
        <w:pStyle w:val="Heading1"/>
        <w:numPr>
          <w:ilvl w:val="0"/>
          <w:numId w:val="1"/>
        </w:numPr>
        <w:shd w:val="clear" w:color="auto" w:fill="E5DFEC"/>
        <w:spacing w:after="120"/>
        <w:jc w:val="both"/>
        <w:rPr>
          <w:rFonts w:ascii="Cambria" w:hAnsi="Cambria"/>
          <w:color w:val="31849B"/>
          <w:sz w:val="36"/>
          <w:szCs w:val="36"/>
        </w:rPr>
      </w:pPr>
      <w:bookmarkStart w:id="5" w:name="_Toc441490211"/>
      <w:r w:rsidRPr="00FA2FEE">
        <w:rPr>
          <w:rFonts w:ascii="Cambria" w:hAnsi="Cambria"/>
          <w:color w:val="31849B"/>
          <w:sz w:val="36"/>
          <w:szCs w:val="36"/>
        </w:rPr>
        <w:t>Scope of Work</w:t>
      </w:r>
      <w:r w:rsidR="003F6255" w:rsidRPr="00FA2FEE">
        <w:rPr>
          <w:rFonts w:ascii="Cambria" w:hAnsi="Cambria"/>
          <w:color w:val="31849B"/>
          <w:sz w:val="36"/>
          <w:szCs w:val="36"/>
        </w:rPr>
        <w:t>.</w:t>
      </w:r>
      <w:bookmarkEnd w:id="5"/>
      <w:r w:rsidR="00A56560" w:rsidRPr="00FA2FEE">
        <w:rPr>
          <w:rFonts w:ascii="Cambria" w:hAnsi="Cambria"/>
          <w:color w:val="31849B"/>
          <w:sz w:val="36"/>
          <w:szCs w:val="36"/>
        </w:rPr>
        <w:t xml:space="preserve"> </w:t>
      </w:r>
    </w:p>
    <w:p w14:paraId="6ADABBD7" w14:textId="5DA3020F" w:rsidR="009F0BF0" w:rsidRPr="009F0BF0" w:rsidRDefault="009F0BF0" w:rsidP="00103FBA">
      <w:pPr>
        <w:pStyle w:val="Default"/>
        <w:numPr>
          <w:ilvl w:val="0"/>
          <w:numId w:val="24"/>
        </w:numPr>
        <w:ind w:left="720"/>
        <w:rPr>
          <w:rFonts w:asciiTheme="majorHAnsi" w:hAnsiTheme="majorHAnsi"/>
          <w:sz w:val="22"/>
          <w:szCs w:val="22"/>
        </w:rPr>
      </w:pPr>
      <w:r w:rsidRPr="009F0BF0">
        <w:rPr>
          <w:rFonts w:asciiTheme="majorHAnsi" w:hAnsiTheme="majorHAnsi"/>
          <w:sz w:val="22"/>
          <w:szCs w:val="22"/>
        </w:rPr>
        <w:t>Advise and assist in the planning, formulation, and implementation of the City’s federal platform on fiscal, regulatory and legislative issues, including</w:t>
      </w:r>
      <w:r w:rsidR="00484505">
        <w:rPr>
          <w:rFonts w:asciiTheme="majorHAnsi" w:hAnsiTheme="majorHAnsi"/>
          <w:sz w:val="22"/>
          <w:szCs w:val="22"/>
        </w:rPr>
        <w:t>, but not limited to:</w:t>
      </w:r>
      <w:r w:rsidRPr="009F0BF0">
        <w:rPr>
          <w:rFonts w:asciiTheme="majorHAnsi" w:hAnsiTheme="majorHAnsi"/>
          <w:sz w:val="22"/>
          <w:szCs w:val="22"/>
        </w:rPr>
        <w:t xml:space="preserve"> affordable housing/homelessness, transportation, water, immigration, sustainability, education, technology, public safety/criminal justice, cannabis, emergency response, workforce development</w:t>
      </w:r>
      <w:r w:rsidR="00CC2C2B">
        <w:rPr>
          <w:rFonts w:asciiTheme="majorHAnsi" w:hAnsiTheme="majorHAnsi"/>
          <w:sz w:val="22"/>
          <w:szCs w:val="22"/>
        </w:rPr>
        <w:t>, and other issues as they rise to priority level</w:t>
      </w:r>
      <w:r w:rsidRPr="009F0BF0">
        <w:rPr>
          <w:rFonts w:asciiTheme="majorHAnsi" w:hAnsiTheme="majorHAnsi"/>
          <w:sz w:val="22"/>
          <w:szCs w:val="22"/>
        </w:rPr>
        <w:t xml:space="preserve">. </w:t>
      </w:r>
    </w:p>
    <w:p w14:paraId="646514A6" w14:textId="77777777" w:rsidR="009F0BF0" w:rsidRPr="009F0BF0" w:rsidRDefault="009F0BF0" w:rsidP="00103FBA">
      <w:pPr>
        <w:pStyle w:val="Default"/>
        <w:rPr>
          <w:rFonts w:asciiTheme="majorHAnsi" w:hAnsiTheme="majorHAnsi"/>
          <w:sz w:val="22"/>
          <w:szCs w:val="22"/>
        </w:rPr>
      </w:pPr>
    </w:p>
    <w:p w14:paraId="14D613BA" w14:textId="6D7C6803" w:rsidR="009F0BF0" w:rsidRPr="009F0BF0" w:rsidRDefault="009F0BF0" w:rsidP="00103FBA">
      <w:pPr>
        <w:pStyle w:val="Default"/>
        <w:numPr>
          <w:ilvl w:val="0"/>
          <w:numId w:val="24"/>
        </w:numPr>
        <w:ind w:left="720"/>
        <w:rPr>
          <w:rFonts w:asciiTheme="majorHAnsi" w:hAnsiTheme="majorHAnsi"/>
          <w:sz w:val="22"/>
          <w:szCs w:val="22"/>
        </w:rPr>
      </w:pPr>
      <w:r w:rsidRPr="009F0BF0">
        <w:rPr>
          <w:rFonts w:asciiTheme="majorHAnsi" w:hAnsiTheme="majorHAnsi"/>
          <w:sz w:val="22"/>
          <w:szCs w:val="22"/>
        </w:rPr>
        <w:t xml:space="preserve">Develop and recommend strategies to advance the City’s federal fiscal, regulatory and legislative priorities. </w:t>
      </w:r>
    </w:p>
    <w:p w14:paraId="73BF7DDD" w14:textId="77777777" w:rsidR="009F0BF0" w:rsidRPr="009F0BF0" w:rsidRDefault="009F0BF0" w:rsidP="00103FBA">
      <w:pPr>
        <w:pStyle w:val="Default"/>
        <w:rPr>
          <w:rFonts w:asciiTheme="majorHAnsi" w:hAnsiTheme="majorHAnsi"/>
          <w:sz w:val="22"/>
          <w:szCs w:val="22"/>
        </w:rPr>
      </w:pPr>
    </w:p>
    <w:p w14:paraId="144C8970" w14:textId="764A3506" w:rsidR="009F0BF0" w:rsidRPr="009F0BF0" w:rsidRDefault="009F0BF0" w:rsidP="00103FBA">
      <w:pPr>
        <w:pStyle w:val="Default"/>
        <w:numPr>
          <w:ilvl w:val="0"/>
          <w:numId w:val="24"/>
        </w:numPr>
        <w:ind w:left="720"/>
        <w:rPr>
          <w:rFonts w:asciiTheme="majorHAnsi" w:hAnsiTheme="majorHAnsi"/>
          <w:sz w:val="22"/>
          <w:szCs w:val="22"/>
        </w:rPr>
      </w:pPr>
      <w:r w:rsidRPr="009F0BF0">
        <w:rPr>
          <w:rFonts w:asciiTheme="majorHAnsi" w:hAnsiTheme="majorHAnsi"/>
          <w:sz w:val="22"/>
          <w:szCs w:val="22"/>
        </w:rPr>
        <w:t xml:space="preserve">Work with Congress, federal departments/agencies and the White House for the resolution of policy, program, and operational issues related to the City’s federal goals and objectives. </w:t>
      </w:r>
    </w:p>
    <w:p w14:paraId="574154CB" w14:textId="77777777" w:rsidR="009F0BF0" w:rsidRPr="009F0BF0" w:rsidRDefault="009F0BF0" w:rsidP="00103FBA">
      <w:pPr>
        <w:pStyle w:val="Default"/>
        <w:rPr>
          <w:rFonts w:asciiTheme="majorHAnsi" w:hAnsiTheme="majorHAnsi"/>
          <w:sz w:val="22"/>
          <w:szCs w:val="22"/>
        </w:rPr>
      </w:pPr>
    </w:p>
    <w:p w14:paraId="005ED80D" w14:textId="6EF74F63" w:rsidR="009F0BF0" w:rsidRPr="009F0BF0" w:rsidRDefault="009F0BF0" w:rsidP="00103FBA">
      <w:pPr>
        <w:pStyle w:val="Default"/>
        <w:numPr>
          <w:ilvl w:val="0"/>
          <w:numId w:val="24"/>
        </w:numPr>
        <w:ind w:left="720"/>
        <w:rPr>
          <w:rFonts w:asciiTheme="majorHAnsi" w:hAnsiTheme="majorHAnsi"/>
          <w:sz w:val="22"/>
          <w:szCs w:val="22"/>
        </w:rPr>
      </w:pPr>
      <w:r w:rsidRPr="009F0BF0">
        <w:rPr>
          <w:rFonts w:asciiTheme="majorHAnsi" w:hAnsiTheme="majorHAnsi"/>
          <w:sz w:val="22"/>
          <w:szCs w:val="22"/>
        </w:rPr>
        <w:t xml:space="preserve">Assist with all arrangements for the Mayor, City Council, and city staff when visiting Washington, DC and other cities, including coordinating meetings with federal leaders, reviewing talking points and supporting materials, etc. </w:t>
      </w:r>
    </w:p>
    <w:p w14:paraId="51931834" w14:textId="77777777" w:rsidR="009F0BF0" w:rsidRPr="009F0BF0" w:rsidRDefault="009F0BF0" w:rsidP="00103FBA">
      <w:pPr>
        <w:pStyle w:val="Default"/>
        <w:rPr>
          <w:rFonts w:asciiTheme="majorHAnsi" w:hAnsiTheme="majorHAnsi"/>
          <w:sz w:val="22"/>
          <w:szCs w:val="22"/>
        </w:rPr>
      </w:pPr>
    </w:p>
    <w:p w14:paraId="1314668D" w14:textId="184D852D" w:rsidR="009F0BF0" w:rsidRPr="009F0BF0" w:rsidRDefault="009F0BF0" w:rsidP="00103FBA">
      <w:pPr>
        <w:pStyle w:val="Default"/>
        <w:numPr>
          <w:ilvl w:val="0"/>
          <w:numId w:val="24"/>
        </w:numPr>
        <w:ind w:left="720"/>
        <w:rPr>
          <w:rFonts w:asciiTheme="majorHAnsi" w:hAnsiTheme="majorHAnsi"/>
          <w:sz w:val="22"/>
          <w:szCs w:val="22"/>
        </w:rPr>
      </w:pPr>
      <w:r w:rsidRPr="009F0BF0">
        <w:rPr>
          <w:rFonts w:asciiTheme="majorHAnsi" w:hAnsiTheme="majorHAnsi"/>
          <w:sz w:val="22"/>
          <w:szCs w:val="22"/>
        </w:rPr>
        <w:t xml:space="preserve">Help draft letters and statements outlining the City’s positions on key federal issues. </w:t>
      </w:r>
    </w:p>
    <w:p w14:paraId="10AEE10E" w14:textId="77777777" w:rsidR="009F0BF0" w:rsidRPr="009F0BF0" w:rsidRDefault="009F0BF0" w:rsidP="00103FBA">
      <w:pPr>
        <w:pStyle w:val="Default"/>
        <w:rPr>
          <w:rFonts w:asciiTheme="majorHAnsi" w:hAnsiTheme="majorHAnsi"/>
          <w:sz w:val="22"/>
          <w:szCs w:val="22"/>
        </w:rPr>
      </w:pPr>
    </w:p>
    <w:p w14:paraId="1FFC818C" w14:textId="780AF700" w:rsidR="009F0BF0" w:rsidRPr="009F0BF0" w:rsidRDefault="009F0BF0" w:rsidP="00103FBA">
      <w:pPr>
        <w:pStyle w:val="Default"/>
        <w:numPr>
          <w:ilvl w:val="0"/>
          <w:numId w:val="24"/>
        </w:numPr>
        <w:ind w:left="720"/>
        <w:rPr>
          <w:rFonts w:asciiTheme="majorHAnsi" w:hAnsiTheme="majorHAnsi"/>
          <w:sz w:val="22"/>
          <w:szCs w:val="22"/>
        </w:rPr>
      </w:pPr>
      <w:r w:rsidRPr="009F0BF0">
        <w:rPr>
          <w:rFonts w:asciiTheme="majorHAnsi" w:hAnsiTheme="majorHAnsi"/>
          <w:sz w:val="22"/>
          <w:szCs w:val="22"/>
        </w:rPr>
        <w:t xml:space="preserve">Assist with grants advocacy, including </w:t>
      </w:r>
      <w:r w:rsidR="00A861F7">
        <w:rPr>
          <w:rFonts w:asciiTheme="majorHAnsi" w:hAnsiTheme="majorHAnsi"/>
          <w:sz w:val="22"/>
          <w:szCs w:val="22"/>
        </w:rPr>
        <w:t xml:space="preserve">tracking </w:t>
      </w:r>
      <w:r w:rsidR="00F92097">
        <w:rPr>
          <w:rFonts w:asciiTheme="majorHAnsi" w:hAnsiTheme="majorHAnsi"/>
          <w:sz w:val="22"/>
          <w:szCs w:val="22"/>
        </w:rPr>
        <w:t xml:space="preserve">relevant grants, </w:t>
      </w:r>
      <w:r w:rsidRPr="009F0BF0">
        <w:rPr>
          <w:rFonts w:asciiTheme="majorHAnsi" w:hAnsiTheme="majorHAnsi"/>
          <w:sz w:val="22"/>
          <w:szCs w:val="22"/>
        </w:rPr>
        <w:t xml:space="preserve">reviewing grant applications, organizing federal letters of support, and gathering intelligence and dynamics on grants important to the </w:t>
      </w:r>
      <w:r w:rsidR="00F92097">
        <w:rPr>
          <w:rFonts w:asciiTheme="majorHAnsi" w:hAnsiTheme="majorHAnsi"/>
          <w:sz w:val="22"/>
          <w:szCs w:val="22"/>
        </w:rPr>
        <w:t>City</w:t>
      </w:r>
      <w:r w:rsidRPr="009F0BF0">
        <w:rPr>
          <w:rFonts w:asciiTheme="majorHAnsi" w:hAnsiTheme="majorHAnsi"/>
          <w:sz w:val="22"/>
          <w:szCs w:val="22"/>
        </w:rPr>
        <w:t xml:space="preserve">. </w:t>
      </w:r>
    </w:p>
    <w:p w14:paraId="350298D3" w14:textId="77777777" w:rsidR="009F0BF0" w:rsidRPr="009F0BF0" w:rsidRDefault="009F0BF0" w:rsidP="00103FBA">
      <w:pPr>
        <w:pStyle w:val="Default"/>
        <w:rPr>
          <w:rFonts w:asciiTheme="majorHAnsi" w:hAnsiTheme="majorHAnsi"/>
          <w:sz w:val="22"/>
          <w:szCs w:val="22"/>
        </w:rPr>
      </w:pPr>
    </w:p>
    <w:p w14:paraId="3FAD9CA3" w14:textId="2F345BB4" w:rsidR="009F0BF0" w:rsidRPr="009F0BF0" w:rsidRDefault="009F0BF0" w:rsidP="00103FBA">
      <w:pPr>
        <w:pStyle w:val="Default"/>
        <w:numPr>
          <w:ilvl w:val="0"/>
          <w:numId w:val="24"/>
        </w:numPr>
        <w:ind w:left="720"/>
        <w:rPr>
          <w:rFonts w:asciiTheme="majorHAnsi" w:hAnsiTheme="majorHAnsi"/>
          <w:sz w:val="22"/>
          <w:szCs w:val="22"/>
        </w:rPr>
      </w:pPr>
      <w:r w:rsidRPr="009F0BF0">
        <w:rPr>
          <w:rFonts w:asciiTheme="majorHAnsi" w:hAnsiTheme="majorHAnsi"/>
          <w:sz w:val="22"/>
          <w:szCs w:val="22"/>
        </w:rPr>
        <w:t xml:space="preserve">Represent the City before members of Congress, federal and state officials, public interest groups, private sector, think tanks, thought leaders and other stakeholders. </w:t>
      </w:r>
    </w:p>
    <w:p w14:paraId="025EE5B9" w14:textId="77777777" w:rsidR="009F0BF0" w:rsidRPr="009F0BF0" w:rsidRDefault="009F0BF0" w:rsidP="00103FBA">
      <w:pPr>
        <w:pStyle w:val="Default"/>
        <w:rPr>
          <w:rFonts w:asciiTheme="majorHAnsi" w:hAnsiTheme="majorHAnsi"/>
          <w:sz w:val="22"/>
          <w:szCs w:val="22"/>
        </w:rPr>
      </w:pPr>
    </w:p>
    <w:p w14:paraId="0D9F88C8" w14:textId="07BBC213" w:rsidR="009F0BF0" w:rsidRPr="009F0BF0" w:rsidRDefault="009F0BF0" w:rsidP="00103FBA">
      <w:pPr>
        <w:pStyle w:val="Default"/>
        <w:numPr>
          <w:ilvl w:val="0"/>
          <w:numId w:val="24"/>
        </w:numPr>
        <w:ind w:left="720"/>
        <w:rPr>
          <w:rFonts w:asciiTheme="majorHAnsi" w:hAnsiTheme="majorHAnsi"/>
          <w:sz w:val="22"/>
          <w:szCs w:val="22"/>
        </w:rPr>
      </w:pPr>
      <w:r w:rsidRPr="009F0BF0">
        <w:rPr>
          <w:rFonts w:asciiTheme="majorHAnsi" w:hAnsiTheme="majorHAnsi"/>
          <w:sz w:val="22"/>
          <w:szCs w:val="22"/>
        </w:rPr>
        <w:t xml:space="preserve">Draft legislative concepts, amendments and provisions to support City’s federal priorities. </w:t>
      </w:r>
    </w:p>
    <w:p w14:paraId="3C4F1855" w14:textId="77777777" w:rsidR="009F0BF0" w:rsidRPr="009F0BF0" w:rsidRDefault="009F0BF0" w:rsidP="00103FBA">
      <w:pPr>
        <w:pStyle w:val="Default"/>
        <w:rPr>
          <w:rFonts w:asciiTheme="majorHAnsi" w:hAnsiTheme="majorHAnsi"/>
          <w:sz w:val="22"/>
          <w:szCs w:val="22"/>
        </w:rPr>
      </w:pPr>
    </w:p>
    <w:p w14:paraId="41653DC9" w14:textId="26349763" w:rsidR="009F0BF0" w:rsidRPr="009F0BF0" w:rsidRDefault="009F0BF0" w:rsidP="00103FBA">
      <w:pPr>
        <w:pStyle w:val="Default"/>
        <w:numPr>
          <w:ilvl w:val="0"/>
          <w:numId w:val="24"/>
        </w:numPr>
        <w:ind w:left="720"/>
        <w:rPr>
          <w:rFonts w:asciiTheme="majorHAnsi" w:hAnsiTheme="majorHAnsi"/>
          <w:sz w:val="22"/>
          <w:szCs w:val="22"/>
        </w:rPr>
      </w:pPr>
      <w:r w:rsidRPr="009F0BF0">
        <w:rPr>
          <w:rFonts w:asciiTheme="majorHAnsi" w:hAnsiTheme="majorHAnsi"/>
          <w:sz w:val="22"/>
          <w:szCs w:val="22"/>
        </w:rPr>
        <w:t xml:space="preserve">Collaborate with other cities, the US Conference of Mayors, and National League of Cities on issues of mutual interest and build coalitions with other stakeholders as needed. </w:t>
      </w:r>
    </w:p>
    <w:p w14:paraId="640017BE" w14:textId="77777777" w:rsidR="009F0BF0" w:rsidRPr="009F0BF0" w:rsidRDefault="009F0BF0" w:rsidP="00103FBA">
      <w:pPr>
        <w:pStyle w:val="Default"/>
        <w:rPr>
          <w:rFonts w:asciiTheme="majorHAnsi" w:hAnsiTheme="majorHAnsi"/>
          <w:sz w:val="22"/>
          <w:szCs w:val="22"/>
        </w:rPr>
      </w:pPr>
    </w:p>
    <w:p w14:paraId="729BB80D" w14:textId="38A431C1" w:rsidR="009F0BF0" w:rsidRPr="009F0BF0" w:rsidRDefault="009F0BF0" w:rsidP="00103FBA">
      <w:pPr>
        <w:pStyle w:val="Default"/>
        <w:numPr>
          <w:ilvl w:val="0"/>
          <w:numId w:val="24"/>
        </w:numPr>
        <w:ind w:left="720"/>
        <w:rPr>
          <w:rFonts w:asciiTheme="majorHAnsi" w:hAnsiTheme="majorHAnsi"/>
          <w:sz w:val="22"/>
          <w:szCs w:val="22"/>
        </w:rPr>
      </w:pPr>
      <w:r w:rsidRPr="009F0BF0">
        <w:rPr>
          <w:rFonts w:asciiTheme="majorHAnsi" w:hAnsiTheme="majorHAnsi"/>
          <w:sz w:val="22"/>
          <w:szCs w:val="22"/>
        </w:rPr>
        <w:t xml:space="preserve">Provide policy advice and help schedule meetings with other national mayors and leaders; work with US Conference of Mayors on the Mayor’s participation on task forces, signing on letters, and other national issues. </w:t>
      </w:r>
    </w:p>
    <w:p w14:paraId="5AF0B75E" w14:textId="77777777" w:rsidR="009F0BF0" w:rsidRPr="009F0BF0" w:rsidRDefault="009F0BF0" w:rsidP="00103FBA">
      <w:pPr>
        <w:pStyle w:val="Default"/>
        <w:rPr>
          <w:rFonts w:asciiTheme="majorHAnsi" w:hAnsiTheme="majorHAnsi"/>
          <w:sz w:val="22"/>
          <w:szCs w:val="22"/>
        </w:rPr>
      </w:pPr>
    </w:p>
    <w:p w14:paraId="5FB779AC" w14:textId="3A393020" w:rsidR="009F0BF0" w:rsidRPr="009F0BF0" w:rsidRDefault="009F0BF0" w:rsidP="00103FBA">
      <w:pPr>
        <w:pStyle w:val="Default"/>
        <w:numPr>
          <w:ilvl w:val="0"/>
          <w:numId w:val="24"/>
        </w:numPr>
        <w:ind w:left="720"/>
        <w:rPr>
          <w:rFonts w:asciiTheme="majorHAnsi" w:hAnsiTheme="majorHAnsi"/>
          <w:sz w:val="22"/>
          <w:szCs w:val="22"/>
        </w:rPr>
      </w:pPr>
      <w:r w:rsidRPr="009F0BF0">
        <w:rPr>
          <w:rFonts w:asciiTheme="majorHAnsi" w:hAnsiTheme="majorHAnsi"/>
          <w:sz w:val="22"/>
          <w:szCs w:val="22"/>
        </w:rPr>
        <w:t xml:space="preserve">Provide policy advice and help schedule meetings with other national leaders; work with National League of Cities to secure City Council participation on task forces, signing on letters, and other national issues. </w:t>
      </w:r>
    </w:p>
    <w:p w14:paraId="1CC3A43D" w14:textId="77777777" w:rsidR="009F0BF0" w:rsidRPr="009F0BF0" w:rsidRDefault="009F0BF0" w:rsidP="00103FBA">
      <w:pPr>
        <w:pStyle w:val="Default"/>
        <w:rPr>
          <w:rFonts w:asciiTheme="majorHAnsi" w:hAnsiTheme="majorHAnsi"/>
          <w:sz w:val="22"/>
          <w:szCs w:val="22"/>
        </w:rPr>
      </w:pPr>
    </w:p>
    <w:p w14:paraId="18806917" w14:textId="7CE97E2E" w:rsidR="009F0BF0" w:rsidRPr="009F0BF0" w:rsidRDefault="009F0BF0" w:rsidP="00103FBA">
      <w:pPr>
        <w:pStyle w:val="Default"/>
        <w:numPr>
          <w:ilvl w:val="0"/>
          <w:numId w:val="24"/>
        </w:numPr>
        <w:ind w:left="720"/>
        <w:rPr>
          <w:rFonts w:asciiTheme="majorHAnsi" w:hAnsiTheme="majorHAnsi"/>
          <w:sz w:val="22"/>
          <w:szCs w:val="22"/>
        </w:rPr>
      </w:pPr>
      <w:r w:rsidRPr="009F0BF0">
        <w:rPr>
          <w:rFonts w:asciiTheme="majorHAnsi" w:hAnsiTheme="majorHAnsi"/>
          <w:sz w:val="22"/>
          <w:szCs w:val="22"/>
        </w:rPr>
        <w:t xml:space="preserve">Identify and create opportunities to highlight the Mayor’s and other city leaders’ priorities at the federal level through forums, speaking opportunities, and innovative partnerships. </w:t>
      </w:r>
    </w:p>
    <w:p w14:paraId="114C6249" w14:textId="77777777" w:rsidR="009F0BF0" w:rsidRPr="009F0BF0" w:rsidRDefault="009F0BF0" w:rsidP="00103FBA">
      <w:pPr>
        <w:pStyle w:val="Default"/>
        <w:rPr>
          <w:rFonts w:asciiTheme="majorHAnsi" w:hAnsiTheme="majorHAnsi"/>
          <w:sz w:val="22"/>
          <w:szCs w:val="22"/>
        </w:rPr>
      </w:pPr>
    </w:p>
    <w:p w14:paraId="3A635693" w14:textId="6605293A" w:rsidR="009F0BF0" w:rsidRPr="009F0BF0" w:rsidRDefault="009F0BF0" w:rsidP="00103FBA">
      <w:pPr>
        <w:pStyle w:val="Default"/>
        <w:numPr>
          <w:ilvl w:val="0"/>
          <w:numId w:val="24"/>
        </w:numPr>
        <w:ind w:left="720"/>
        <w:rPr>
          <w:rFonts w:asciiTheme="majorHAnsi" w:hAnsiTheme="majorHAnsi"/>
          <w:sz w:val="22"/>
          <w:szCs w:val="22"/>
        </w:rPr>
      </w:pPr>
      <w:r w:rsidRPr="009F0BF0">
        <w:rPr>
          <w:rFonts w:asciiTheme="majorHAnsi" w:hAnsiTheme="majorHAnsi"/>
          <w:sz w:val="22"/>
          <w:szCs w:val="22"/>
        </w:rPr>
        <w:t xml:space="preserve">Provide periodic reports to the </w:t>
      </w:r>
      <w:r w:rsidR="00F92097">
        <w:rPr>
          <w:rFonts w:asciiTheme="majorHAnsi" w:hAnsiTheme="majorHAnsi"/>
          <w:sz w:val="22"/>
          <w:szCs w:val="22"/>
        </w:rPr>
        <w:t xml:space="preserve">Mayor and </w:t>
      </w:r>
      <w:r w:rsidRPr="009F0BF0">
        <w:rPr>
          <w:rFonts w:asciiTheme="majorHAnsi" w:hAnsiTheme="majorHAnsi"/>
          <w:sz w:val="22"/>
          <w:szCs w:val="22"/>
        </w:rPr>
        <w:t>City Council on the City’s federal priorities and the state of federal affairs</w:t>
      </w:r>
      <w:r w:rsidR="006B1346">
        <w:rPr>
          <w:rFonts w:asciiTheme="majorHAnsi" w:hAnsiTheme="majorHAnsi"/>
          <w:sz w:val="22"/>
          <w:szCs w:val="22"/>
        </w:rPr>
        <w:t xml:space="preserve">, including </w:t>
      </w:r>
      <w:r w:rsidR="001B6973">
        <w:rPr>
          <w:rFonts w:asciiTheme="majorHAnsi" w:hAnsiTheme="majorHAnsi"/>
          <w:sz w:val="22"/>
          <w:szCs w:val="22"/>
        </w:rPr>
        <w:t>consistent and timely updates of federal policies of interest to the City to OIR staff</w:t>
      </w:r>
      <w:r w:rsidRPr="009F0BF0">
        <w:rPr>
          <w:rFonts w:asciiTheme="majorHAnsi" w:hAnsiTheme="majorHAnsi"/>
          <w:sz w:val="22"/>
          <w:szCs w:val="22"/>
        </w:rPr>
        <w:t xml:space="preserve">. </w:t>
      </w:r>
    </w:p>
    <w:p w14:paraId="0FFD06E5" w14:textId="77777777" w:rsidR="009F0BF0" w:rsidRPr="009F0BF0" w:rsidRDefault="009F0BF0" w:rsidP="00103FBA">
      <w:pPr>
        <w:pStyle w:val="Default"/>
        <w:rPr>
          <w:rFonts w:asciiTheme="majorHAnsi" w:hAnsiTheme="majorHAnsi"/>
          <w:sz w:val="22"/>
          <w:szCs w:val="22"/>
        </w:rPr>
      </w:pPr>
    </w:p>
    <w:p w14:paraId="52B36A04" w14:textId="705F0D5A" w:rsidR="00CA7F21" w:rsidRPr="00F92097" w:rsidRDefault="00CA7F21" w:rsidP="00103FBA">
      <w:pPr>
        <w:pStyle w:val="ListParagraph"/>
        <w:widowControl/>
        <w:numPr>
          <w:ilvl w:val="0"/>
          <w:numId w:val="25"/>
        </w:numPr>
        <w:autoSpaceDE w:val="0"/>
        <w:autoSpaceDN w:val="0"/>
        <w:adjustRightInd w:val="0"/>
        <w:contextualSpacing/>
        <w:rPr>
          <w:rFonts w:asciiTheme="majorHAnsi" w:hAnsiTheme="majorHAnsi"/>
          <w:sz w:val="22"/>
          <w:szCs w:val="22"/>
        </w:rPr>
      </w:pPr>
      <w:r w:rsidRPr="00F92097">
        <w:rPr>
          <w:rFonts w:asciiTheme="majorHAnsi" w:hAnsiTheme="majorHAnsi"/>
          <w:sz w:val="22"/>
          <w:szCs w:val="22"/>
        </w:rPr>
        <w:t>Particip</w:t>
      </w:r>
      <w:r w:rsidR="00312F9F">
        <w:rPr>
          <w:rFonts w:asciiTheme="majorHAnsi" w:hAnsiTheme="majorHAnsi"/>
          <w:sz w:val="22"/>
          <w:szCs w:val="22"/>
        </w:rPr>
        <w:t>ate</w:t>
      </w:r>
      <w:r w:rsidRPr="00F92097">
        <w:rPr>
          <w:rFonts w:asciiTheme="majorHAnsi" w:hAnsiTheme="majorHAnsi"/>
          <w:sz w:val="22"/>
          <w:szCs w:val="22"/>
        </w:rPr>
        <w:t xml:space="preserve"> in weekly </w:t>
      </w:r>
      <w:r w:rsidR="006B1346">
        <w:rPr>
          <w:rFonts w:asciiTheme="majorHAnsi" w:hAnsiTheme="majorHAnsi"/>
          <w:sz w:val="22"/>
          <w:szCs w:val="22"/>
        </w:rPr>
        <w:t xml:space="preserve">or bi-weekly </w:t>
      </w:r>
      <w:r w:rsidRPr="00F92097">
        <w:rPr>
          <w:rFonts w:asciiTheme="majorHAnsi" w:hAnsiTheme="majorHAnsi"/>
          <w:sz w:val="22"/>
          <w:szCs w:val="22"/>
        </w:rPr>
        <w:t>conference calls with OIR staff</w:t>
      </w:r>
      <w:r w:rsidR="00312F9F">
        <w:rPr>
          <w:rFonts w:asciiTheme="majorHAnsi" w:hAnsiTheme="majorHAnsi"/>
          <w:sz w:val="22"/>
          <w:szCs w:val="22"/>
        </w:rPr>
        <w:t>.</w:t>
      </w:r>
    </w:p>
    <w:p w14:paraId="32C297BE" w14:textId="77777777" w:rsidR="00E02A42" w:rsidRPr="00CB4815" w:rsidRDefault="00E02A42" w:rsidP="00103FBA">
      <w:pPr>
        <w:pStyle w:val="ListParagraph"/>
        <w:rPr>
          <w:rFonts w:asciiTheme="majorHAnsi" w:hAnsiTheme="majorHAnsi"/>
          <w:sz w:val="22"/>
          <w:szCs w:val="22"/>
          <w:highlight w:val="red"/>
        </w:rPr>
      </w:pPr>
    </w:p>
    <w:p w14:paraId="6194B59A" w14:textId="77777777" w:rsidR="00CA7F21" w:rsidRPr="00F92097" w:rsidRDefault="00CA7F21" w:rsidP="00103FBA">
      <w:pPr>
        <w:pStyle w:val="ListParagraph"/>
        <w:widowControl/>
        <w:numPr>
          <w:ilvl w:val="0"/>
          <w:numId w:val="25"/>
        </w:numPr>
        <w:autoSpaceDE w:val="0"/>
        <w:autoSpaceDN w:val="0"/>
        <w:adjustRightInd w:val="0"/>
        <w:contextualSpacing/>
        <w:rPr>
          <w:rFonts w:asciiTheme="majorHAnsi" w:hAnsiTheme="majorHAnsi"/>
          <w:sz w:val="22"/>
          <w:szCs w:val="22"/>
        </w:rPr>
      </w:pPr>
      <w:r w:rsidRPr="00F92097">
        <w:rPr>
          <w:rFonts w:asciiTheme="majorHAnsi" w:hAnsiTheme="majorHAnsi"/>
          <w:sz w:val="22"/>
          <w:szCs w:val="22"/>
        </w:rPr>
        <w:t>Other duties and deliverables as needed.</w:t>
      </w:r>
    </w:p>
    <w:p w14:paraId="73C254B7" w14:textId="48413C3A" w:rsidR="005B3B8F" w:rsidRPr="00FA2FEE" w:rsidRDefault="005B3B8F" w:rsidP="003C0DE2">
      <w:pPr>
        <w:pStyle w:val="Heading1"/>
        <w:numPr>
          <w:ilvl w:val="0"/>
          <w:numId w:val="1"/>
        </w:numPr>
        <w:shd w:val="clear" w:color="auto" w:fill="E5DFEC"/>
        <w:spacing w:after="120"/>
        <w:jc w:val="both"/>
        <w:rPr>
          <w:rFonts w:ascii="Cambria" w:hAnsi="Cambria"/>
          <w:color w:val="31849B"/>
          <w:sz w:val="36"/>
          <w:szCs w:val="36"/>
        </w:rPr>
      </w:pPr>
      <w:bookmarkStart w:id="6" w:name="_Toc441490212"/>
      <w:r w:rsidRPr="00FA2FEE">
        <w:rPr>
          <w:rFonts w:ascii="Cambria" w:hAnsi="Cambria"/>
          <w:color w:val="31849B"/>
          <w:sz w:val="36"/>
          <w:szCs w:val="36"/>
        </w:rPr>
        <w:t>Contract Modifications</w:t>
      </w:r>
      <w:r w:rsidR="00A24415" w:rsidRPr="00FA2FEE">
        <w:rPr>
          <w:rFonts w:ascii="Cambria" w:hAnsi="Cambria"/>
          <w:color w:val="31849B"/>
          <w:sz w:val="36"/>
          <w:szCs w:val="36"/>
        </w:rPr>
        <w:t>.</w:t>
      </w:r>
      <w:bookmarkEnd w:id="6"/>
    </w:p>
    <w:p w14:paraId="73C254BD" w14:textId="77777777" w:rsidR="005B3B8F" w:rsidRPr="007461E3" w:rsidRDefault="005B3B8F" w:rsidP="002C39F7">
      <w:pPr>
        <w:ind w:firstLine="360"/>
        <w:jc w:val="both"/>
        <w:rPr>
          <w:rFonts w:ascii="Cambria" w:hAnsi="Cambria" w:cs="Arial"/>
          <w:sz w:val="22"/>
          <w:szCs w:val="22"/>
        </w:rPr>
      </w:pPr>
      <w:r w:rsidRPr="007461E3">
        <w:rPr>
          <w:rFonts w:ascii="Cambria" w:hAnsi="Cambria" w:cs="Arial"/>
          <w:sz w:val="22"/>
          <w:szCs w:val="22"/>
        </w:rPr>
        <w:t>The City consultant contract is</w:t>
      </w:r>
      <w:r w:rsidR="00570781" w:rsidRPr="007461E3">
        <w:rPr>
          <w:rFonts w:ascii="Cambria" w:hAnsi="Cambria" w:cs="Arial"/>
          <w:sz w:val="22"/>
          <w:szCs w:val="22"/>
        </w:rPr>
        <w:t xml:space="preserve"> attached</w:t>
      </w:r>
      <w:r w:rsidR="00AB6227">
        <w:rPr>
          <w:rFonts w:ascii="Cambria" w:hAnsi="Cambria" w:cs="Arial"/>
          <w:sz w:val="22"/>
          <w:szCs w:val="22"/>
        </w:rPr>
        <w:t xml:space="preserve"> (See Attachments Section)</w:t>
      </w:r>
      <w:r w:rsidRPr="007461E3">
        <w:rPr>
          <w:rFonts w:ascii="Cambria" w:hAnsi="Cambria" w:cs="Arial"/>
          <w:sz w:val="22"/>
          <w:szCs w:val="22"/>
        </w:rPr>
        <w:t xml:space="preserve">.   </w:t>
      </w:r>
    </w:p>
    <w:p w14:paraId="73C254BE" w14:textId="77777777" w:rsidR="005B3B8F" w:rsidRPr="007461E3" w:rsidRDefault="005B3B8F" w:rsidP="005B3B8F">
      <w:pPr>
        <w:rPr>
          <w:rFonts w:ascii="Cambria" w:hAnsi="Cambria"/>
          <w:sz w:val="22"/>
          <w:szCs w:val="22"/>
        </w:rPr>
      </w:pPr>
    </w:p>
    <w:p w14:paraId="73C254C8" w14:textId="77777777" w:rsidR="005B3B8F" w:rsidRPr="007461E3" w:rsidRDefault="005B3B8F" w:rsidP="002C39F7">
      <w:pPr>
        <w:ind w:left="360"/>
        <w:jc w:val="both"/>
        <w:rPr>
          <w:rFonts w:ascii="Cambria" w:hAnsi="Cambria" w:cs="Arial"/>
          <w:sz w:val="22"/>
          <w:szCs w:val="22"/>
        </w:rPr>
      </w:pPr>
      <w:r w:rsidRPr="007461E3">
        <w:rPr>
          <w:rFonts w:ascii="Cambria" w:hAnsi="Cambria" w:cs="Arial"/>
          <w:sz w:val="22"/>
          <w:szCs w:val="22"/>
        </w:rPr>
        <w:t xml:space="preserve">The City has attached its boilerplate contract terms to allow Proposers to be familiar with boilerplate, and </w:t>
      </w:r>
      <w:r w:rsidR="00C70EC1" w:rsidRPr="007461E3">
        <w:rPr>
          <w:rFonts w:ascii="Cambria" w:hAnsi="Cambria" w:cs="Arial"/>
          <w:sz w:val="22"/>
          <w:szCs w:val="22"/>
        </w:rPr>
        <w:t xml:space="preserve">the </w:t>
      </w:r>
      <w:r w:rsidRPr="007461E3">
        <w:rPr>
          <w:rFonts w:ascii="Cambria" w:hAnsi="Cambria" w:cs="Arial"/>
          <w:sz w:val="22"/>
          <w:szCs w:val="22"/>
        </w:rPr>
        <w:t xml:space="preserve">non-negotiable terms </w:t>
      </w:r>
      <w:r w:rsidR="00C70EC1" w:rsidRPr="007461E3">
        <w:rPr>
          <w:rFonts w:ascii="Cambria" w:hAnsi="Cambria" w:cs="Arial"/>
          <w:sz w:val="22"/>
          <w:szCs w:val="22"/>
        </w:rPr>
        <w:t xml:space="preserve">before </w:t>
      </w:r>
      <w:r w:rsidRPr="007461E3">
        <w:rPr>
          <w:rFonts w:ascii="Cambria" w:hAnsi="Cambria" w:cs="Arial"/>
          <w:sz w:val="22"/>
          <w:szCs w:val="22"/>
        </w:rPr>
        <w:t>submitting a proposal. The City may negotiate with the highest ranked apparent successful Proposer. The City cannot modify contract provisions mandated by Federal, State or City law</w:t>
      </w:r>
      <w:r w:rsidR="00C70EC1" w:rsidRPr="007461E3">
        <w:rPr>
          <w:rFonts w:ascii="Cambria" w:hAnsi="Cambria" w:cs="Arial"/>
          <w:sz w:val="22"/>
          <w:szCs w:val="22"/>
        </w:rPr>
        <w:t>:</w:t>
      </w:r>
      <w:r w:rsidRPr="007461E3">
        <w:rPr>
          <w:rFonts w:ascii="Cambria" w:hAnsi="Cambria" w:cs="Arial"/>
          <w:sz w:val="22"/>
          <w:szCs w:val="22"/>
        </w:rPr>
        <w:t xml:space="preserve"> to:  Equal Benefits, Audit (Review of Vendor Records), WMBE and EEO, Confidentiality, and Debarment</w:t>
      </w:r>
      <w:r w:rsidR="00C70EC1" w:rsidRPr="007461E3">
        <w:rPr>
          <w:rFonts w:ascii="Cambria" w:hAnsi="Cambria" w:cs="Arial"/>
          <w:sz w:val="22"/>
          <w:szCs w:val="22"/>
        </w:rPr>
        <w:t xml:space="preserve"> or mutual indemnification</w:t>
      </w:r>
      <w:r w:rsidRPr="007461E3">
        <w:rPr>
          <w:rFonts w:ascii="Cambria" w:hAnsi="Cambria" w:cs="Arial"/>
          <w:sz w:val="22"/>
          <w:szCs w:val="22"/>
        </w:rPr>
        <w:t>. Exceptions to those provisions will be summarily disregarded.</w:t>
      </w:r>
      <w:r w:rsidR="00C70EC1" w:rsidRPr="007461E3">
        <w:rPr>
          <w:rFonts w:ascii="Cambria" w:hAnsi="Cambria" w:cs="Arial"/>
          <w:sz w:val="22"/>
          <w:szCs w:val="22"/>
        </w:rPr>
        <w:t xml:space="preserve"> </w:t>
      </w:r>
    </w:p>
    <w:p w14:paraId="73C254CA" w14:textId="77777777" w:rsidR="005C23DC" w:rsidRPr="00FA2FEE" w:rsidRDefault="00503828" w:rsidP="006D7517">
      <w:pPr>
        <w:pStyle w:val="Heading1"/>
        <w:numPr>
          <w:ilvl w:val="0"/>
          <w:numId w:val="1"/>
        </w:numPr>
        <w:shd w:val="clear" w:color="auto" w:fill="E5DFEC"/>
        <w:spacing w:after="120"/>
        <w:jc w:val="both"/>
        <w:rPr>
          <w:rFonts w:ascii="Cambria" w:hAnsi="Cambria"/>
          <w:color w:val="31849B"/>
          <w:sz w:val="36"/>
          <w:szCs w:val="36"/>
        </w:rPr>
      </w:pPr>
      <w:bookmarkStart w:id="7" w:name="_Toc441490213"/>
      <w:r w:rsidRPr="00FA2FEE">
        <w:rPr>
          <w:rFonts w:ascii="Cambria" w:hAnsi="Cambria"/>
          <w:color w:val="31849B"/>
          <w:sz w:val="36"/>
          <w:szCs w:val="36"/>
        </w:rPr>
        <w:t>Procedures and Requirements</w:t>
      </w:r>
      <w:r w:rsidR="00FC4D5F" w:rsidRPr="00FA2FEE">
        <w:rPr>
          <w:rFonts w:ascii="Cambria" w:hAnsi="Cambria"/>
          <w:color w:val="31849B"/>
          <w:sz w:val="36"/>
          <w:szCs w:val="36"/>
        </w:rPr>
        <w:t>.</w:t>
      </w:r>
      <w:bookmarkEnd w:id="7"/>
    </w:p>
    <w:p w14:paraId="00A43C73" w14:textId="77777777" w:rsidR="00BD1FBA" w:rsidRDefault="005C23DC" w:rsidP="00BD1FBA">
      <w:pPr>
        <w:pStyle w:val="BodyText2"/>
        <w:spacing w:after="0" w:line="240" w:lineRule="auto"/>
        <w:ind w:left="360"/>
        <w:jc w:val="both"/>
        <w:rPr>
          <w:rFonts w:ascii="Cambria" w:hAnsi="Cambria" w:cs="Arial"/>
          <w:sz w:val="22"/>
          <w:szCs w:val="22"/>
        </w:rPr>
      </w:pPr>
      <w:r w:rsidRPr="007461E3">
        <w:rPr>
          <w:rFonts w:ascii="Cambria" w:hAnsi="Cambria" w:cs="Arial"/>
          <w:sz w:val="22"/>
          <w:szCs w:val="22"/>
        </w:rPr>
        <w:t xml:space="preserve">This </w:t>
      </w:r>
      <w:r w:rsidR="009B796E" w:rsidRPr="007461E3">
        <w:rPr>
          <w:rFonts w:ascii="Cambria" w:hAnsi="Cambria" w:cs="Arial"/>
          <w:sz w:val="22"/>
          <w:szCs w:val="22"/>
        </w:rPr>
        <w:t xml:space="preserve">section </w:t>
      </w:r>
      <w:r w:rsidRPr="007461E3">
        <w:rPr>
          <w:rFonts w:ascii="Cambria" w:hAnsi="Cambria" w:cs="Arial"/>
          <w:sz w:val="22"/>
          <w:szCs w:val="22"/>
        </w:rPr>
        <w:t>details City</w:t>
      </w:r>
      <w:r w:rsidR="009B796E" w:rsidRPr="007461E3">
        <w:rPr>
          <w:rFonts w:ascii="Cambria" w:hAnsi="Cambria" w:cs="Arial"/>
          <w:sz w:val="22"/>
          <w:szCs w:val="22"/>
        </w:rPr>
        <w:t xml:space="preserve"> instructions and requirements</w:t>
      </w:r>
      <w:r w:rsidR="00FC0DAC" w:rsidRPr="007461E3">
        <w:rPr>
          <w:rFonts w:ascii="Cambria" w:hAnsi="Cambria" w:cs="Arial"/>
          <w:sz w:val="22"/>
          <w:szCs w:val="22"/>
        </w:rPr>
        <w:t xml:space="preserve"> for your </w:t>
      </w:r>
      <w:r w:rsidR="00531AB6">
        <w:rPr>
          <w:rFonts w:ascii="Cambria" w:hAnsi="Cambria" w:cs="Arial"/>
          <w:sz w:val="22"/>
          <w:szCs w:val="22"/>
        </w:rPr>
        <w:t>submittal</w:t>
      </w:r>
      <w:r w:rsidRPr="007461E3">
        <w:rPr>
          <w:rFonts w:ascii="Cambria" w:hAnsi="Cambria" w:cs="Arial"/>
          <w:sz w:val="22"/>
          <w:szCs w:val="22"/>
        </w:rPr>
        <w:t xml:space="preserve">.  The City reserves the right in its sole discretion to reject any </w:t>
      </w:r>
      <w:r w:rsidR="009B796E" w:rsidRPr="007461E3">
        <w:rPr>
          <w:rFonts w:ascii="Cambria" w:hAnsi="Cambria" w:cs="Arial"/>
          <w:sz w:val="22"/>
          <w:szCs w:val="22"/>
        </w:rPr>
        <w:t xml:space="preserve">Consultant </w:t>
      </w:r>
      <w:r w:rsidR="00FC0DAC" w:rsidRPr="007461E3">
        <w:rPr>
          <w:rFonts w:ascii="Cambria" w:hAnsi="Cambria" w:cs="Arial"/>
          <w:sz w:val="22"/>
          <w:szCs w:val="22"/>
        </w:rPr>
        <w:t xml:space="preserve">response </w:t>
      </w:r>
      <w:r w:rsidRPr="007461E3">
        <w:rPr>
          <w:rFonts w:ascii="Cambria" w:hAnsi="Cambria" w:cs="Arial"/>
          <w:sz w:val="22"/>
          <w:szCs w:val="22"/>
        </w:rPr>
        <w:t>that fai</w:t>
      </w:r>
      <w:r w:rsidR="00867ABB" w:rsidRPr="007461E3">
        <w:rPr>
          <w:rFonts w:ascii="Cambria" w:hAnsi="Cambria" w:cs="Arial"/>
          <w:sz w:val="22"/>
          <w:szCs w:val="22"/>
        </w:rPr>
        <w:t>ls to comply</w:t>
      </w:r>
      <w:r w:rsidR="009B796E" w:rsidRPr="007461E3">
        <w:rPr>
          <w:rFonts w:ascii="Cambria" w:hAnsi="Cambria" w:cs="Arial"/>
          <w:sz w:val="22"/>
          <w:szCs w:val="22"/>
        </w:rPr>
        <w:t xml:space="preserve"> with the instructions</w:t>
      </w:r>
      <w:bookmarkStart w:id="8" w:name="_Toc521141112"/>
      <w:bookmarkStart w:id="9" w:name="_Ref524406138"/>
      <w:bookmarkStart w:id="10" w:name="_Toc524484955"/>
      <w:bookmarkStart w:id="11" w:name="_Toc524754142"/>
      <w:bookmarkStart w:id="12" w:name="_Toc526492387"/>
      <w:bookmarkStart w:id="13" w:name="_Toc528557442"/>
      <w:bookmarkStart w:id="14" w:name="_Toc529153502"/>
      <w:bookmarkStart w:id="15" w:name="_Toc30899402"/>
      <w:r w:rsidR="00BD1FBA">
        <w:rPr>
          <w:rFonts w:ascii="Cambria" w:hAnsi="Cambria" w:cs="Arial"/>
          <w:sz w:val="22"/>
          <w:szCs w:val="22"/>
        </w:rPr>
        <w:t>.</w:t>
      </w:r>
    </w:p>
    <w:p w14:paraId="6D224D9A" w14:textId="77777777" w:rsidR="00BD1FBA" w:rsidRDefault="00BD1FBA" w:rsidP="00BD1FBA">
      <w:pPr>
        <w:pStyle w:val="BodyText2"/>
        <w:spacing w:after="0" w:line="240" w:lineRule="auto"/>
        <w:ind w:left="360"/>
        <w:jc w:val="both"/>
        <w:rPr>
          <w:rFonts w:ascii="Cambria" w:hAnsi="Cambria" w:cs="Arial"/>
          <w:sz w:val="22"/>
          <w:szCs w:val="22"/>
        </w:rPr>
      </w:pPr>
    </w:p>
    <w:p w14:paraId="73C254CD" w14:textId="37AFC4EB" w:rsidR="00F0525F" w:rsidRPr="00BD1FBA" w:rsidRDefault="00B54101" w:rsidP="00BD1FBA">
      <w:pPr>
        <w:pStyle w:val="BodyText2"/>
        <w:spacing w:after="0" w:line="240" w:lineRule="auto"/>
        <w:jc w:val="both"/>
        <w:rPr>
          <w:rFonts w:ascii="Cambria" w:hAnsi="Cambria" w:cs="Arial"/>
          <w:sz w:val="22"/>
          <w:szCs w:val="22"/>
        </w:rPr>
      </w:pPr>
      <w:r w:rsidRPr="007461E3">
        <w:rPr>
          <w:rFonts w:ascii="Cambria" w:hAnsi="Cambria" w:cs="Arial"/>
          <w:b/>
          <w:color w:val="31849B"/>
          <w:sz w:val="22"/>
          <w:szCs w:val="22"/>
        </w:rPr>
        <w:t>7.1 Registration</w:t>
      </w:r>
      <w:r w:rsidR="00F0525F" w:rsidRPr="007461E3">
        <w:rPr>
          <w:rFonts w:ascii="Cambria" w:hAnsi="Cambria" w:cs="Arial"/>
          <w:b/>
          <w:color w:val="31849B"/>
          <w:sz w:val="22"/>
          <w:szCs w:val="22"/>
        </w:rPr>
        <w:t xml:space="preserve"> into</w:t>
      </w:r>
      <w:r w:rsidR="00747987">
        <w:rPr>
          <w:rFonts w:ascii="Cambria" w:hAnsi="Cambria" w:cs="Arial"/>
          <w:b/>
          <w:color w:val="31849B"/>
          <w:sz w:val="22"/>
          <w:szCs w:val="22"/>
        </w:rPr>
        <w:t xml:space="preserve"> the Online Business Directory</w:t>
      </w:r>
    </w:p>
    <w:p w14:paraId="73C254CE" w14:textId="03393C02" w:rsidR="00F0525F" w:rsidRPr="007461E3" w:rsidRDefault="00F0525F" w:rsidP="00BD1FBA">
      <w:pPr>
        <w:tabs>
          <w:tab w:val="left" w:pos="-720"/>
        </w:tabs>
        <w:suppressAutoHyphens/>
        <w:rPr>
          <w:rFonts w:ascii="Cambria" w:hAnsi="Cambria" w:cs="Arial"/>
          <w:sz w:val="22"/>
          <w:szCs w:val="22"/>
        </w:rPr>
      </w:pPr>
      <w:r w:rsidRPr="007461E3">
        <w:rPr>
          <w:rFonts w:ascii="Cambria" w:hAnsi="Cambria" w:cs="Arial"/>
          <w:sz w:val="22"/>
          <w:szCs w:val="22"/>
        </w:rPr>
        <w:t xml:space="preserve">If you have not </w:t>
      </w:r>
      <w:r w:rsidR="00F221FC" w:rsidRPr="007461E3">
        <w:rPr>
          <w:rFonts w:ascii="Cambria" w:hAnsi="Cambria" w:cs="Arial"/>
          <w:sz w:val="22"/>
          <w:szCs w:val="22"/>
        </w:rPr>
        <w:t xml:space="preserve">previously done so, </w:t>
      </w:r>
      <w:r w:rsidRPr="007461E3">
        <w:rPr>
          <w:rFonts w:ascii="Cambria" w:hAnsi="Cambria" w:cs="Arial"/>
          <w:sz w:val="22"/>
          <w:szCs w:val="22"/>
        </w:rPr>
        <w:t xml:space="preserve">register at: </w:t>
      </w:r>
      <w:hyperlink r:id="rId16" w:history="1">
        <w:r w:rsidR="00503835" w:rsidRPr="00503835">
          <w:rPr>
            <w:rStyle w:val="Hyperlink"/>
            <w:rFonts w:ascii="Cambria" w:hAnsi="Cambria" w:cs="Arial"/>
            <w:sz w:val="22"/>
            <w:szCs w:val="22"/>
          </w:rPr>
          <w:t>http://www.seattle.gov/obd</w:t>
        </w:r>
      </w:hyperlink>
      <w:r w:rsidRPr="007461E3">
        <w:rPr>
          <w:rFonts w:ascii="Cambria" w:hAnsi="Cambria" w:cs="Arial"/>
          <w:sz w:val="22"/>
          <w:szCs w:val="22"/>
        </w:rPr>
        <w:t xml:space="preserve">  </w:t>
      </w:r>
      <w:r w:rsidR="005B3B8F" w:rsidRPr="007461E3">
        <w:rPr>
          <w:rFonts w:ascii="Cambria" w:hAnsi="Cambria" w:cs="Arial"/>
          <w:sz w:val="22"/>
          <w:szCs w:val="22"/>
        </w:rPr>
        <w:t>T</w:t>
      </w:r>
      <w:r w:rsidR="003D7742" w:rsidRPr="007461E3">
        <w:rPr>
          <w:rFonts w:ascii="Cambria" w:hAnsi="Cambria" w:cs="Arial"/>
          <w:sz w:val="22"/>
          <w:szCs w:val="22"/>
        </w:rPr>
        <w:t>he City expect</w:t>
      </w:r>
      <w:r w:rsidR="00A54491" w:rsidRPr="007461E3">
        <w:rPr>
          <w:rFonts w:ascii="Cambria" w:hAnsi="Cambria" w:cs="Arial"/>
          <w:sz w:val="22"/>
          <w:szCs w:val="22"/>
        </w:rPr>
        <w:t>s</w:t>
      </w:r>
      <w:r w:rsidR="003D7742" w:rsidRPr="007461E3">
        <w:rPr>
          <w:rFonts w:ascii="Cambria" w:hAnsi="Cambria" w:cs="Arial"/>
          <w:sz w:val="22"/>
          <w:szCs w:val="22"/>
        </w:rPr>
        <w:t xml:space="preserve"> all firms</w:t>
      </w:r>
      <w:r w:rsidR="001873AA">
        <w:rPr>
          <w:rFonts w:ascii="Cambria" w:hAnsi="Cambria" w:cs="Arial"/>
          <w:sz w:val="22"/>
          <w:szCs w:val="22"/>
        </w:rPr>
        <w:t xml:space="preserve"> </w:t>
      </w:r>
      <w:r w:rsidR="003D7742" w:rsidRPr="007461E3">
        <w:rPr>
          <w:rFonts w:ascii="Cambria" w:hAnsi="Cambria" w:cs="Arial"/>
          <w:sz w:val="22"/>
          <w:szCs w:val="22"/>
        </w:rPr>
        <w:t>to register</w:t>
      </w:r>
      <w:r w:rsidRPr="007461E3">
        <w:rPr>
          <w:rFonts w:ascii="Cambria" w:hAnsi="Cambria" w:cs="Arial"/>
          <w:sz w:val="22"/>
          <w:szCs w:val="22"/>
        </w:rPr>
        <w:t>. Women</w:t>
      </w:r>
      <w:r w:rsidR="00043BE0" w:rsidRPr="007461E3">
        <w:rPr>
          <w:rFonts w:ascii="Cambria" w:hAnsi="Cambria" w:cs="Arial"/>
          <w:sz w:val="22"/>
          <w:szCs w:val="22"/>
        </w:rPr>
        <w:t>-</w:t>
      </w:r>
      <w:r w:rsidRPr="007461E3">
        <w:rPr>
          <w:rFonts w:ascii="Cambria" w:hAnsi="Cambria" w:cs="Arial"/>
          <w:sz w:val="22"/>
          <w:szCs w:val="22"/>
        </w:rPr>
        <w:t xml:space="preserve"> and minority</w:t>
      </w:r>
      <w:r w:rsidR="00043BE0" w:rsidRPr="007461E3">
        <w:rPr>
          <w:rFonts w:ascii="Cambria" w:hAnsi="Cambria" w:cs="Arial"/>
          <w:sz w:val="22"/>
          <w:szCs w:val="22"/>
        </w:rPr>
        <w:t>-</w:t>
      </w:r>
      <w:r w:rsidRPr="007461E3">
        <w:rPr>
          <w:rFonts w:ascii="Cambria" w:hAnsi="Cambria" w:cs="Arial"/>
          <w:sz w:val="22"/>
          <w:szCs w:val="22"/>
        </w:rPr>
        <w:t xml:space="preserve"> owned firms are asked to self-identify</w:t>
      </w:r>
      <w:r w:rsidR="001E4C87">
        <w:rPr>
          <w:rFonts w:ascii="Cambria" w:hAnsi="Cambria" w:cs="Arial"/>
          <w:sz w:val="22"/>
          <w:szCs w:val="22"/>
        </w:rPr>
        <w:t xml:space="preserve"> (see section 7.25)</w:t>
      </w:r>
      <w:r w:rsidRPr="007461E3">
        <w:rPr>
          <w:rFonts w:ascii="Cambria" w:hAnsi="Cambria" w:cs="Arial"/>
          <w:sz w:val="22"/>
          <w:szCs w:val="22"/>
        </w:rPr>
        <w:t xml:space="preserve">.  </w:t>
      </w:r>
      <w:r w:rsidR="005B3B8F" w:rsidRPr="007461E3">
        <w:rPr>
          <w:rFonts w:ascii="Cambria" w:hAnsi="Cambria" w:cs="Arial"/>
          <w:sz w:val="22"/>
          <w:szCs w:val="22"/>
        </w:rPr>
        <w:t xml:space="preserve">For </w:t>
      </w:r>
      <w:r w:rsidRPr="007461E3">
        <w:rPr>
          <w:rFonts w:ascii="Cambria" w:hAnsi="Cambria" w:cs="Arial"/>
          <w:sz w:val="22"/>
          <w:szCs w:val="22"/>
        </w:rPr>
        <w:t>assistance, call</w:t>
      </w:r>
      <w:r w:rsidR="00CE4226">
        <w:rPr>
          <w:rFonts w:ascii="Cambria" w:hAnsi="Cambria" w:cs="Arial"/>
          <w:sz w:val="22"/>
          <w:szCs w:val="22"/>
        </w:rPr>
        <w:t xml:space="preserve"> Julie Salinas at</w:t>
      </w:r>
      <w:r w:rsidRPr="007461E3">
        <w:rPr>
          <w:rFonts w:ascii="Cambria" w:hAnsi="Cambria" w:cs="Arial"/>
          <w:sz w:val="22"/>
          <w:szCs w:val="22"/>
        </w:rPr>
        <w:t xml:space="preserve"> 206-684-0</w:t>
      </w:r>
      <w:r w:rsidR="00CE4226">
        <w:rPr>
          <w:rFonts w:ascii="Cambria" w:hAnsi="Cambria" w:cs="Arial"/>
          <w:sz w:val="22"/>
          <w:szCs w:val="22"/>
        </w:rPr>
        <w:t>383</w:t>
      </w:r>
      <w:r w:rsidRPr="007461E3">
        <w:rPr>
          <w:rFonts w:ascii="Cambria" w:hAnsi="Cambria" w:cs="Arial"/>
          <w:sz w:val="22"/>
          <w:szCs w:val="22"/>
        </w:rPr>
        <w:t xml:space="preserve">.  </w:t>
      </w:r>
    </w:p>
    <w:p w14:paraId="73C254CF" w14:textId="77777777" w:rsidR="006E2D8D" w:rsidRPr="007461E3" w:rsidRDefault="006E2D8D" w:rsidP="0000195A">
      <w:pPr>
        <w:jc w:val="both"/>
        <w:rPr>
          <w:rFonts w:ascii="Cambria" w:hAnsi="Cambria" w:cs="Arial"/>
          <w:sz w:val="22"/>
          <w:szCs w:val="22"/>
        </w:rPr>
      </w:pPr>
      <w:bookmarkStart w:id="16" w:name="_Toc521141113"/>
      <w:bookmarkStart w:id="17" w:name="_Toc524484956"/>
      <w:bookmarkStart w:id="18" w:name="_Toc524754143"/>
      <w:bookmarkStart w:id="19" w:name="_Ref525440530"/>
      <w:bookmarkStart w:id="20" w:name="_Ref525440556"/>
      <w:bookmarkStart w:id="21" w:name="_Toc526492388"/>
      <w:bookmarkStart w:id="22" w:name="_Toc528557443"/>
      <w:bookmarkStart w:id="23" w:name="_Toc529153503"/>
      <w:bookmarkStart w:id="24" w:name="_Toc30899403"/>
      <w:bookmarkEnd w:id="8"/>
      <w:bookmarkEnd w:id="9"/>
      <w:bookmarkEnd w:id="10"/>
      <w:bookmarkEnd w:id="11"/>
      <w:bookmarkEnd w:id="12"/>
      <w:bookmarkEnd w:id="13"/>
      <w:bookmarkEnd w:id="14"/>
      <w:bookmarkEnd w:id="15"/>
    </w:p>
    <w:p w14:paraId="73C254D5" w14:textId="44A5E251" w:rsidR="00A3773F" w:rsidRDefault="009755FE" w:rsidP="0000195A">
      <w:pPr>
        <w:pStyle w:val="Heading2"/>
        <w:keepLines/>
        <w:numPr>
          <w:ilvl w:val="1"/>
          <w:numId w:val="0"/>
        </w:numPr>
        <w:tabs>
          <w:tab w:val="left" w:pos="-1440"/>
          <w:tab w:val="left" w:pos="576"/>
          <w:tab w:val="left" w:pos="1080"/>
        </w:tabs>
        <w:spacing w:before="0" w:after="0"/>
        <w:jc w:val="both"/>
        <w:rPr>
          <w:rFonts w:ascii="Cambria" w:hAnsi="Cambria"/>
          <w:i w:val="0"/>
          <w:color w:val="31849B"/>
          <w:sz w:val="22"/>
          <w:szCs w:val="22"/>
        </w:rPr>
      </w:pPr>
      <w:r w:rsidRPr="007461E3">
        <w:rPr>
          <w:rFonts w:ascii="Cambria" w:hAnsi="Cambria"/>
          <w:i w:val="0"/>
          <w:color w:val="31849B"/>
          <w:sz w:val="22"/>
          <w:szCs w:val="22"/>
        </w:rPr>
        <w:t>7</w:t>
      </w:r>
      <w:r w:rsidR="004072E1" w:rsidRPr="007461E3">
        <w:rPr>
          <w:rFonts w:ascii="Cambria" w:hAnsi="Cambria"/>
          <w:i w:val="0"/>
          <w:color w:val="31849B"/>
          <w:sz w:val="22"/>
          <w:szCs w:val="22"/>
        </w:rPr>
        <w:t xml:space="preserve">.2 </w:t>
      </w:r>
      <w:r w:rsidR="005C23DC" w:rsidRPr="007461E3">
        <w:rPr>
          <w:rFonts w:ascii="Cambria" w:hAnsi="Cambria"/>
          <w:i w:val="0"/>
          <w:color w:val="31849B"/>
          <w:sz w:val="22"/>
          <w:szCs w:val="22"/>
        </w:rPr>
        <w:t>Pre-</w:t>
      </w:r>
      <w:r w:rsidR="004B26C3">
        <w:rPr>
          <w:rFonts w:ascii="Cambria" w:hAnsi="Cambria"/>
          <w:i w:val="0"/>
          <w:color w:val="31849B"/>
          <w:sz w:val="22"/>
          <w:szCs w:val="22"/>
        </w:rPr>
        <w:t>Submittal</w:t>
      </w:r>
      <w:r w:rsidR="005C23DC" w:rsidRPr="007461E3">
        <w:rPr>
          <w:rFonts w:ascii="Cambria" w:hAnsi="Cambria"/>
          <w:i w:val="0"/>
          <w:color w:val="31849B"/>
          <w:sz w:val="22"/>
          <w:szCs w:val="22"/>
        </w:rPr>
        <w:t xml:space="preserve"> Conference</w:t>
      </w:r>
      <w:bookmarkEnd w:id="16"/>
      <w:bookmarkEnd w:id="17"/>
      <w:bookmarkEnd w:id="18"/>
      <w:bookmarkEnd w:id="19"/>
      <w:bookmarkEnd w:id="20"/>
      <w:bookmarkEnd w:id="21"/>
      <w:bookmarkEnd w:id="22"/>
      <w:bookmarkEnd w:id="23"/>
      <w:bookmarkEnd w:id="24"/>
    </w:p>
    <w:p w14:paraId="73C254D7" w14:textId="2F1E40DA" w:rsidR="005C23DC" w:rsidRDefault="005C23DC" w:rsidP="00BD1FBA">
      <w:pPr>
        <w:jc w:val="both"/>
        <w:rPr>
          <w:rFonts w:ascii="Arial" w:hAnsi="Arial" w:cs="Arial"/>
          <w:sz w:val="20"/>
          <w:szCs w:val="20"/>
        </w:rPr>
      </w:pPr>
      <w:r w:rsidRPr="007461E3">
        <w:rPr>
          <w:rFonts w:ascii="Cambria" w:hAnsi="Cambria" w:cs="Arial"/>
          <w:sz w:val="22"/>
          <w:szCs w:val="22"/>
        </w:rPr>
        <w:t xml:space="preserve">The City </w:t>
      </w:r>
      <w:r w:rsidR="00FC0DAC" w:rsidRPr="007461E3">
        <w:rPr>
          <w:rFonts w:ascii="Cambria" w:hAnsi="Cambria" w:cs="Arial"/>
          <w:sz w:val="22"/>
          <w:szCs w:val="22"/>
        </w:rPr>
        <w:t xml:space="preserve">offers </w:t>
      </w:r>
      <w:r w:rsidRPr="007461E3">
        <w:rPr>
          <w:rFonts w:ascii="Cambria" w:hAnsi="Cambria" w:cs="Arial"/>
          <w:sz w:val="22"/>
          <w:szCs w:val="22"/>
        </w:rPr>
        <w:t>an optional pre-</w:t>
      </w:r>
      <w:r w:rsidR="004B26C3">
        <w:rPr>
          <w:rFonts w:ascii="Cambria" w:hAnsi="Cambria" w:cs="Arial"/>
          <w:sz w:val="22"/>
          <w:szCs w:val="22"/>
        </w:rPr>
        <w:t>submittal</w:t>
      </w:r>
      <w:r w:rsidRPr="007461E3">
        <w:rPr>
          <w:rFonts w:ascii="Cambria" w:hAnsi="Cambria" w:cs="Arial"/>
          <w:sz w:val="22"/>
          <w:szCs w:val="22"/>
        </w:rPr>
        <w:t xml:space="preserve"> conference</w:t>
      </w:r>
      <w:r w:rsidR="002C39F7">
        <w:rPr>
          <w:rFonts w:ascii="Cambria" w:hAnsi="Cambria" w:cs="Arial"/>
          <w:sz w:val="22"/>
          <w:szCs w:val="22"/>
        </w:rPr>
        <w:t xml:space="preserve"> (via conference call)</w:t>
      </w:r>
      <w:r w:rsidR="009B796E" w:rsidRPr="007461E3">
        <w:rPr>
          <w:rFonts w:ascii="Cambria" w:hAnsi="Cambria" w:cs="Arial"/>
          <w:sz w:val="22"/>
          <w:szCs w:val="22"/>
        </w:rPr>
        <w:t xml:space="preserve"> </w:t>
      </w:r>
      <w:r w:rsidR="00F221FC" w:rsidRPr="007461E3">
        <w:rPr>
          <w:rFonts w:ascii="Cambria" w:hAnsi="Cambria" w:cs="Arial"/>
          <w:sz w:val="22"/>
          <w:szCs w:val="22"/>
        </w:rPr>
        <w:t xml:space="preserve">at </w:t>
      </w:r>
      <w:r w:rsidR="009B796E" w:rsidRPr="00CC2C2B">
        <w:rPr>
          <w:rFonts w:ascii="Cambria" w:hAnsi="Cambria" w:cs="Arial"/>
          <w:sz w:val="22"/>
          <w:szCs w:val="22"/>
        </w:rPr>
        <w:t>the time</w:t>
      </w:r>
      <w:r w:rsidR="006E3D7C" w:rsidRPr="00CC2C2B">
        <w:rPr>
          <w:rFonts w:ascii="Cambria" w:hAnsi="Cambria" w:cs="Arial"/>
          <w:sz w:val="22"/>
          <w:szCs w:val="22"/>
        </w:rPr>
        <w:t>,</w:t>
      </w:r>
      <w:r w:rsidR="009B796E" w:rsidRPr="00CC2C2B">
        <w:rPr>
          <w:rFonts w:ascii="Cambria" w:hAnsi="Cambria" w:cs="Arial"/>
          <w:sz w:val="22"/>
          <w:szCs w:val="22"/>
        </w:rPr>
        <w:t xml:space="preserve"> </w:t>
      </w:r>
      <w:r w:rsidR="00AD273A" w:rsidRPr="00CC2C2B">
        <w:rPr>
          <w:rFonts w:ascii="Cambria" w:hAnsi="Cambria" w:cs="Arial"/>
          <w:sz w:val="22"/>
          <w:szCs w:val="22"/>
        </w:rPr>
        <w:t xml:space="preserve">date </w:t>
      </w:r>
      <w:r w:rsidR="006E3D7C" w:rsidRPr="00CC2C2B">
        <w:rPr>
          <w:rFonts w:ascii="Cambria" w:hAnsi="Cambria" w:cs="Arial"/>
          <w:sz w:val="22"/>
          <w:szCs w:val="22"/>
        </w:rPr>
        <w:t xml:space="preserve">and location </w:t>
      </w:r>
      <w:r w:rsidR="00FC0DAC" w:rsidRPr="00CC2C2B">
        <w:rPr>
          <w:rFonts w:ascii="Cambria" w:hAnsi="Cambria" w:cs="Arial"/>
          <w:sz w:val="22"/>
          <w:szCs w:val="22"/>
        </w:rPr>
        <w:t xml:space="preserve">on </w:t>
      </w:r>
      <w:r w:rsidR="00AD273A" w:rsidRPr="00CC2C2B">
        <w:rPr>
          <w:rFonts w:ascii="Cambria" w:hAnsi="Cambria" w:cs="Arial"/>
          <w:sz w:val="22"/>
          <w:szCs w:val="22"/>
        </w:rPr>
        <w:t>page 1</w:t>
      </w:r>
      <w:r w:rsidR="005C1151">
        <w:rPr>
          <w:rFonts w:ascii="Cambria" w:hAnsi="Cambria" w:cs="Arial"/>
          <w:sz w:val="22"/>
          <w:szCs w:val="22"/>
        </w:rPr>
        <w:t>.</w:t>
      </w:r>
      <w:r w:rsidRPr="007461E3">
        <w:rPr>
          <w:rFonts w:ascii="Cambria" w:hAnsi="Cambria" w:cs="Arial"/>
          <w:sz w:val="22"/>
          <w:szCs w:val="22"/>
        </w:rPr>
        <w:t xml:space="preserve"> </w:t>
      </w:r>
      <w:r w:rsidR="00531AB6" w:rsidRPr="006D7517">
        <w:rPr>
          <w:rFonts w:ascii="Cambria" w:hAnsi="Cambria" w:cs="Arial"/>
          <w:sz w:val="22"/>
          <w:szCs w:val="22"/>
        </w:rPr>
        <w:t xml:space="preserve">Proposers are highly encouraged to attend but </w:t>
      </w:r>
      <w:r w:rsidR="00531AB6" w:rsidRPr="002C39F7">
        <w:rPr>
          <w:rFonts w:ascii="Cambria" w:hAnsi="Cambria" w:cs="Arial"/>
          <w:b/>
          <w:sz w:val="22"/>
          <w:szCs w:val="22"/>
          <w:u w:val="single"/>
        </w:rPr>
        <w:t>not</w:t>
      </w:r>
      <w:r w:rsidR="00531AB6" w:rsidRPr="006D7517">
        <w:rPr>
          <w:rFonts w:ascii="Cambria" w:hAnsi="Cambria" w:cs="Arial"/>
          <w:sz w:val="22"/>
          <w:szCs w:val="22"/>
        </w:rPr>
        <w:t xml:space="preserve"> required to attend to be eligible to propose.  The meeting answers questions about the solicitation and clarify issues. </w:t>
      </w:r>
      <w:r w:rsidR="002C39F7">
        <w:rPr>
          <w:rFonts w:ascii="Cambria" w:hAnsi="Cambria" w:cs="Arial"/>
          <w:sz w:val="22"/>
          <w:szCs w:val="22"/>
        </w:rPr>
        <w:t>T</w:t>
      </w:r>
      <w:r w:rsidR="00531AB6" w:rsidRPr="006D7517">
        <w:rPr>
          <w:rFonts w:ascii="Cambria" w:hAnsi="Cambria" w:cs="Arial"/>
          <w:sz w:val="22"/>
          <w:szCs w:val="22"/>
        </w:rPr>
        <w:t>his also allows Proposers to raise concerns. Failure to raise concerns over any issues at this opportunity will be a consideration in any protest filed regarding such items known as of this pre-proposal conference</w:t>
      </w:r>
      <w:r w:rsidR="00531AB6" w:rsidRPr="003F6255">
        <w:rPr>
          <w:rFonts w:ascii="Arial" w:hAnsi="Arial" w:cs="Arial"/>
          <w:sz w:val="20"/>
          <w:szCs w:val="20"/>
        </w:rPr>
        <w:t>.</w:t>
      </w:r>
    </w:p>
    <w:p w14:paraId="73C254D9" w14:textId="2AA8A529" w:rsidR="00A3773F" w:rsidRDefault="00A3773F" w:rsidP="0000195A">
      <w:pPr>
        <w:jc w:val="both"/>
        <w:rPr>
          <w:rFonts w:ascii="Cambria" w:hAnsi="Cambria" w:cs="Arial"/>
          <w:b/>
          <w:bCs/>
          <w:iCs/>
          <w:color w:val="31849B"/>
          <w:sz w:val="22"/>
          <w:szCs w:val="22"/>
        </w:rPr>
      </w:pPr>
    </w:p>
    <w:p w14:paraId="73C254DE" w14:textId="509A6BB1" w:rsidR="005C23DC" w:rsidRPr="007461E3" w:rsidRDefault="009755FE" w:rsidP="00BD1FBA">
      <w:pPr>
        <w:jc w:val="both"/>
        <w:rPr>
          <w:rFonts w:ascii="Cambria" w:hAnsi="Cambria" w:cs="Arial"/>
          <w:b/>
          <w:color w:val="31849B"/>
          <w:sz w:val="22"/>
          <w:szCs w:val="22"/>
        </w:rPr>
      </w:pPr>
      <w:bookmarkStart w:id="25" w:name="_Toc521141117"/>
      <w:bookmarkStart w:id="26" w:name="_Toc524484959"/>
      <w:bookmarkStart w:id="27" w:name="_Toc524754146"/>
      <w:bookmarkStart w:id="28" w:name="_Toc526492391"/>
      <w:bookmarkStart w:id="29" w:name="_Toc528557446"/>
      <w:bookmarkStart w:id="30" w:name="_Toc529153506"/>
      <w:bookmarkStart w:id="31" w:name="_Toc30899404"/>
      <w:r w:rsidRPr="007461E3">
        <w:rPr>
          <w:rFonts w:ascii="Cambria" w:hAnsi="Cambria" w:cs="Arial"/>
          <w:b/>
          <w:color w:val="31849B"/>
          <w:sz w:val="22"/>
          <w:szCs w:val="22"/>
        </w:rPr>
        <w:t>7</w:t>
      </w:r>
      <w:r w:rsidR="004072E1" w:rsidRPr="007461E3">
        <w:rPr>
          <w:rFonts w:ascii="Cambria" w:hAnsi="Cambria" w:cs="Arial"/>
          <w:b/>
          <w:color w:val="31849B"/>
          <w:sz w:val="22"/>
          <w:szCs w:val="22"/>
        </w:rPr>
        <w:t xml:space="preserve">.3 </w:t>
      </w:r>
      <w:r w:rsidR="005C23DC" w:rsidRPr="007461E3">
        <w:rPr>
          <w:rFonts w:ascii="Cambria" w:hAnsi="Cambria" w:cs="Arial"/>
          <w:b/>
          <w:color w:val="31849B"/>
          <w:sz w:val="22"/>
          <w:szCs w:val="22"/>
        </w:rPr>
        <w:t>Questions</w:t>
      </w:r>
      <w:bookmarkEnd w:id="25"/>
      <w:bookmarkEnd w:id="26"/>
      <w:bookmarkEnd w:id="27"/>
      <w:bookmarkEnd w:id="28"/>
      <w:bookmarkEnd w:id="29"/>
      <w:bookmarkEnd w:id="30"/>
      <w:bookmarkEnd w:id="31"/>
    </w:p>
    <w:p w14:paraId="73C254DF" w14:textId="4E439BA0" w:rsidR="005C23DC" w:rsidRPr="007461E3" w:rsidRDefault="00FC0607" w:rsidP="00BD1FBA">
      <w:pPr>
        <w:pStyle w:val="BodyText2"/>
        <w:spacing w:after="0" w:line="240" w:lineRule="auto"/>
        <w:jc w:val="both"/>
        <w:rPr>
          <w:rFonts w:ascii="Cambria" w:hAnsi="Cambria" w:cs="Arial"/>
          <w:sz w:val="22"/>
          <w:szCs w:val="22"/>
        </w:rPr>
      </w:pPr>
      <w:r w:rsidRPr="007461E3">
        <w:rPr>
          <w:rFonts w:ascii="Cambria" w:hAnsi="Cambria" w:cs="Arial"/>
          <w:sz w:val="22"/>
          <w:szCs w:val="22"/>
        </w:rPr>
        <w:t xml:space="preserve">Proposers may </w:t>
      </w:r>
      <w:r w:rsidR="009F6C8B">
        <w:rPr>
          <w:rFonts w:ascii="Cambria" w:hAnsi="Cambria" w:cs="Arial"/>
          <w:sz w:val="22"/>
          <w:szCs w:val="22"/>
        </w:rPr>
        <w:t>email</w:t>
      </w:r>
      <w:r w:rsidRPr="007461E3">
        <w:rPr>
          <w:rFonts w:ascii="Cambria" w:hAnsi="Cambria" w:cs="Arial"/>
          <w:sz w:val="22"/>
          <w:szCs w:val="22"/>
        </w:rPr>
        <w:t xml:space="preserve"> questions to the </w:t>
      </w:r>
      <w:r w:rsidR="009F6C8B">
        <w:rPr>
          <w:rFonts w:ascii="Cambria" w:hAnsi="Cambria" w:cs="Arial"/>
          <w:sz w:val="22"/>
          <w:szCs w:val="22"/>
        </w:rPr>
        <w:t>Procurement Contact</w:t>
      </w:r>
      <w:r w:rsidRPr="007461E3">
        <w:rPr>
          <w:rFonts w:ascii="Cambria" w:hAnsi="Cambria" w:cs="Arial"/>
          <w:sz w:val="22"/>
          <w:szCs w:val="22"/>
        </w:rPr>
        <w:t xml:space="preserve"> until the deadline stated </w:t>
      </w:r>
      <w:r w:rsidR="003D7742" w:rsidRPr="007461E3">
        <w:rPr>
          <w:rFonts w:ascii="Cambria" w:hAnsi="Cambria" w:cs="Arial"/>
          <w:sz w:val="22"/>
          <w:szCs w:val="22"/>
        </w:rPr>
        <w:t>on page 1.</w:t>
      </w:r>
      <w:r w:rsidR="00D97390" w:rsidRPr="007461E3">
        <w:rPr>
          <w:rFonts w:ascii="Cambria" w:hAnsi="Cambria" w:cs="Arial"/>
          <w:sz w:val="22"/>
          <w:szCs w:val="22"/>
        </w:rPr>
        <w:t xml:space="preserve"> </w:t>
      </w:r>
      <w:r w:rsidR="007A760F" w:rsidRPr="007461E3">
        <w:rPr>
          <w:rFonts w:ascii="Cambria" w:hAnsi="Cambria" w:cs="Arial"/>
          <w:sz w:val="22"/>
          <w:szCs w:val="22"/>
        </w:rPr>
        <w:t xml:space="preserve">Failure to request clarification of any inadequacy, omission, or conflict will not relieve the </w:t>
      </w:r>
      <w:r w:rsidR="00C722E7" w:rsidRPr="007461E3">
        <w:rPr>
          <w:rFonts w:ascii="Cambria" w:hAnsi="Cambria" w:cs="Arial"/>
          <w:sz w:val="22"/>
          <w:szCs w:val="22"/>
        </w:rPr>
        <w:t>Consultant</w:t>
      </w:r>
      <w:r w:rsidR="007A760F" w:rsidRPr="007461E3">
        <w:rPr>
          <w:rFonts w:ascii="Cambria" w:hAnsi="Cambria" w:cs="Arial"/>
          <w:sz w:val="22"/>
          <w:szCs w:val="22"/>
        </w:rPr>
        <w:t xml:space="preserve"> of responsibilities under any subsequent contract. It is the responsibility of the interested </w:t>
      </w:r>
      <w:r w:rsidR="00C722E7" w:rsidRPr="007461E3">
        <w:rPr>
          <w:rFonts w:ascii="Cambria" w:hAnsi="Cambria" w:cs="Arial"/>
          <w:sz w:val="22"/>
          <w:szCs w:val="22"/>
        </w:rPr>
        <w:t>Consultant</w:t>
      </w:r>
      <w:r w:rsidR="007A760F" w:rsidRPr="007461E3">
        <w:rPr>
          <w:rFonts w:ascii="Cambria" w:hAnsi="Cambria" w:cs="Arial"/>
          <w:sz w:val="22"/>
          <w:szCs w:val="22"/>
        </w:rPr>
        <w:t xml:space="preserve"> to assure they receive responses </w:t>
      </w:r>
      <w:r w:rsidR="00A56560" w:rsidRPr="007461E3">
        <w:rPr>
          <w:rFonts w:ascii="Cambria" w:hAnsi="Cambria" w:cs="Arial"/>
          <w:sz w:val="22"/>
          <w:szCs w:val="22"/>
        </w:rPr>
        <w:t xml:space="preserve">to </w:t>
      </w:r>
      <w:r w:rsidR="003D7742" w:rsidRPr="007461E3">
        <w:rPr>
          <w:rFonts w:ascii="Cambria" w:hAnsi="Cambria" w:cs="Arial"/>
          <w:sz w:val="22"/>
          <w:szCs w:val="22"/>
        </w:rPr>
        <w:t>Q</w:t>
      </w:r>
      <w:r w:rsidR="00A56560" w:rsidRPr="007461E3">
        <w:rPr>
          <w:rFonts w:ascii="Cambria" w:hAnsi="Cambria" w:cs="Arial"/>
          <w:sz w:val="22"/>
          <w:szCs w:val="22"/>
        </w:rPr>
        <w:t xml:space="preserve">uestions </w:t>
      </w:r>
      <w:r w:rsidR="007A760F" w:rsidRPr="007461E3">
        <w:rPr>
          <w:rFonts w:ascii="Cambria" w:hAnsi="Cambria" w:cs="Arial"/>
          <w:sz w:val="22"/>
          <w:szCs w:val="22"/>
        </w:rPr>
        <w:t>if any are issued.</w:t>
      </w:r>
    </w:p>
    <w:p w14:paraId="73C254E0" w14:textId="2AE80582" w:rsidR="005C23DC" w:rsidRPr="007461E3" w:rsidRDefault="009755FE" w:rsidP="0000195A">
      <w:pPr>
        <w:pStyle w:val="Heading2"/>
        <w:keepLines/>
        <w:numPr>
          <w:ilvl w:val="1"/>
          <w:numId w:val="0"/>
        </w:numPr>
        <w:tabs>
          <w:tab w:val="left" w:pos="-1440"/>
          <w:tab w:val="left" w:pos="576"/>
          <w:tab w:val="left" w:pos="1080"/>
        </w:tabs>
        <w:spacing w:after="0"/>
        <w:ind w:left="576" w:hanging="576"/>
        <w:jc w:val="both"/>
        <w:rPr>
          <w:rFonts w:ascii="Cambria" w:hAnsi="Cambria"/>
          <w:i w:val="0"/>
          <w:color w:val="31849B"/>
          <w:sz w:val="22"/>
          <w:szCs w:val="22"/>
        </w:rPr>
      </w:pPr>
      <w:bookmarkStart w:id="32" w:name="_Toc521141118"/>
      <w:bookmarkStart w:id="33" w:name="_Toc524484960"/>
      <w:bookmarkStart w:id="34" w:name="_Toc524754147"/>
      <w:bookmarkStart w:id="35" w:name="_Toc526492392"/>
      <w:bookmarkStart w:id="36" w:name="_Toc528557447"/>
      <w:bookmarkStart w:id="37" w:name="_Toc529153507"/>
      <w:bookmarkStart w:id="38" w:name="_Toc30899405"/>
      <w:r w:rsidRPr="007461E3">
        <w:rPr>
          <w:rFonts w:ascii="Cambria" w:hAnsi="Cambria"/>
          <w:i w:val="0"/>
          <w:color w:val="31849B"/>
          <w:sz w:val="22"/>
          <w:szCs w:val="22"/>
        </w:rPr>
        <w:t>7</w:t>
      </w:r>
      <w:r w:rsidR="004072E1" w:rsidRPr="007461E3">
        <w:rPr>
          <w:rFonts w:ascii="Cambria" w:hAnsi="Cambria"/>
          <w:i w:val="0"/>
          <w:color w:val="31849B"/>
          <w:sz w:val="22"/>
          <w:szCs w:val="22"/>
        </w:rPr>
        <w:t xml:space="preserve">.4 </w:t>
      </w:r>
      <w:r w:rsidR="005C23DC" w:rsidRPr="007461E3">
        <w:rPr>
          <w:rFonts w:ascii="Cambria" w:hAnsi="Cambria"/>
          <w:i w:val="0"/>
          <w:color w:val="31849B"/>
          <w:sz w:val="22"/>
          <w:szCs w:val="22"/>
        </w:rPr>
        <w:t>Changes to the RFP</w:t>
      </w:r>
      <w:bookmarkEnd w:id="32"/>
      <w:bookmarkEnd w:id="33"/>
      <w:bookmarkEnd w:id="34"/>
      <w:bookmarkEnd w:id="35"/>
      <w:bookmarkEnd w:id="36"/>
      <w:bookmarkEnd w:id="37"/>
      <w:bookmarkEnd w:id="38"/>
    </w:p>
    <w:p w14:paraId="73C254E1" w14:textId="0ADCD20B" w:rsidR="007A760F" w:rsidRPr="007461E3" w:rsidRDefault="00A67F20" w:rsidP="00BD1FBA">
      <w:pPr>
        <w:pStyle w:val="BodyText2"/>
        <w:spacing w:after="0" w:line="240" w:lineRule="auto"/>
        <w:jc w:val="both"/>
        <w:rPr>
          <w:rFonts w:ascii="Cambria" w:hAnsi="Cambria" w:cs="Arial"/>
          <w:sz w:val="22"/>
          <w:szCs w:val="22"/>
        </w:rPr>
      </w:pPr>
      <w:r>
        <w:rPr>
          <w:rFonts w:ascii="Cambria" w:hAnsi="Cambria" w:cs="Arial"/>
          <w:sz w:val="22"/>
          <w:szCs w:val="22"/>
        </w:rPr>
        <w:t>The City may make changes to this RFP if</w:t>
      </w:r>
      <w:r w:rsidR="007A760F" w:rsidRPr="007461E3">
        <w:rPr>
          <w:rFonts w:ascii="Cambria" w:hAnsi="Cambria" w:cs="Arial"/>
          <w:sz w:val="22"/>
          <w:szCs w:val="22"/>
        </w:rPr>
        <w:t xml:space="preserve">, in the sole judgment of the City, the change will not compromise the City’s objectives in this </w:t>
      </w:r>
      <w:r>
        <w:rPr>
          <w:rFonts w:ascii="Cambria" w:hAnsi="Cambria" w:cs="Arial"/>
          <w:sz w:val="22"/>
          <w:szCs w:val="22"/>
        </w:rPr>
        <w:t>solicitation</w:t>
      </w:r>
      <w:r w:rsidR="007A760F" w:rsidRPr="007461E3">
        <w:rPr>
          <w:rFonts w:ascii="Cambria" w:hAnsi="Cambria" w:cs="Arial"/>
          <w:sz w:val="22"/>
          <w:szCs w:val="22"/>
        </w:rPr>
        <w:t xml:space="preserve">. </w:t>
      </w:r>
      <w:r w:rsidR="00A56560" w:rsidRPr="007461E3">
        <w:rPr>
          <w:rFonts w:ascii="Cambria" w:hAnsi="Cambria" w:cs="Arial"/>
          <w:sz w:val="22"/>
          <w:szCs w:val="22"/>
        </w:rPr>
        <w:t>A</w:t>
      </w:r>
      <w:r>
        <w:rPr>
          <w:rFonts w:ascii="Cambria" w:hAnsi="Cambria" w:cs="Arial"/>
          <w:sz w:val="22"/>
          <w:szCs w:val="22"/>
        </w:rPr>
        <w:t>ny</w:t>
      </w:r>
      <w:r w:rsidR="00A56560" w:rsidRPr="007461E3">
        <w:rPr>
          <w:rFonts w:ascii="Cambria" w:hAnsi="Cambria" w:cs="Arial"/>
          <w:sz w:val="22"/>
          <w:szCs w:val="22"/>
        </w:rPr>
        <w:t xml:space="preserve"> change to this RFP will be made by formal written addendum issued by the City and </w:t>
      </w:r>
      <w:r w:rsidR="007A760F" w:rsidRPr="007461E3">
        <w:rPr>
          <w:rFonts w:ascii="Cambria" w:hAnsi="Cambria" w:cs="Arial"/>
          <w:sz w:val="22"/>
          <w:szCs w:val="22"/>
        </w:rPr>
        <w:t xml:space="preserve">shall become part of this </w:t>
      </w:r>
      <w:r w:rsidR="00033EFD" w:rsidRPr="007461E3">
        <w:rPr>
          <w:rFonts w:ascii="Cambria" w:hAnsi="Cambria" w:cs="Arial"/>
          <w:sz w:val="22"/>
          <w:szCs w:val="22"/>
        </w:rPr>
        <w:t>RFP</w:t>
      </w:r>
      <w:r w:rsidR="002C39F7">
        <w:rPr>
          <w:rFonts w:ascii="Cambria" w:hAnsi="Cambria" w:cs="Arial"/>
          <w:sz w:val="22"/>
          <w:szCs w:val="22"/>
        </w:rPr>
        <w:t>.</w:t>
      </w:r>
    </w:p>
    <w:p w14:paraId="73C254E2" w14:textId="77777777" w:rsidR="006772E1" w:rsidRPr="007461E3" w:rsidRDefault="006772E1" w:rsidP="0000195A">
      <w:pPr>
        <w:rPr>
          <w:rFonts w:ascii="Cambria" w:hAnsi="Cambria" w:cs="Arial"/>
          <w:sz w:val="22"/>
          <w:szCs w:val="22"/>
        </w:rPr>
      </w:pPr>
      <w:bookmarkStart w:id="39" w:name="_Toc524484961"/>
      <w:bookmarkStart w:id="40" w:name="_Toc524754148"/>
      <w:bookmarkStart w:id="41" w:name="_Ref525440624"/>
      <w:bookmarkStart w:id="42" w:name="_Ref525440637"/>
      <w:bookmarkStart w:id="43" w:name="_Toc526492393"/>
      <w:bookmarkStart w:id="44" w:name="_Toc528557448"/>
      <w:bookmarkStart w:id="45" w:name="_Toc529153508"/>
      <w:bookmarkStart w:id="46" w:name="_Toc30899406"/>
    </w:p>
    <w:p w14:paraId="73C254E3" w14:textId="15EE9B8E" w:rsidR="006772E1" w:rsidRPr="007461E3" w:rsidRDefault="009755FE" w:rsidP="0000195A">
      <w:pPr>
        <w:jc w:val="both"/>
        <w:rPr>
          <w:rFonts w:ascii="Cambria" w:hAnsi="Cambria" w:cs="Arial"/>
          <w:b/>
          <w:color w:val="31849B"/>
          <w:sz w:val="22"/>
          <w:szCs w:val="22"/>
        </w:rPr>
      </w:pPr>
      <w:r w:rsidRPr="007461E3">
        <w:rPr>
          <w:rFonts w:ascii="Cambria" w:hAnsi="Cambria" w:cs="Arial"/>
          <w:b/>
          <w:color w:val="31849B"/>
          <w:sz w:val="22"/>
          <w:szCs w:val="22"/>
        </w:rPr>
        <w:t>7</w:t>
      </w:r>
      <w:r w:rsidR="004072E1" w:rsidRPr="007461E3">
        <w:rPr>
          <w:rFonts w:ascii="Cambria" w:hAnsi="Cambria" w:cs="Arial"/>
          <w:b/>
          <w:color w:val="31849B"/>
          <w:sz w:val="22"/>
          <w:szCs w:val="22"/>
        </w:rPr>
        <w:t xml:space="preserve">.5 </w:t>
      </w:r>
      <w:r w:rsidR="006772E1" w:rsidRPr="007461E3">
        <w:rPr>
          <w:rFonts w:ascii="Cambria" w:hAnsi="Cambria" w:cs="Arial"/>
          <w:b/>
          <w:color w:val="31849B"/>
          <w:sz w:val="22"/>
          <w:szCs w:val="22"/>
        </w:rPr>
        <w:t xml:space="preserve">Receiving Addenda and/or Question and Answers </w:t>
      </w:r>
    </w:p>
    <w:p w14:paraId="73C254E4" w14:textId="7DD260E9" w:rsidR="005D58DB" w:rsidRPr="007461E3" w:rsidRDefault="002D3767" w:rsidP="0000195A">
      <w:pPr>
        <w:jc w:val="both"/>
        <w:rPr>
          <w:rFonts w:ascii="Cambria" w:hAnsi="Cambria" w:cs="Arial"/>
          <w:sz w:val="22"/>
          <w:szCs w:val="22"/>
        </w:rPr>
      </w:pPr>
      <w:r w:rsidRPr="007461E3">
        <w:rPr>
          <w:rFonts w:ascii="Cambria" w:hAnsi="Cambria" w:cs="Arial"/>
          <w:sz w:val="22"/>
          <w:szCs w:val="22"/>
        </w:rPr>
        <w:lastRenderedPageBreak/>
        <w:t>I</w:t>
      </w:r>
      <w:r w:rsidR="005D58DB" w:rsidRPr="007461E3">
        <w:rPr>
          <w:rFonts w:ascii="Cambria" w:hAnsi="Cambria" w:cs="Arial"/>
          <w:sz w:val="22"/>
          <w:szCs w:val="22"/>
        </w:rPr>
        <w:t xml:space="preserve">t </w:t>
      </w:r>
      <w:r w:rsidR="00A54491" w:rsidRPr="007461E3">
        <w:rPr>
          <w:rFonts w:ascii="Cambria" w:hAnsi="Cambria" w:cs="Arial"/>
          <w:sz w:val="22"/>
          <w:szCs w:val="22"/>
        </w:rPr>
        <w:t xml:space="preserve">is </w:t>
      </w:r>
      <w:r w:rsidR="005D58DB" w:rsidRPr="007461E3">
        <w:rPr>
          <w:rFonts w:ascii="Cambria" w:hAnsi="Cambria" w:cs="Arial"/>
          <w:sz w:val="22"/>
          <w:szCs w:val="22"/>
        </w:rPr>
        <w:t xml:space="preserve">the obligation and responsibility of the </w:t>
      </w:r>
      <w:r w:rsidR="00C722E7" w:rsidRPr="007461E3">
        <w:rPr>
          <w:rFonts w:ascii="Cambria" w:hAnsi="Cambria" w:cs="Arial"/>
          <w:sz w:val="22"/>
          <w:szCs w:val="22"/>
        </w:rPr>
        <w:t>Consultant</w:t>
      </w:r>
      <w:r w:rsidR="005D58DB" w:rsidRPr="007461E3">
        <w:rPr>
          <w:rFonts w:ascii="Cambria" w:hAnsi="Cambria" w:cs="Arial"/>
          <w:sz w:val="22"/>
          <w:szCs w:val="22"/>
        </w:rPr>
        <w:t xml:space="preserve"> to learn of </w:t>
      </w:r>
      <w:r w:rsidR="00E60678" w:rsidRPr="007461E3">
        <w:rPr>
          <w:rFonts w:ascii="Cambria" w:hAnsi="Cambria" w:cs="Arial"/>
          <w:sz w:val="22"/>
          <w:szCs w:val="22"/>
        </w:rPr>
        <w:t>addend</w:t>
      </w:r>
      <w:r w:rsidR="00E60678">
        <w:rPr>
          <w:rFonts w:ascii="Cambria" w:hAnsi="Cambria" w:cs="Arial"/>
          <w:sz w:val="22"/>
          <w:szCs w:val="22"/>
        </w:rPr>
        <w:t>a</w:t>
      </w:r>
      <w:r w:rsidR="005D58DB" w:rsidRPr="007461E3">
        <w:rPr>
          <w:rFonts w:ascii="Cambria" w:hAnsi="Cambria" w:cs="Arial"/>
          <w:sz w:val="22"/>
          <w:szCs w:val="22"/>
        </w:rPr>
        <w:t xml:space="preserve">, responses, or notices issued by the City. </w:t>
      </w:r>
      <w:r w:rsidR="00F221FC" w:rsidRPr="007461E3">
        <w:rPr>
          <w:rFonts w:ascii="Cambria" w:hAnsi="Cambria" w:cs="Arial"/>
          <w:sz w:val="22"/>
          <w:szCs w:val="22"/>
        </w:rPr>
        <w:t>S</w:t>
      </w:r>
      <w:r w:rsidR="005D58DB" w:rsidRPr="007461E3">
        <w:rPr>
          <w:rFonts w:ascii="Cambria" w:hAnsi="Cambria" w:cs="Arial"/>
          <w:sz w:val="22"/>
          <w:szCs w:val="22"/>
        </w:rPr>
        <w:t xml:space="preserve">ome third-party services independently post City of Seattle </w:t>
      </w:r>
      <w:r w:rsidR="004B08E1" w:rsidRPr="007461E3">
        <w:rPr>
          <w:rFonts w:ascii="Cambria" w:hAnsi="Cambria" w:cs="Arial"/>
          <w:sz w:val="22"/>
          <w:szCs w:val="22"/>
        </w:rPr>
        <w:t xml:space="preserve">solicitations </w:t>
      </w:r>
      <w:r w:rsidR="005D58DB" w:rsidRPr="007461E3">
        <w:rPr>
          <w:rFonts w:ascii="Cambria" w:hAnsi="Cambria" w:cs="Arial"/>
          <w:sz w:val="22"/>
          <w:szCs w:val="22"/>
        </w:rPr>
        <w:t xml:space="preserve">on their websites. The City </w:t>
      </w:r>
      <w:r w:rsidR="004B26C3" w:rsidRPr="007461E3">
        <w:rPr>
          <w:rFonts w:ascii="Cambria" w:hAnsi="Cambria" w:cs="Arial"/>
          <w:sz w:val="22"/>
          <w:szCs w:val="22"/>
        </w:rPr>
        <w:t>does not</w:t>
      </w:r>
      <w:r w:rsidR="00F221FC" w:rsidRPr="007461E3">
        <w:rPr>
          <w:rFonts w:ascii="Cambria" w:hAnsi="Cambria" w:cs="Arial"/>
          <w:sz w:val="22"/>
          <w:szCs w:val="22"/>
        </w:rPr>
        <w:t xml:space="preserve"> </w:t>
      </w:r>
      <w:r w:rsidR="005D58DB" w:rsidRPr="007461E3">
        <w:rPr>
          <w:rFonts w:ascii="Cambria" w:hAnsi="Cambria" w:cs="Arial"/>
          <w:sz w:val="22"/>
          <w:szCs w:val="22"/>
        </w:rPr>
        <w:t>guarantee that such services have accurately provided all the information published by the City.</w:t>
      </w:r>
    </w:p>
    <w:p w14:paraId="73C254E5" w14:textId="77777777" w:rsidR="005D58DB" w:rsidRPr="007461E3" w:rsidRDefault="005D58DB" w:rsidP="0000195A">
      <w:pPr>
        <w:jc w:val="both"/>
        <w:rPr>
          <w:rFonts w:ascii="Cambria" w:hAnsi="Cambria" w:cs="Arial"/>
          <w:sz w:val="22"/>
          <w:szCs w:val="22"/>
        </w:rPr>
      </w:pPr>
    </w:p>
    <w:p w14:paraId="73C254E6" w14:textId="376E3705" w:rsidR="005D58DB" w:rsidRDefault="005D58DB" w:rsidP="0000195A">
      <w:pPr>
        <w:jc w:val="both"/>
        <w:rPr>
          <w:rFonts w:ascii="Cambria" w:hAnsi="Cambria" w:cs="Arial"/>
          <w:sz w:val="22"/>
          <w:szCs w:val="22"/>
        </w:rPr>
      </w:pPr>
      <w:r w:rsidRPr="007461E3">
        <w:rPr>
          <w:rFonts w:ascii="Cambria" w:hAnsi="Cambria" w:cs="Arial"/>
          <w:sz w:val="22"/>
          <w:szCs w:val="22"/>
        </w:rPr>
        <w:t xml:space="preserve">All </w:t>
      </w:r>
      <w:r w:rsidR="004B08E1" w:rsidRPr="007461E3">
        <w:rPr>
          <w:rFonts w:ascii="Cambria" w:hAnsi="Cambria" w:cs="Arial"/>
          <w:sz w:val="22"/>
          <w:szCs w:val="22"/>
        </w:rPr>
        <w:t xml:space="preserve">submittals </w:t>
      </w:r>
      <w:r w:rsidRPr="007461E3">
        <w:rPr>
          <w:rFonts w:ascii="Cambria" w:hAnsi="Cambria" w:cs="Arial"/>
          <w:sz w:val="22"/>
          <w:szCs w:val="22"/>
        </w:rPr>
        <w:t xml:space="preserve">sent to the City </w:t>
      </w:r>
      <w:r w:rsidR="005B3B8F" w:rsidRPr="007461E3">
        <w:rPr>
          <w:rFonts w:ascii="Cambria" w:hAnsi="Cambria" w:cs="Arial"/>
          <w:sz w:val="22"/>
          <w:szCs w:val="22"/>
        </w:rPr>
        <w:t xml:space="preserve">may </w:t>
      </w:r>
      <w:r w:rsidRPr="007461E3">
        <w:rPr>
          <w:rFonts w:ascii="Cambria" w:hAnsi="Cambria" w:cs="Arial"/>
          <w:sz w:val="22"/>
          <w:szCs w:val="22"/>
        </w:rPr>
        <w:t xml:space="preserve">be </w:t>
      </w:r>
      <w:r w:rsidR="00F221FC" w:rsidRPr="007461E3">
        <w:rPr>
          <w:rFonts w:ascii="Cambria" w:hAnsi="Cambria" w:cs="Arial"/>
          <w:sz w:val="22"/>
          <w:szCs w:val="22"/>
        </w:rPr>
        <w:t xml:space="preserve">considered </w:t>
      </w:r>
      <w:r w:rsidRPr="007461E3">
        <w:rPr>
          <w:rFonts w:ascii="Cambria" w:hAnsi="Cambria" w:cs="Arial"/>
          <w:sz w:val="22"/>
          <w:szCs w:val="22"/>
        </w:rPr>
        <w:t xml:space="preserve">compliant with or without specific confirmation from the </w:t>
      </w:r>
      <w:r w:rsidR="004B08E1" w:rsidRPr="007461E3">
        <w:rPr>
          <w:rFonts w:ascii="Cambria" w:hAnsi="Cambria" w:cs="Arial"/>
          <w:sz w:val="22"/>
          <w:szCs w:val="22"/>
        </w:rPr>
        <w:t xml:space="preserve">Consultant </w:t>
      </w:r>
      <w:r w:rsidRPr="007461E3">
        <w:rPr>
          <w:rFonts w:ascii="Cambria" w:hAnsi="Cambria" w:cs="Arial"/>
          <w:sz w:val="22"/>
          <w:szCs w:val="22"/>
        </w:rPr>
        <w:t xml:space="preserve">that </w:t>
      </w:r>
      <w:r w:rsidR="00E60678">
        <w:rPr>
          <w:rFonts w:ascii="Cambria" w:hAnsi="Cambria" w:cs="Arial"/>
          <w:sz w:val="22"/>
          <w:szCs w:val="22"/>
        </w:rPr>
        <w:t>any and all</w:t>
      </w:r>
      <w:r w:rsidR="00E60678" w:rsidRPr="007461E3">
        <w:rPr>
          <w:rFonts w:ascii="Cambria" w:hAnsi="Cambria" w:cs="Arial"/>
          <w:sz w:val="22"/>
          <w:szCs w:val="22"/>
        </w:rPr>
        <w:t xml:space="preserve"> </w:t>
      </w:r>
      <w:r w:rsidR="00E60678">
        <w:rPr>
          <w:rFonts w:ascii="Cambria" w:hAnsi="Cambria" w:cs="Arial"/>
          <w:sz w:val="22"/>
          <w:szCs w:val="22"/>
        </w:rPr>
        <w:t>a</w:t>
      </w:r>
      <w:r w:rsidR="000A7274" w:rsidRPr="007461E3">
        <w:rPr>
          <w:rFonts w:ascii="Cambria" w:hAnsi="Cambria" w:cs="Arial"/>
          <w:sz w:val="22"/>
          <w:szCs w:val="22"/>
        </w:rPr>
        <w:t>ddend</w:t>
      </w:r>
      <w:r w:rsidR="000A7274">
        <w:rPr>
          <w:rFonts w:ascii="Cambria" w:hAnsi="Cambria" w:cs="Arial"/>
          <w:sz w:val="22"/>
          <w:szCs w:val="22"/>
        </w:rPr>
        <w:t>a</w:t>
      </w:r>
      <w:r w:rsidR="000A7274" w:rsidRPr="007461E3">
        <w:rPr>
          <w:rFonts w:ascii="Cambria" w:hAnsi="Cambria" w:cs="Arial"/>
          <w:sz w:val="22"/>
          <w:szCs w:val="22"/>
        </w:rPr>
        <w:t xml:space="preserve"> </w:t>
      </w:r>
      <w:r w:rsidRPr="007461E3">
        <w:rPr>
          <w:rFonts w:ascii="Cambria" w:hAnsi="Cambria" w:cs="Arial"/>
          <w:sz w:val="22"/>
          <w:szCs w:val="22"/>
        </w:rPr>
        <w:t>was received and incorporated</w:t>
      </w:r>
      <w:r w:rsidR="00642AC9">
        <w:rPr>
          <w:rFonts w:ascii="Cambria" w:hAnsi="Cambria" w:cs="Arial"/>
          <w:sz w:val="22"/>
          <w:szCs w:val="22"/>
        </w:rPr>
        <w:t xml:space="preserve"> into your response</w:t>
      </w:r>
      <w:r w:rsidRPr="007461E3">
        <w:rPr>
          <w:rFonts w:ascii="Cambria" w:hAnsi="Cambria" w:cs="Arial"/>
          <w:sz w:val="22"/>
          <w:szCs w:val="22"/>
        </w:rPr>
        <w:t xml:space="preserve">.  </w:t>
      </w:r>
      <w:r w:rsidR="00EC6587">
        <w:rPr>
          <w:rFonts w:ascii="Cambria" w:hAnsi="Cambria" w:cs="Arial"/>
          <w:sz w:val="22"/>
          <w:szCs w:val="22"/>
        </w:rPr>
        <w:t>However, t</w:t>
      </w:r>
      <w:r w:rsidRPr="007461E3">
        <w:rPr>
          <w:rFonts w:ascii="Cambria" w:hAnsi="Cambria" w:cs="Arial"/>
          <w:sz w:val="22"/>
          <w:szCs w:val="22"/>
        </w:rPr>
        <w:t xml:space="preserve">he </w:t>
      </w:r>
      <w:r w:rsidR="00C722E7" w:rsidRPr="007461E3">
        <w:rPr>
          <w:rFonts w:ascii="Cambria" w:hAnsi="Cambria" w:cs="Arial"/>
          <w:sz w:val="22"/>
          <w:szCs w:val="22"/>
        </w:rPr>
        <w:t>Project Manager</w:t>
      </w:r>
      <w:r w:rsidRPr="007461E3">
        <w:rPr>
          <w:rFonts w:ascii="Cambria" w:hAnsi="Cambria" w:cs="Arial"/>
          <w:sz w:val="22"/>
          <w:szCs w:val="22"/>
        </w:rPr>
        <w:t xml:space="preserve"> </w:t>
      </w:r>
      <w:r w:rsidR="00A67F20">
        <w:rPr>
          <w:rFonts w:ascii="Cambria" w:hAnsi="Cambria" w:cs="Arial"/>
          <w:sz w:val="22"/>
          <w:szCs w:val="22"/>
        </w:rPr>
        <w:t>reserves the right to</w:t>
      </w:r>
      <w:r w:rsidR="00A67F20" w:rsidRPr="007461E3">
        <w:rPr>
          <w:rFonts w:ascii="Cambria" w:hAnsi="Cambria" w:cs="Arial"/>
          <w:sz w:val="22"/>
          <w:szCs w:val="22"/>
        </w:rPr>
        <w:t xml:space="preserve"> </w:t>
      </w:r>
      <w:r w:rsidRPr="007461E3">
        <w:rPr>
          <w:rFonts w:ascii="Cambria" w:hAnsi="Cambria" w:cs="Arial"/>
          <w:sz w:val="22"/>
          <w:szCs w:val="22"/>
        </w:rPr>
        <w:t xml:space="preserve">reject </w:t>
      </w:r>
      <w:r w:rsidR="00A67F20">
        <w:rPr>
          <w:rFonts w:ascii="Cambria" w:hAnsi="Cambria" w:cs="Arial"/>
          <w:sz w:val="22"/>
          <w:szCs w:val="22"/>
        </w:rPr>
        <w:t>any</w:t>
      </w:r>
      <w:r w:rsidR="00A67F20" w:rsidRPr="007461E3">
        <w:rPr>
          <w:rFonts w:ascii="Cambria" w:hAnsi="Cambria" w:cs="Arial"/>
          <w:sz w:val="22"/>
          <w:szCs w:val="22"/>
        </w:rPr>
        <w:t xml:space="preserve"> </w:t>
      </w:r>
      <w:r w:rsidR="004B08E1" w:rsidRPr="007461E3">
        <w:rPr>
          <w:rFonts w:ascii="Cambria" w:hAnsi="Cambria" w:cs="Arial"/>
          <w:sz w:val="22"/>
          <w:szCs w:val="22"/>
        </w:rPr>
        <w:t>submittal</w:t>
      </w:r>
      <w:r w:rsidRPr="007461E3">
        <w:rPr>
          <w:rFonts w:ascii="Cambria" w:hAnsi="Cambria" w:cs="Arial"/>
          <w:sz w:val="22"/>
          <w:szCs w:val="22"/>
        </w:rPr>
        <w:t xml:space="preserve"> </w:t>
      </w:r>
      <w:r w:rsidR="00EC6587">
        <w:rPr>
          <w:rFonts w:ascii="Cambria" w:hAnsi="Cambria" w:cs="Arial"/>
          <w:sz w:val="22"/>
          <w:szCs w:val="22"/>
        </w:rPr>
        <w:t>that</w:t>
      </w:r>
      <w:r w:rsidRPr="007461E3">
        <w:rPr>
          <w:rFonts w:ascii="Cambria" w:hAnsi="Cambria" w:cs="Arial"/>
          <w:sz w:val="22"/>
          <w:szCs w:val="22"/>
        </w:rPr>
        <w:t xml:space="preserve"> does not </w:t>
      </w:r>
      <w:r w:rsidR="005B3B8F" w:rsidRPr="007461E3">
        <w:rPr>
          <w:rFonts w:ascii="Cambria" w:hAnsi="Cambria" w:cs="Arial"/>
          <w:sz w:val="22"/>
          <w:szCs w:val="22"/>
        </w:rPr>
        <w:t xml:space="preserve">fully </w:t>
      </w:r>
      <w:r w:rsidRPr="007461E3">
        <w:rPr>
          <w:rFonts w:ascii="Cambria" w:hAnsi="Cambria" w:cs="Arial"/>
          <w:sz w:val="22"/>
          <w:szCs w:val="22"/>
        </w:rPr>
        <w:t xml:space="preserve">incorporate </w:t>
      </w:r>
      <w:r w:rsidR="00E60678" w:rsidRPr="007461E3">
        <w:rPr>
          <w:rFonts w:ascii="Cambria" w:hAnsi="Cambria" w:cs="Arial"/>
          <w:sz w:val="22"/>
          <w:szCs w:val="22"/>
        </w:rPr>
        <w:t>Addend</w:t>
      </w:r>
      <w:r w:rsidR="00E60678">
        <w:rPr>
          <w:rFonts w:ascii="Cambria" w:hAnsi="Cambria" w:cs="Arial"/>
          <w:sz w:val="22"/>
          <w:szCs w:val="22"/>
        </w:rPr>
        <w:t xml:space="preserve">a </w:t>
      </w:r>
      <w:r w:rsidR="000A7274">
        <w:rPr>
          <w:rFonts w:ascii="Cambria" w:hAnsi="Cambria" w:cs="Arial"/>
          <w:sz w:val="22"/>
          <w:szCs w:val="22"/>
        </w:rPr>
        <w:t>that is critical to the project</w:t>
      </w:r>
      <w:r w:rsidR="005B3B8F" w:rsidRPr="007461E3">
        <w:rPr>
          <w:rFonts w:ascii="Cambria" w:hAnsi="Cambria" w:cs="Arial"/>
          <w:sz w:val="22"/>
          <w:szCs w:val="22"/>
        </w:rPr>
        <w:t xml:space="preserve">.  </w:t>
      </w:r>
    </w:p>
    <w:p w14:paraId="1A419A81" w14:textId="77777777" w:rsidR="00484505" w:rsidRPr="007461E3" w:rsidRDefault="00484505" w:rsidP="0000195A">
      <w:pPr>
        <w:jc w:val="both"/>
        <w:rPr>
          <w:rFonts w:ascii="Cambria" w:hAnsi="Cambria" w:cs="Arial"/>
          <w:sz w:val="22"/>
          <w:szCs w:val="22"/>
        </w:rPr>
      </w:pPr>
    </w:p>
    <w:p w14:paraId="73C254EB" w14:textId="36AAB24E" w:rsidR="005C23DC" w:rsidRDefault="00B54101" w:rsidP="00484505">
      <w:pPr>
        <w:pStyle w:val="Heading2"/>
        <w:keepLines/>
        <w:numPr>
          <w:ilvl w:val="1"/>
          <w:numId w:val="0"/>
        </w:numPr>
        <w:tabs>
          <w:tab w:val="left" w:pos="-1440"/>
          <w:tab w:val="left" w:pos="576"/>
          <w:tab w:val="left" w:pos="1080"/>
        </w:tabs>
        <w:spacing w:before="0" w:after="0"/>
        <w:ind w:left="216" w:hanging="216"/>
        <w:jc w:val="both"/>
        <w:rPr>
          <w:rFonts w:ascii="Cambria" w:hAnsi="Cambria"/>
          <w:i w:val="0"/>
          <w:color w:val="31849B"/>
          <w:sz w:val="22"/>
          <w:szCs w:val="22"/>
        </w:rPr>
      </w:pPr>
      <w:r w:rsidRPr="007461E3">
        <w:rPr>
          <w:rFonts w:ascii="Cambria" w:hAnsi="Cambria"/>
          <w:i w:val="0"/>
          <w:color w:val="31849B"/>
          <w:sz w:val="22"/>
          <w:szCs w:val="22"/>
        </w:rPr>
        <w:t>7.6 Proposal</w:t>
      </w:r>
      <w:r w:rsidR="005C23DC" w:rsidRPr="007461E3">
        <w:rPr>
          <w:rFonts w:ascii="Cambria" w:hAnsi="Cambria"/>
          <w:i w:val="0"/>
          <w:color w:val="31849B"/>
          <w:sz w:val="22"/>
          <w:szCs w:val="22"/>
        </w:rPr>
        <w:t xml:space="preserve"> </w:t>
      </w:r>
      <w:r w:rsidR="005B3B8F" w:rsidRPr="007461E3">
        <w:rPr>
          <w:rFonts w:ascii="Cambria" w:hAnsi="Cambria"/>
          <w:i w:val="0"/>
          <w:color w:val="31849B"/>
          <w:sz w:val="22"/>
          <w:szCs w:val="22"/>
        </w:rPr>
        <w:t>Submittal</w:t>
      </w:r>
      <w:bookmarkEnd w:id="39"/>
      <w:bookmarkEnd w:id="40"/>
      <w:bookmarkEnd w:id="41"/>
      <w:bookmarkEnd w:id="42"/>
      <w:bookmarkEnd w:id="43"/>
      <w:bookmarkEnd w:id="44"/>
      <w:bookmarkEnd w:id="45"/>
      <w:bookmarkEnd w:id="46"/>
    </w:p>
    <w:p w14:paraId="73C254EC" w14:textId="77777777" w:rsidR="00140624" w:rsidRPr="007461E3" w:rsidRDefault="00140624" w:rsidP="00484505">
      <w:pPr>
        <w:pStyle w:val="Heading6"/>
        <w:numPr>
          <w:ilvl w:val="0"/>
          <w:numId w:val="11"/>
        </w:numPr>
        <w:spacing w:before="0" w:after="0"/>
        <w:ind w:left="576"/>
        <w:jc w:val="both"/>
        <w:rPr>
          <w:rFonts w:ascii="Cambria" w:hAnsi="Cambria" w:cs="Arial"/>
          <w:b w:val="0"/>
        </w:rPr>
      </w:pPr>
      <w:r w:rsidRPr="007461E3">
        <w:rPr>
          <w:rFonts w:ascii="Cambria" w:hAnsi="Cambria" w:cs="Arial"/>
          <w:b w:val="0"/>
        </w:rPr>
        <w:t xml:space="preserve">Proposals must be received </w:t>
      </w:r>
      <w:r w:rsidR="007C4364">
        <w:rPr>
          <w:rFonts w:ascii="Cambria" w:hAnsi="Cambria" w:cs="Arial"/>
          <w:b w:val="0"/>
        </w:rPr>
        <w:t>by</w:t>
      </w:r>
      <w:r w:rsidR="007C4364" w:rsidRPr="007461E3">
        <w:rPr>
          <w:rFonts w:ascii="Cambria" w:hAnsi="Cambria" w:cs="Arial"/>
          <w:b w:val="0"/>
        </w:rPr>
        <w:t xml:space="preserve"> </w:t>
      </w:r>
      <w:r w:rsidRPr="007461E3">
        <w:rPr>
          <w:rFonts w:ascii="Cambria" w:hAnsi="Cambria" w:cs="Arial"/>
          <w:b w:val="0"/>
        </w:rPr>
        <w:t xml:space="preserve">the City no later than the date and time on page 1 </w:t>
      </w:r>
      <w:r w:rsidR="006E2D8D" w:rsidRPr="007461E3">
        <w:rPr>
          <w:rFonts w:ascii="Cambria" w:hAnsi="Cambria" w:cs="Arial"/>
          <w:b w:val="0"/>
        </w:rPr>
        <w:t xml:space="preserve">except </w:t>
      </w:r>
      <w:r w:rsidRPr="007461E3">
        <w:rPr>
          <w:rFonts w:ascii="Cambria" w:hAnsi="Cambria" w:cs="Arial"/>
          <w:b w:val="0"/>
        </w:rPr>
        <w:t>as revised by Addenda.</w:t>
      </w:r>
      <w:r w:rsidR="00C14976" w:rsidRPr="007461E3">
        <w:rPr>
          <w:rFonts w:ascii="Cambria" w:hAnsi="Cambria" w:cs="Arial"/>
          <w:b w:val="0"/>
        </w:rPr>
        <w:t xml:space="preserve">  </w:t>
      </w:r>
    </w:p>
    <w:p w14:paraId="73C254EE" w14:textId="77777777" w:rsidR="00FC0607" w:rsidRPr="007461E3" w:rsidRDefault="00C14976" w:rsidP="0000195A">
      <w:pPr>
        <w:numPr>
          <w:ilvl w:val="0"/>
          <w:numId w:val="11"/>
        </w:numPr>
        <w:ind w:left="576"/>
        <w:jc w:val="both"/>
        <w:rPr>
          <w:rFonts w:ascii="Cambria" w:hAnsi="Cambria" w:cs="Arial"/>
          <w:sz w:val="22"/>
          <w:szCs w:val="22"/>
        </w:rPr>
      </w:pPr>
      <w:r w:rsidRPr="007461E3">
        <w:rPr>
          <w:rFonts w:ascii="Cambria" w:hAnsi="Cambria" w:cs="Arial"/>
          <w:sz w:val="22"/>
          <w:szCs w:val="22"/>
        </w:rPr>
        <w:t xml:space="preserve">All pages </w:t>
      </w:r>
      <w:r w:rsidR="00F221FC" w:rsidRPr="007461E3">
        <w:rPr>
          <w:rFonts w:ascii="Cambria" w:hAnsi="Cambria" w:cs="Arial"/>
          <w:sz w:val="22"/>
          <w:szCs w:val="22"/>
        </w:rPr>
        <w:t xml:space="preserve">are to </w:t>
      </w:r>
      <w:r w:rsidR="006C2BB3" w:rsidRPr="007461E3">
        <w:rPr>
          <w:rFonts w:ascii="Cambria" w:hAnsi="Cambria" w:cs="Arial"/>
          <w:sz w:val="22"/>
          <w:szCs w:val="22"/>
        </w:rPr>
        <w:t xml:space="preserve">be </w:t>
      </w:r>
      <w:r w:rsidRPr="007461E3">
        <w:rPr>
          <w:rFonts w:ascii="Cambria" w:hAnsi="Cambria" w:cs="Arial"/>
          <w:sz w:val="22"/>
          <w:szCs w:val="22"/>
        </w:rPr>
        <w:t>numbered sequentially</w:t>
      </w:r>
      <w:r w:rsidR="00F221FC" w:rsidRPr="007461E3">
        <w:rPr>
          <w:rFonts w:ascii="Cambria" w:hAnsi="Cambria" w:cs="Arial"/>
          <w:sz w:val="22"/>
          <w:szCs w:val="22"/>
        </w:rPr>
        <w:t xml:space="preserve">, and </w:t>
      </w:r>
      <w:r w:rsidRPr="007461E3">
        <w:rPr>
          <w:rFonts w:ascii="Cambria" w:hAnsi="Cambria" w:cs="Arial"/>
          <w:sz w:val="22"/>
          <w:szCs w:val="22"/>
        </w:rPr>
        <w:t xml:space="preserve">closely </w:t>
      </w:r>
      <w:r w:rsidR="00F221FC" w:rsidRPr="007461E3">
        <w:rPr>
          <w:rFonts w:ascii="Cambria" w:hAnsi="Cambria" w:cs="Arial"/>
          <w:sz w:val="22"/>
          <w:szCs w:val="22"/>
        </w:rPr>
        <w:t>follow the requested formats</w:t>
      </w:r>
      <w:r w:rsidRPr="007461E3">
        <w:rPr>
          <w:rFonts w:ascii="Cambria" w:hAnsi="Cambria" w:cs="Arial"/>
          <w:sz w:val="22"/>
          <w:szCs w:val="22"/>
        </w:rPr>
        <w:t>.</w:t>
      </w:r>
    </w:p>
    <w:p w14:paraId="4E488FDF" w14:textId="77777777" w:rsidR="00BD1FBA" w:rsidRDefault="00C14976" w:rsidP="0000195A">
      <w:pPr>
        <w:numPr>
          <w:ilvl w:val="0"/>
          <w:numId w:val="11"/>
        </w:numPr>
        <w:ind w:left="576"/>
        <w:jc w:val="both"/>
        <w:rPr>
          <w:rFonts w:ascii="Cambria" w:hAnsi="Cambria" w:cs="Arial"/>
          <w:sz w:val="22"/>
          <w:szCs w:val="22"/>
        </w:rPr>
      </w:pPr>
      <w:r w:rsidRPr="007461E3">
        <w:rPr>
          <w:rFonts w:ascii="Cambria" w:hAnsi="Cambria" w:cs="Arial"/>
          <w:sz w:val="22"/>
          <w:szCs w:val="22"/>
        </w:rPr>
        <w:t xml:space="preserve">The City </w:t>
      </w:r>
      <w:r w:rsidR="002C39F7" w:rsidRPr="00103FBA">
        <w:rPr>
          <w:rFonts w:ascii="Cambria" w:hAnsi="Cambria" w:cs="Arial"/>
          <w:sz w:val="22"/>
          <w:szCs w:val="22"/>
        </w:rPr>
        <w:t>has</w:t>
      </w:r>
      <w:r w:rsidR="002C39F7" w:rsidRPr="002C39F7">
        <w:rPr>
          <w:rFonts w:ascii="Cambria" w:hAnsi="Cambria" w:cs="Arial"/>
          <w:sz w:val="22"/>
          <w:szCs w:val="22"/>
        </w:rPr>
        <w:t xml:space="preserve"> </w:t>
      </w:r>
      <w:r w:rsidRPr="007461E3">
        <w:rPr>
          <w:rFonts w:ascii="Cambria" w:hAnsi="Cambria" w:cs="Arial"/>
          <w:sz w:val="22"/>
          <w:szCs w:val="22"/>
        </w:rPr>
        <w:t>page limit</w:t>
      </w:r>
      <w:r w:rsidR="001F31A4" w:rsidRPr="007461E3">
        <w:rPr>
          <w:rFonts w:ascii="Cambria" w:hAnsi="Cambria" w:cs="Arial"/>
          <w:sz w:val="22"/>
          <w:szCs w:val="22"/>
        </w:rPr>
        <w:t xml:space="preserve">s specified in the </w:t>
      </w:r>
      <w:r w:rsidR="00D850D0">
        <w:rPr>
          <w:rFonts w:ascii="Cambria" w:hAnsi="Cambria" w:cs="Arial"/>
          <w:sz w:val="22"/>
          <w:szCs w:val="22"/>
        </w:rPr>
        <w:t>Response Format</w:t>
      </w:r>
      <w:r w:rsidR="001F31A4" w:rsidRPr="007461E3">
        <w:rPr>
          <w:rFonts w:ascii="Cambria" w:hAnsi="Cambria" w:cs="Arial"/>
          <w:sz w:val="22"/>
          <w:szCs w:val="22"/>
        </w:rPr>
        <w:t xml:space="preserve"> section</w:t>
      </w:r>
      <w:r w:rsidR="00D850D0">
        <w:rPr>
          <w:rFonts w:ascii="Cambria" w:hAnsi="Cambria" w:cs="Arial"/>
          <w:sz w:val="22"/>
          <w:szCs w:val="22"/>
        </w:rPr>
        <w:t xml:space="preserve"> 8</w:t>
      </w:r>
      <w:r w:rsidRPr="007461E3">
        <w:rPr>
          <w:rFonts w:ascii="Cambria" w:hAnsi="Cambria" w:cs="Arial"/>
          <w:sz w:val="22"/>
          <w:szCs w:val="22"/>
        </w:rPr>
        <w:t xml:space="preserve">. Any pages that exceed the page limit will be excised from the document </w:t>
      </w:r>
      <w:r w:rsidR="005B3B8F" w:rsidRPr="007461E3">
        <w:rPr>
          <w:rFonts w:ascii="Cambria" w:hAnsi="Cambria" w:cs="Arial"/>
          <w:sz w:val="22"/>
          <w:szCs w:val="22"/>
        </w:rPr>
        <w:t xml:space="preserve">for </w:t>
      </w:r>
      <w:r w:rsidR="00F221FC" w:rsidRPr="007461E3">
        <w:rPr>
          <w:rFonts w:ascii="Cambria" w:hAnsi="Cambria" w:cs="Arial"/>
          <w:sz w:val="22"/>
          <w:szCs w:val="22"/>
        </w:rPr>
        <w:t xml:space="preserve">purposes of </w:t>
      </w:r>
      <w:r w:rsidR="005B3B8F" w:rsidRPr="007461E3">
        <w:rPr>
          <w:rFonts w:ascii="Cambria" w:hAnsi="Cambria" w:cs="Arial"/>
          <w:sz w:val="22"/>
          <w:szCs w:val="22"/>
        </w:rPr>
        <w:t>evaluation.</w:t>
      </w:r>
      <w:r w:rsidRPr="007461E3">
        <w:rPr>
          <w:rFonts w:ascii="Cambria" w:hAnsi="Cambria" w:cs="Arial"/>
          <w:sz w:val="22"/>
          <w:szCs w:val="22"/>
        </w:rPr>
        <w:t xml:space="preserve"> </w:t>
      </w:r>
      <w:r w:rsidR="002C39F7" w:rsidRPr="00BD1FBA">
        <w:rPr>
          <w:rFonts w:ascii="Cambria" w:hAnsi="Cambria" w:cs="Arial"/>
          <w:sz w:val="22"/>
          <w:szCs w:val="22"/>
        </w:rPr>
        <w:t xml:space="preserve">The following items do not count against page limits: </w:t>
      </w:r>
    </w:p>
    <w:p w14:paraId="4450D2ED" w14:textId="77777777" w:rsidR="009D3E30" w:rsidRDefault="002C39F7" w:rsidP="00484505">
      <w:pPr>
        <w:pStyle w:val="ListParagraph"/>
        <w:numPr>
          <w:ilvl w:val="0"/>
          <w:numId w:val="40"/>
        </w:numPr>
        <w:jc w:val="both"/>
        <w:rPr>
          <w:rFonts w:ascii="Cambria" w:hAnsi="Cambria" w:cs="Arial"/>
          <w:sz w:val="22"/>
          <w:szCs w:val="22"/>
        </w:rPr>
      </w:pPr>
      <w:r w:rsidRPr="00484505">
        <w:rPr>
          <w:rFonts w:ascii="Cambria" w:hAnsi="Cambria" w:cs="Arial"/>
          <w:sz w:val="22"/>
          <w:szCs w:val="22"/>
        </w:rPr>
        <w:t>Letter of Interest</w:t>
      </w:r>
    </w:p>
    <w:p w14:paraId="09F14B6A" w14:textId="19120C8C" w:rsidR="00BD1FBA" w:rsidRPr="00484505" w:rsidRDefault="009D3E30" w:rsidP="00484505">
      <w:pPr>
        <w:pStyle w:val="ListParagraph"/>
        <w:numPr>
          <w:ilvl w:val="0"/>
          <w:numId w:val="40"/>
        </w:numPr>
        <w:jc w:val="both"/>
        <w:rPr>
          <w:rFonts w:ascii="Cambria" w:hAnsi="Cambria" w:cs="Arial"/>
          <w:sz w:val="22"/>
          <w:szCs w:val="22"/>
        </w:rPr>
      </w:pPr>
      <w:r>
        <w:rPr>
          <w:rFonts w:ascii="Cambria" w:hAnsi="Cambria" w:cs="Arial"/>
          <w:sz w:val="22"/>
          <w:szCs w:val="22"/>
        </w:rPr>
        <w:t>Bios</w:t>
      </w:r>
      <w:r w:rsidR="00C5236E">
        <w:rPr>
          <w:rFonts w:ascii="Cambria" w:hAnsi="Cambria" w:cs="Arial"/>
          <w:sz w:val="22"/>
          <w:szCs w:val="22"/>
        </w:rPr>
        <w:t xml:space="preserve"> of Firm and/or Project Lead(s)</w:t>
      </w:r>
      <w:r w:rsidR="002C39F7" w:rsidRPr="00484505">
        <w:rPr>
          <w:rFonts w:ascii="Cambria" w:hAnsi="Cambria" w:cs="Arial"/>
          <w:sz w:val="22"/>
          <w:szCs w:val="22"/>
        </w:rPr>
        <w:t xml:space="preserve"> </w:t>
      </w:r>
    </w:p>
    <w:p w14:paraId="60D5BB6D" w14:textId="77777777" w:rsidR="00BD1FBA" w:rsidRPr="00484505" w:rsidRDefault="002C39F7" w:rsidP="00484505">
      <w:pPr>
        <w:pStyle w:val="ListParagraph"/>
        <w:numPr>
          <w:ilvl w:val="0"/>
          <w:numId w:val="40"/>
        </w:numPr>
        <w:jc w:val="both"/>
        <w:rPr>
          <w:rFonts w:ascii="Cambria" w:hAnsi="Cambria" w:cs="Arial"/>
          <w:sz w:val="22"/>
          <w:szCs w:val="22"/>
        </w:rPr>
      </w:pPr>
      <w:r w:rsidRPr="00484505">
        <w:rPr>
          <w:rFonts w:ascii="Cambria" w:hAnsi="Cambria" w:cs="Arial"/>
          <w:sz w:val="22"/>
          <w:szCs w:val="22"/>
        </w:rPr>
        <w:t xml:space="preserve">Consultant Questionnaire </w:t>
      </w:r>
    </w:p>
    <w:p w14:paraId="76ACC934" w14:textId="77777777" w:rsidR="00BD1FBA" w:rsidRPr="00484505" w:rsidRDefault="002C39F7" w:rsidP="00484505">
      <w:pPr>
        <w:pStyle w:val="ListParagraph"/>
        <w:numPr>
          <w:ilvl w:val="0"/>
          <w:numId w:val="40"/>
        </w:numPr>
        <w:jc w:val="both"/>
        <w:rPr>
          <w:rFonts w:ascii="Cambria" w:hAnsi="Cambria" w:cs="Arial"/>
          <w:sz w:val="22"/>
          <w:szCs w:val="22"/>
        </w:rPr>
      </w:pPr>
      <w:r w:rsidRPr="00484505">
        <w:rPr>
          <w:rFonts w:ascii="Cambria" w:hAnsi="Cambria" w:cs="Arial"/>
          <w:sz w:val="22"/>
          <w:szCs w:val="22"/>
        </w:rPr>
        <w:t xml:space="preserve">Proof of Legal Business Name </w:t>
      </w:r>
    </w:p>
    <w:p w14:paraId="3A9E739C" w14:textId="77777777" w:rsidR="00BD1FBA" w:rsidRPr="00484505" w:rsidRDefault="002C39F7" w:rsidP="00484505">
      <w:pPr>
        <w:pStyle w:val="ListParagraph"/>
        <w:numPr>
          <w:ilvl w:val="0"/>
          <w:numId w:val="40"/>
        </w:numPr>
        <w:jc w:val="both"/>
        <w:rPr>
          <w:rFonts w:ascii="Cambria" w:hAnsi="Cambria" w:cs="Arial"/>
          <w:sz w:val="22"/>
          <w:szCs w:val="22"/>
        </w:rPr>
      </w:pPr>
      <w:r w:rsidRPr="00484505">
        <w:rPr>
          <w:rFonts w:ascii="Cambria" w:hAnsi="Cambria" w:cs="Arial"/>
          <w:sz w:val="22"/>
          <w:szCs w:val="22"/>
        </w:rPr>
        <w:t xml:space="preserve">Cost and Pricing, </w:t>
      </w:r>
      <w:r w:rsidR="00830BA9" w:rsidRPr="00484505">
        <w:rPr>
          <w:rFonts w:ascii="Cambria" w:hAnsi="Cambria" w:cs="Arial"/>
          <w:sz w:val="22"/>
          <w:szCs w:val="22"/>
        </w:rPr>
        <w:t xml:space="preserve">and </w:t>
      </w:r>
    </w:p>
    <w:p w14:paraId="73C254F0" w14:textId="25D5F488" w:rsidR="00C14976" w:rsidRPr="00484505" w:rsidRDefault="00830BA9" w:rsidP="00484505">
      <w:pPr>
        <w:pStyle w:val="ListParagraph"/>
        <w:numPr>
          <w:ilvl w:val="0"/>
          <w:numId w:val="40"/>
        </w:numPr>
        <w:jc w:val="both"/>
        <w:rPr>
          <w:rFonts w:ascii="Cambria" w:hAnsi="Cambria" w:cs="Arial"/>
          <w:sz w:val="22"/>
          <w:szCs w:val="22"/>
        </w:rPr>
      </w:pPr>
      <w:r w:rsidRPr="00484505">
        <w:rPr>
          <w:rFonts w:ascii="Cambria" w:hAnsi="Cambria" w:cs="Arial"/>
          <w:sz w:val="22"/>
          <w:szCs w:val="22"/>
        </w:rPr>
        <w:t>References</w:t>
      </w:r>
    </w:p>
    <w:p w14:paraId="73C254F2" w14:textId="77777777" w:rsidR="004072E1" w:rsidRPr="007461E3" w:rsidRDefault="004072E1" w:rsidP="0000195A">
      <w:pPr>
        <w:numPr>
          <w:ilvl w:val="0"/>
          <w:numId w:val="11"/>
        </w:numPr>
        <w:ind w:left="576"/>
        <w:jc w:val="both"/>
        <w:rPr>
          <w:rFonts w:ascii="Cambria" w:hAnsi="Cambria" w:cs="Arial"/>
          <w:sz w:val="22"/>
          <w:szCs w:val="22"/>
        </w:rPr>
      </w:pPr>
      <w:r w:rsidRPr="007461E3">
        <w:rPr>
          <w:rFonts w:ascii="Cambria" w:hAnsi="Cambria" w:cs="Arial"/>
          <w:sz w:val="22"/>
          <w:szCs w:val="22"/>
        </w:rPr>
        <w:t xml:space="preserve">The submitter has full responsibility to ensure the response arrives at the City within the deadline. A response delivered after the </w:t>
      </w:r>
      <w:r w:rsidR="00F221FC" w:rsidRPr="007461E3">
        <w:rPr>
          <w:rFonts w:ascii="Cambria" w:hAnsi="Cambria" w:cs="Arial"/>
          <w:sz w:val="22"/>
          <w:szCs w:val="22"/>
        </w:rPr>
        <w:t xml:space="preserve">deadline </w:t>
      </w:r>
      <w:r w:rsidR="00FC0DAC" w:rsidRPr="007461E3">
        <w:rPr>
          <w:rFonts w:ascii="Cambria" w:hAnsi="Cambria" w:cs="Arial"/>
          <w:sz w:val="22"/>
          <w:szCs w:val="22"/>
        </w:rPr>
        <w:t xml:space="preserve">may be rejected </w:t>
      </w:r>
      <w:r w:rsidRPr="007461E3">
        <w:rPr>
          <w:rFonts w:ascii="Cambria" w:hAnsi="Cambria" w:cs="Arial"/>
          <w:sz w:val="22"/>
          <w:szCs w:val="22"/>
        </w:rPr>
        <w:t xml:space="preserve">unless waived as immaterial by the City given specific fact-based circumstances.  </w:t>
      </w:r>
    </w:p>
    <w:p w14:paraId="73C254F5" w14:textId="77777777" w:rsidR="009F4B87" w:rsidRPr="007461E3" w:rsidRDefault="009F4B87" w:rsidP="0000195A">
      <w:pPr>
        <w:rPr>
          <w:rFonts w:ascii="Cambria" w:hAnsi="Cambria" w:cs="Arial"/>
          <w:b/>
          <w:color w:val="31849B"/>
          <w:sz w:val="22"/>
          <w:szCs w:val="22"/>
        </w:rPr>
      </w:pPr>
    </w:p>
    <w:p w14:paraId="73C254F6" w14:textId="424AC591" w:rsidR="004072E1" w:rsidRPr="007461E3" w:rsidRDefault="00F53E33" w:rsidP="0000195A">
      <w:pPr>
        <w:rPr>
          <w:rFonts w:ascii="Cambria" w:hAnsi="Cambria" w:cs="Arial"/>
          <w:b/>
          <w:color w:val="31849B"/>
          <w:sz w:val="22"/>
          <w:szCs w:val="22"/>
        </w:rPr>
      </w:pPr>
      <w:r>
        <w:rPr>
          <w:rFonts w:ascii="Cambria" w:hAnsi="Cambria" w:cs="Arial"/>
          <w:b/>
          <w:color w:val="31849B"/>
          <w:sz w:val="22"/>
          <w:szCs w:val="22"/>
        </w:rPr>
        <w:t xml:space="preserve">7.7 </w:t>
      </w:r>
      <w:r w:rsidR="004072E1" w:rsidRPr="007461E3">
        <w:rPr>
          <w:rFonts w:ascii="Cambria" w:hAnsi="Cambria" w:cs="Arial"/>
          <w:b/>
          <w:color w:val="31849B"/>
          <w:sz w:val="22"/>
          <w:szCs w:val="22"/>
        </w:rPr>
        <w:t>Hard Copy Submittal</w:t>
      </w:r>
    </w:p>
    <w:p w14:paraId="73C25500" w14:textId="31C3DEE5" w:rsidR="004072E1" w:rsidRPr="007461E3" w:rsidRDefault="00830BA9" w:rsidP="0000195A">
      <w:pPr>
        <w:pStyle w:val="NoSpacing"/>
        <w:rPr>
          <w:rFonts w:ascii="Cambria" w:hAnsi="Cambria" w:cs="Arial"/>
        </w:rPr>
      </w:pPr>
      <w:r>
        <w:rPr>
          <w:rFonts w:ascii="Cambria" w:hAnsi="Cambria" w:cs="Arial"/>
        </w:rPr>
        <w:t>Hard copy submittal is not accepted for this proposal.</w:t>
      </w:r>
    </w:p>
    <w:p w14:paraId="43E3CB71" w14:textId="77777777" w:rsidR="00D452C3" w:rsidRDefault="00D452C3" w:rsidP="0000195A">
      <w:pPr>
        <w:rPr>
          <w:rFonts w:ascii="Cambria" w:hAnsi="Cambria" w:cs="Arial"/>
          <w:b/>
          <w:color w:val="31849B"/>
          <w:sz w:val="22"/>
          <w:szCs w:val="22"/>
        </w:rPr>
      </w:pPr>
    </w:p>
    <w:p w14:paraId="73C25501" w14:textId="498A255D" w:rsidR="004072E1" w:rsidRPr="007461E3" w:rsidRDefault="00F53E33" w:rsidP="0000195A">
      <w:pPr>
        <w:rPr>
          <w:rFonts w:ascii="Cambria" w:hAnsi="Cambria" w:cs="Arial"/>
          <w:b/>
          <w:color w:val="215868"/>
          <w:sz w:val="22"/>
          <w:szCs w:val="22"/>
        </w:rPr>
      </w:pPr>
      <w:r>
        <w:rPr>
          <w:rFonts w:ascii="Cambria" w:hAnsi="Cambria" w:cs="Arial"/>
          <w:b/>
          <w:color w:val="31849B"/>
          <w:sz w:val="22"/>
          <w:szCs w:val="22"/>
        </w:rPr>
        <w:t xml:space="preserve">7.8 </w:t>
      </w:r>
      <w:r w:rsidR="004072E1" w:rsidRPr="007461E3">
        <w:rPr>
          <w:rFonts w:ascii="Cambria" w:hAnsi="Cambria" w:cs="Arial"/>
          <w:b/>
          <w:color w:val="31849B"/>
          <w:sz w:val="22"/>
          <w:szCs w:val="22"/>
        </w:rPr>
        <w:t>Electronic Submittal</w:t>
      </w:r>
    </w:p>
    <w:p w14:paraId="252229A0" w14:textId="77777777" w:rsidR="00830BA9" w:rsidRDefault="00830BA9" w:rsidP="0000195A">
      <w:pPr>
        <w:pStyle w:val="NoSpacing"/>
        <w:rPr>
          <w:rFonts w:ascii="Cambria" w:hAnsi="Cambria" w:cs="Arial"/>
        </w:rPr>
      </w:pPr>
      <w:r>
        <w:rPr>
          <w:rFonts w:ascii="Cambria" w:hAnsi="Cambria" w:cs="Arial"/>
        </w:rPr>
        <w:t xml:space="preserve">All proposals must be made electronically, via email. </w:t>
      </w:r>
    </w:p>
    <w:p w14:paraId="73C25502" w14:textId="6833C53A" w:rsidR="004072E1" w:rsidRPr="007461E3" w:rsidRDefault="004072E1" w:rsidP="0000195A">
      <w:pPr>
        <w:pStyle w:val="NoSpacing"/>
        <w:rPr>
          <w:rFonts w:ascii="Cambria" w:hAnsi="Cambria" w:cs="Arial"/>
        </w:rPr>
      </w:pPr>
      <w:r w:rsidRPr="007461E3">
        <w:rPr>
          <w:rFonts w:ascii="Cambria" w:hAnsi="Cambria" w:cs="Arial"/>
        </w:rPr>
        <w:t xml:space="preserve">  </w:t>
      </w:r>
    </w:p>
    <w:p w14:paraId="73C25503" w14:textId="406C01D9" w:rsidR="004072E1" w:rsidRPr="007461E3" w:rsidRDefault="004072E1" w:rsidP="0000195A">
      <w:pPr>
        <w:pStyle w:val="NoSpacing"/>
        <w:numPr>
          <w:ilvl w:val="0"/>
          <w:numId w:val="10"/>
        </w:numPr>
        <w:rPr>
          <w:rFonts w:ascii="Cambria" w:hAnsi="Cambria" w:cs="Arial"/>
        </w:rPr>
      </w:pPr>
      <w:r w:rsidRPr="007461E3">
        <w:rPr>
          <w:rFonts w:ascii="Cambria" w:hAnsi="Cambria" w:cs="Arial"/>
        </w:rPr>
        <w:t xml:space="preserve">The electronic submittal </w:t>
      </w:r>
      <w:r w:rsidR="006C2BB3" w:rsidRPr="007461E3">
        <w:rPr>
          <w:rFonts w:ascii="Cambria" w:hAnsi="Cambria" w:cs="Arial"/>
        </w:rPr>
        <w:t xml:space="preserve">is </w:t>
      </w:r>
      <w:r w:rsidRPr="007461E3">
        <w:rPr>
          <w:rFonts w:ascii="Cambria" w:hAnsi="Cambria" w:cs="Arial"/>
        </w:rPr>
        <w:t xml:space="preserve">e-mailed to the </w:t>
      </w:r>
      <w:r w:rsidR="00757FBC">
        <w:rPr>
          <w:rFonts w:ascii="Cambria" w:hAnsi="Cambria" w:cs="Arial"/>
        </w:rPr>
        <w:t>Procurement Contact</w:t>
      </w:r>
      <w:r w:rsidR="00C50197" w:rsidRPr="007461E3">
        <w:rPr>
          <w:rFonts w:ascii="Cambria" w:hAnsi="Cambria" w:cs="Arial"/>
        </w:rPr>
        <w:t xml:space="preserve"> </w:t>
      </w:r>
      <w:r w:rsidRPr="007461E3">
        <w:rPr>
          <w:rFonts w:ascii="Cambria" w:hAnsi="Cambria" w:cs="Arial"/>
        </w:rPr>
        <w:t xml:space="preserve">(see page </w:t>
      </w:r>
      <w:r w:rsidR="008D19BA">
        <w:rPr>
          <w:rFonts w:ascii="Cambria" w:hAnsi="Cambria" w:cs="Arial"/>
        </w:rPr>
        <w:t>2</w:t>
      </w:r>
      <w:r w:rsidRPr="007461E3">
        <w:rPr>
          <w:rFonts w:ascii="Cambria" w:hAnsi="Cambria" w:cs="Arial"/>
        </w:rPr>
        <w:t xml:space="preserve">), </w:t>
      </w:r>
      <w:r w:rsidR="006C2BB3" w:rsidRPr="007461E3">
        <w:rPr>
          <w:rFonts w:ascii="Cambria" w:hAnsi="Cambria" w:cs="Arial"/>
        </w:rPr>
        <w:t xml:space="preserve">by </w:t>
      </w:r>
      <w:r w:rsidRPr="007461E3">
        <w:rPr>
          <w:rFonts w:ascii="Cambria" w:hAnsi="Cambria" w:cs="Arial"/>
        </w:rPr>
        <w:t xml:space="preserve">the </w:t>
      </w:r>
      <w:r w:rsidR="00757FBC">
        <w:rPr>
          <w:rFonts w:ascii="Cambria" w:hAnsi="Cambria" w:cs="Arial"/>
        </w:rPr>
        <w:t xml:space="preserve">submittal </w:t>
      </w:r>
      <w:r w:rsidRPr="007461E3">
        <w:rPr>
          <w:rFonts w:ascii="Cambria" w:hAnsi="Cambria" w:cs="Arial"/>
        </w:rPr>
        <w:t xml:space="preserve">deadline (Procurement Schedule, Table </w:t>
      </w:r>
      <w:r w:rsidR="00F11E0F">
        <w:rPr>
          <w:rFonts w:ascii="Cambria" w:hAnsi="Cambria" w:cs="Arial"/>
        </w:rPr>
        <w:t>1</w:t>
      </w:r>
      <w:r w:rsidRPr="007461E3">
        <w:rPr>
          <w:rFonts w:ascii="Cambria" w:hAnsi="Cambria" w:cs="Arial"/>
        </w:rPr>
        <w:t xml:space="preserve">, Page </w:t>
      </w:r>
      <w:r w:rsidR="00F11E0F">
        <w:rPr>
          <w:rFonts w:ascii="Cambria" w:hAnsi="Cambria" w:cs="Arial"/>
        </w:rPr>
        <w:t>1</w:t>
      </w:r>
      <w:r w:rsidRPr="007461E3">
        <w:rPr>
          <w:rFonts w:ascii="Cambria" w:hAnsi="Cambria" w:cs="Arial"/>
        </w:rPr>
        <w:t xml:space="preserve"> or as otherwise amended).  </w:t>
      </w:r>
    </w:p>
    <w:p w14:paraId="73C25504" w14:textId="0CD494B4" w:rsidR="004072E1" w:rsidRPr="007461E3" w:rsidRDefault="004072E1" w:rsidP="0000195A">
      <w:pPr>
        <w:pStyle w:val="NoSpacing"/>
        <w:numPr>
          <w:ilvl w:val="0"/>
          <w:numId w:val="10"/>
        </w:numPr>
        <w:rPr>
          <w:rFonts w:ascii="Cambria" w:hAnsi="Cambria" w:cs="Arial"/>
        </w:rPr>
      </w:pPr>
      <w:r w:rsidRPr="007461E3">
        <w:rPr>
          <w:rFonts w:ascii="Cambria" w:hAnsi="Cambria" w:cs="Arial"/>
        </w:rPr>
        <w:t>Title the e-mail</w:t>
      </w:r>
      <w:r w:rsidR="00830BA9">
        <w:rPr>
          <w:rFonts w:ascii="Cambria" w:hAnsi="Cambria" w:cs="Arial"/>
        </w:rPr>
        <w:t xml:space="preserve"> submission, “Submission: Federal Consultant RFP”</w:t>
      </w:r>
      <w:r w:rsidR="00C50197" w:rsidRPr="007461E3">
        <w:rPr>
          <w:rFonts w:ascii="Cambria" w:hAnsi="Cambria" w:cs="Arial"/>
        </w:rPr>
        <w:t xml:space="preserve"> </w:t>
      </w:r>
      <w:r w:rsidR="00830BA9">
        <w:rPr>
          <w:rFonts w:ascii="Cambria" w:hAnsi="Cambria" w:cs="Arial"/>
        </w:rPr>
        <w:t>to avoid being</w:t>
      </w:r>
      <w:r w:rsidR="00C50197" w:rsidRPr="007461E3">
        <w:rPr>
          <w:rFonts w:ascii="Cambria" w:hAnsi="Cambria" w:cs="Arial"/>
        </w:rPr>
        <w:t xml:space="preserve"> lost in e-mail stream</w:t>
      </w:r>
      <w:r w:rsidRPr="007461E3">
        <w:rPr>
          <w:rFonts w:ascii="Cambria" w:hAnsi="Cambria" w:cs="Arial"/>
        </w:rPr>
        <w:t xml:space="preserve">. </w:t>
      </w:r>
    </w:p>
    <w:p w14:paraId="73C25505" w14:textId="0324FDF6" w:rsidR="004072E1" w:rsidRPr="007461E3" w:rsidRDefault="004072E1" w:rsidP="0000195A">
      <w:pPr>
        <w:pStyle w:val="NoSpacing"/>
        <w:numPr>
          <w:ilvl w:val="0"/>
          <w:numId w:val="10"/>
        </w:numPr>
        <w:rPr>
          <w:rFonts w:ascii="Cambria" w:hAnsi="Cambria" w:cs="Arial"/>
        </w:rPr>
      </w:pPr>
      <w:r w:rsidRPr="007461E3">
        <w:rPr>
          <w:rFonts w:ascii="Cambria" w:hAnsi="Cambria" w:cs="Arial"/>
        </w:rPr>
        <w:t xml:space="preserve">Any risks associated </w:t>
      </w:r>
      <w:r w:rsidR="00757FBC">
        <w:rPr>
          <w:rFonts w:ascii="Cambria" w:hAnsi="Cambria" w:cs="Arial"/>
        </w:rPr>
        <w:t xml:space="preserve">with an electronic submittal </w:t>
      </w:r>
      <w:r w:rsidRPr="007461E3">
        <w:rPr>
          <w:rFonts w:ascii="Cambria" w:hAnsi="Cambria" w:cs="Arial"/>
        </w:rPr>
        <w:t xml:space="preserve">are borne by the Proposer.  </w:t>
      </w:r>
    </w:p>
    <w:p w14:paraId="73C25506" w14:textId="2AA393A7" w:rsidR="004072E1" w:rsidRDefault="004072E1" w:rsidP="0000195A">
      <w:pPr>
        <w:pStyle w:val="NoSpacing"/>
        <w:numPr>
          <w:ilvl w:val="0"/>
          <w:numId w:val="10"/>
        </w:numPr>
        <w:rPr>
          <w:rFonts w:ascii="Cambria" w:hAnsi="Cambria" w:cs="Arial"/>
        </w:rPr>
      </w:pPr>
      <w:r w:rsidRPr="007461E3">
        <w:rPr>
          <w:rFonts w:ascii="Cambria" w:hAnsi="Cambria" w:cs="Arial"/>
        </w:rPr>
        <w:t>The City</w:t>
      </w:r>
      <w:r w:rsidR="00757FBC">
        <w:rPr>
          <w:rFonts w:ascii="Cambria" w:hAnsi="Cambria" w:cs="Arial"/>
        </w:rPr>
        <w:t>’s</w:t>
      </w:r>
      <w:r w:rsidRPr="007461E3">
        <w:rPr>
          <w:rFonts w:ascii="Cambria" w:hAnsi="Cambria" w:cs="Arial"/>
        </w:rPr>
        <w:t xml:space="preserve"> e-mail system will </w:t>
      </w:r>
      <w:r w:rsidR="00757FBC">
        <w:rPr>
          <w:rFonts w:ascii="Cambria" w:hAnsi="Cambria" w:cs="Arial"/>
        </w:rPr>
        <w:t xml:space="preserve">typically </w:t>
      </w:r>
      <w:r w:rsidRPr="007461E3">
        <w:rPr>
          <w:rFonts w:ascii="Cambria" w:hAnsi="Cambria" w:cs="Arial"/>
        </w:rPr>
        <w:t xml:space="preserve">allow documents up to </w:t>
      </w:r>
      <w:r w:rsidR="004B26C3">
        <w:rPr>
          <w:rFonts w:ascii="Cambria" w:hAnsi="Cambria" w:cs="Arial"/>
        </w:rPr>
        <w:t>20</w:t>
      </w:r>
      <w:r w:rsidRPr="007461E3">
        <w:rPr>
          <w:rFonts w:ascii="Cambria" w:hAnsi="Cambria" w:cs="Arial"/>
        </w:rPr>
        <w:t xml:space="preserve"> Megabytes. </w:t>
      </w:r>
    </w:p>
    <w:p w14:paraId="60642DCE" w14:textId="0977FC61" w:rsidR="00830BA9" w:rsidRPr="007461E3" w:rsidRDefault="00830BA9" w:rsidP="0000195A">
      <w:pPr>
        <w:pStyle w:val="NoSpacing"/>
        <w:numPr>
          <w:ilvl w:val="0"/>
          <w:numId w:val="10"/>
        </w:numPr>
        <w:rPr>
          <w:rFonts w:ascii="Cambria" w:hAnsi="Cambria" w:cs="Arial"/>
        </w:rPr>
      </w:pPr>
      <w:r>
        <w:rPr>
          <w:rFonts w:ascii="Cambria" w:hAnsi="Cambria" w:cs="Arial"/>
        </w:rPr>
        <w:t xml:space="preserve">Project Manager will notify you within 48 hours of receipt of your proposal. If you do not receive confirmation, please notify the Project Manager. </w:t>
      </w:r>
    </w:p>
    <w:p w14:paraId="1FD158FA" w14:textId="77777777" w:rsidR="00EF1E37" w:rsidRDefault="00EF1E37" w:rsidP="0000195A">
      <w:pPr>
        <w:pStyle w:val="NoSpacing"/>
        <w:rPr>
          <w:rFonts w:ascii="Cambria" w:hAnsi="Cambria" w:cs="Arial"/>
        </w:rPr>
      </w:pPr>
    </w:p>
    <w:p w14:paraId="22E0380E" w14:textId="4A717BA9" w:rsidR="00EF1E37" w:rsidRPr="007461E3" w:rsidRDefault="00EF1E37" w:rsidP="0000195A">
      <w:pPr>
        <w:jc w:val="both"/>
        <w:rPr>
          <w:rFonts w:ascii="Cambria" w:hAnsi="Cambria" w:cs="Arial"/>
          <w:b/>
          <w:color w:val="31849B"/>
          <w:sz w:val="22"/>
          <w:szCs w:val="22"/>
        </w:rPr>
      </w:pPr>
      <w:r>
        <w:rPr>
          <w:rFonts w:ascii="Cambria" w:hAnsi="Cambria" w:cs="Arial"/>
          <w:b/>
          <w:color w:val="31849B"/>
          <w:sz w:val="22"/>
          <w:szCs w:val="22"/>
        </w:rPr>
        <w:t xml:space="preserve">7.9 </w:t>
      </w:r>
      <w:r w:rsidRPr="007461E3">
        <w:rPr>
          <w:rFonts w:ascii="Cambria" w:hAnsi="Cambria" w:cs="Arial"/>
          <w:b/>
          <w:color w:val="31849B"/>
          <w:sz w:val="22"/>
          <w:szCs w:val="22"/>
        </w:rPr>
        <w:t>Proposer Responsibility to Provide Full Response</w:t>
      </w:r>
    </w:p>
    <w:p w14:paraId="0ED326D0" w14:textId="22ED10B5" w:rsidR="00EF1E37" w:rsidRPr="007461E3" w:rsidRDefault="00EF1E37" w:rsidP="0000195A">
      <w:pPr>
        <w:jc w:val="both"/>
        <w:rPr>
          <w:rFonts w:ascii="Cambria" w:hAnsi="Cambria" w:cs="Arial"/>
          <w:sz w:val="22"/>
          <w:szCs w:val="22"/>
        </w:rPr>
      </w:pPr>
      <w:r w:rsidRPr="007461E3">
        <w:rPr>
          <w:rFonts w:ascii="Cambria" w:hAnsi="Cambria" w:cs="Arial"/>
          <w:sz w:val="22"/>
          <w:szCs w:val="22"/>
        </w:rPr>
        <w:t>It is the Proposer’s responsibility to respond</w:t>
      </w:r>
      <w:r>
        <w:rPr>
          <w:rFonts w:ascii="Cambria" w:hAnsi="Cambria" w:cs="Arial"/>
          <w:sz w:val="22"/>
          <w:szCs w:val="22"/>
        </w:rPr>
        <w:t xml:space="preserve"> in a manner</w:t>
      </w:r>
      <w:r w:rsidRPr="007461E3">
        <w:rPr>
          <w:rFonts w:ascii="Cambria" w:hAnsi="Cambria" w:cs="Arial"/>
          <w:sz w:val="22"/>
          <w:szCs w:val="22"/>
        </w:rPr>
        <w:t xml:space="preserve"> that does not require interpretation or clarification by the City. The Proposer is to provide all requested materials, forms and information. The Proposer is to ensure the materials submitted properly and accurately reflect the Proposer’s offering. During scoring and evaluation (prior to interviews), the City will rely upon the submitted materials and shall not accept materials from the Proposer after the RFP deadline; this does not limit the City</w:t>
      </w:r>
      <w:r>
        <w:rPr>
          <w:rFonts w:ascii="Cambria" w:hAnsi="Cambria" w:cs="Arial"/>
          <w:sz w:val="22"/>
          <w:szCs w:val="22"/>
        </w:rPr>
        <w:t>’s</w:t>
      </w:r>
      <w:r w:rsidRPr="007461E3">
        <w:rPr>
          <w:rFonts w:ascii="Cambria" w:hAnsi="Cambria" w:cs="Arial"/>
          <w:sz w:val="22"/>
          <w:szCs w:val="22"/>
        </w:rPr>
        <w:t xml:space="preserve"> right to consider additional information (such as references that are not provided by the Proposer but are known to the City, or past City experience with the consultant), or to seek clarifications as needed. </w:t>
      </w:r>
    </w:p>
    <w:p w14:paraId="5584B61B" w14:textId="77777777" w:rsidR="00EF1E37" w:rsidRPr="007461E3" w:rsidRDefault="00EF1E37" w:rsidP="0000195A">
      <w:pPr>
        <w:jc w:val="both"/>
        <w:rPr>
          <w:rFonts w:ascii="Cambria" w:hAnsi="Cambria" w:cs="Arial"/>
          <w:sz w:val="22"/>
          <w:szCs w:val="22"/>
        </w:rPr>
      </w:pPr>
    </w:p>
    <w:p w14:paraId="70D8DB41" w14:textId="7BA6BCB4" w:rsidR="00EF1E37" w:rsidRDefault="00EF1E37" w:rsidP="0000195A">
      <w:pPr>
        <w:rPr>
          <w:rFonts w:asciiTheme="majorHAnsi" w:hAnsiTheme="majorHAnsi" w:cs="Arial"/>
          <w:sz w:val="22"/>
          <w:szCs w:val="22"/>
        </w:rPr>
      </w:pPr>
      <w:r w:rsidRPr="00F53E33">
        <w:rPr>
          <w:rFonts w:asciiTheme="majorHAnsi" w:hAnsiTheme="majorHAnsi" w:cs="Arial"/>
          <w:b/>
          <w:color w:val="31849B" w:themeColor="accent5" w:themeShade="BF"/>
          <w:sz w:val="22"/>
          <w:szCs w:val="22"/>
        </w:rPr>
        <w:t xml:space="preserve">7.10 </w:t>
      </w:r>
      <w:r w:rsidRPr="00F53E33">
        <w:rPr>
          <w:rFonts w:ascii="Cambria" w:hAnsi="Cambria" w:cs="Arial"/>
          <w:b/>
          <w:color w:val="31849B" w:themeColor="accent5" w:themeShade="BF"/>
          <w:sz w:val="22"/>
          <w:szCs w:val="22"/>
        </w:rPr>
        <w:t>Pr</w:t>
      </w:r>
      <w:r>
        <w:rPr>
          <w:rFonts w:ascii="Cambria" w:hAnsi="Cambria" w:cs="Arial"/>
          <w:b/>
          <w:color w:val="31849B"/>
          <w:sz w:val="22"/>
          <w:szCs w:val="22"/>
        </w:rPr>
        <w:t>ohibited Contacts</w:t>
      </w:r>
    </w:p>
    <w:p w14:paraId="4A602EB2" w14:textId="46A23422" w:rsidR="00EF1E37" w:rsidRPr="00CA1BFD" w:rsidRDefault="00EF1E37" w:rsidP="0000195A">
      <w:pPr>
        <w:rPr>
          <w:rFonts w:asciiTheme="majorHAnsi" w:hAnsiTheme="majorHAnsi" w:cs="Arial"/>
          <w:sz w:val="22"/>
          <w:szCs w:val="22"/>
        </w:rPr>
      </w:pPr>
      <w:r>
        <w:rPr>
          <w:rFonts w:asciiTheme="majorHAnsi" w:hAnsiTheme="majorHAnsi" w:cs="Arial"/>
          <w:sz w:val="22"/>
          <w:szCs w:val="22"/>
        </w:rPr>
        <w:t>Proposers</w:t>
      </w:r>
      <w:r w:rsidRPr="00CA1BFD">
        <w:rPr>
          <w:rFonts w:asciiTheme="majorHAnsi" w:hAnsiTheme="majorHAnsi" w:cs="Arial"/>
          <w:sz w:val="22"/>
          <w:szCs w:val="22"/>
        </w:rPr>
        <w:t xml:space="preserve"> shall not interfere in any way to discourage other potential and/or prospective </w:t>
      </w:r>
      <w:r>
        <w:rPr>
          <w:rFonts w:asciiTheme="majorHAnsi" w:hAnsiTheme="majorHAnsi" w:cs="Arial"/>
          <w:sz w:val="22"/>
          <w:szCs w:val="22"/>
        </w:rPr>
        <w:t>proposers</w:t>
      </w:r>
      <w:r w:rsidRPr="00CA1BFD">
        <w:rPr>
          <w:rFonts w:asciiTheme="majorHAnsi" w:hAnsiTheme="majorHAnsi" w:cs="Arial"/>
          <w:sz w:val="22"/>
          <w:szCs w:val="22"/>
        </w:rPr>
        <w:t xml:space="preserve"> from </w:t>
      </w:r>
      <w:r>
        <w:rPr>
          <w:rFonts w:asciiTheme="majorHAnsi" w:hAnsiTheme="majorHAnsi" w:cs="Arial"/>
          <w:sz w:val="22"/>
          <w:szCs w:val="22"/>
        </w:rPr>
        <w:t>proposing</w:t>
      </w:r>
      <w:r w:rsidRPr="00CA1BFD">
        <w:rPr>
          <w:rFonts w:asciiTheme="majorHAnsi" w:hAnsiTheme="majorHAnsi" w:cs="Arial"/>
          <w:sz w:val="22"/>
          <w:szCs w:val="22"/>
        </w:rPr>
        <w:t xml:space="preserve"> or considering a</w:t>
      </w:r>
      <w:r>
        <w:rPr>
          <w:rFonts w:asciiTheme="majorHAnsi" w:hAnsiTheme="majorHAnsi" w:cs="Arial"/>
          <w:sz w:val="22"/>
          <w:szCs w:val="22"/>
        </w:rPr>
        <w:t xml:space="preserve"> proposal</w:t>
      </w:r>
      <w:r w:rsidRPr="00CA1BFD">
        <w:rPr>
          <w:rFonts w:asciiTheme="majorHAnsi" w:hAnsiTheme="majorHAnsi" w:cs="Arial"/>
          <w:sz w:val="22"/>
          <w:szCs w:val="22"/>
        </w:rPr>
        <w:t xml:space="preserve"> process.  Prohibited contacts includes but is not limited to any contact, </w:t>
      </w:r>
      <w:r w:rsidRPr="00CA1BFD">
        <w:rPr>
          <w:rFonts w:asciiTheme="majorHAnsi" w:hAnsiTheme="majorHAnsi" w:cs="Arial"/>
          <w:sz w:val="22"/>
          <w:szCs w:val="22"/>
        </w:rPr>
        <w:lastRenderedPageBreak/>
        <w:t xml:space="preserve">whether direct or indirect (i.e. in writing, by phone, email or other, and by the </w:t>
      </w:r>
      <w:r>
        <w:rPr>
          <w:rFonts w:asciiTheme="majorHAnsi" w:hAnsiTheme="majorHAnsi" w:cs="Arial"/>
          <w:sz w:val="22"/>
          <w:szCs w:val="22"/>
        </w:rPr>
        <w:t>Proposer</w:t>
      </w:r>
      <w:r w:rsidRPr="00CA1BFD">
        <w:rPr>
          <w:rFonts w:asciiTheme="majorHAnsi" w:hAnsiTheme="majorHAnsi" w:cs="Arial"/>
          <w:sz w:val="22"/>
          <w:szCs w:val="22"/>
        </w:rPr>
        <w:t xml:space="preserve"> or another person acting on behalf of the </w:t>
      </w:r>
      <w:r>
        <w:rPr>
          <w:rFonts w:asciiTheme="majorHAnsi" w:hAnsiTheme="majorHAnsi" w:cs="Arial"/>
          <w:sz w:val="22"/>
          <w:szCs w:val="22"/>
        </w:rPr>
        <w:t>Proposer</w:t>
      </w:r>
      <w:r w:rsidRPr="00CA1BFD">
        <w:rPr>
          <w:rFonts w:asciiTheme="majorHAnsi" w:hAnsiTheme="majorHAnsi" w:cs="Arial"/>
          <w:sz w:val="22"/>
          <w:szCs w:val="22"/>
        </w:rPr>
        <w:t xml:space="preserve">) to a likely firm or individual that may discourage or limit competition. If such activity is evidenced to the satisfaction and in sole discretion of the </w:t>
      </w:r>
      <w:r>
        <w:rPr>
          <w:rFonts w:asciiTheme="majorHAnsi" w:hAnsiTheme="majorHAnsi" w:cs="Arial"/>
          <w:sz w:val="22"/>
          <w:szCs w:val="22"/>
        </w:rPr>
        <w:t>City departmen</w:t>
      </w:r>
      <w:r w:rsidRPr="00943361">
        <w:rPr>
          <w:rFonts w:asciiTheme="majorHAnsi" w:hAnsiTheme="majorHAnsi" w:cs="Arial"/>
          <w:sz w:val="22"/>
          <w:szCs w:val="22"/>
        </w:rPr>
        <w:t>t,</w:t>
      </w:r>
      <w:r w:rsidRPr="00CA1BFD">
        <w:rPr>
          <w:rFonts w:asciiTheme="majorHAnsi" w:hAnsiTheme="majorHAnsi" w:cs="Arial"/>
          <w:sz w:val="22"/>
          <w:szCs w:val="22"/>
        </w:rPr>
        <w:t xml:space="preserve"> the </w:t>
      </w:r>
      <w:r>
        <w:rPr>
          <w:rFonts w:asciiTheme="majorHAnsi" w:hAnsiTheme="majorHAnsi" w:cs="Arial"/>
          <w:sz w:val="22"/>
          <w:szCs w:val="22"/>
        </w:rPr>
        <w:t>Proposer</w:t>
      </w:r>
      <w:r w:rsidRPr="00CA1BFD">
        <w:rPr>
          <w:rFonts w:asciiTheme="majorHAnsi" w:hAnsiTheme="majorHAnsi" w:cs="Arial"/>
          <w:sz w:val="22"/>
          <w:szCs w:val="22"/>
        </w:rPr>
        <w:t xml:space="preserve"> that initiates such contacts may be rejected from the process. </w:t>
      </w:r>
    </w:p>
    <w:p w14:paraId="73C25508" w14:textId="57B6E82C" w:rsidR="00D02775" w:rsidRPr="007461E3" w:rsidRDefault="009755FE" w:rsidP="0000195A">
      <w:pPr>
        <w:pStyle w:val="Heading2"/>
        <w:keepLines/>
        <w:numPr>
          <w:ilvl w:val="1"/>
          <w:numId w:val="0"/>
        </w:numPr>
        <w:tabs>
          <w:tab w:val="left" w:pos="-1440"/>
          <w:tab w:val="left" w:pos="576"/>
          <w:tab w:val="left" w:pos="1080"/>
        </w:tabs>
        <w:spacing w:after="0"/>
        <w:ind w:left="216" w:hanging="216"/>
        <w:jc w:val="both"/>
        <w:rPr>
          <w:rFonts w:ascii="Cambria" w:hAnsi="Cambria"/>
          <w:i w:val="0"/>
          <w:color w:val="31849B"/>
          <w:sz w:val="22"/>
          <w:szCs w:val="22"/>
        </w:rPr>
      </w:pPr>
      <w:bookmarkStart w:id="47" w:name="_Toc524484966"/>
      <w:bookmarkStart w:id="48" w:name="_Toc524754153"/>
      <w:bookmarkStart w:id="49" w:name="_Toc526492398"/>
      <w:bookmarkStart w:id="50" w:name="_Toc528557453"/>
      <w:bookmarkStart w:id="51" w:name="_Toc529153513"/>
      <w:bookmarkStart w:id="52" w:name="_Toc30899411"/>
      <w:r w:rsidRPr="007461E3">
        <w:rPr>
          <w:rFonts w:ascii="Cambria" w:hAnsi="Cambria"/>
          <w:i w:val="0"/>
          <w:color w:val="31849B"/>
          <w:sz w:val="22"/>
          <w:szCs w:val="22"/>
        </w:rPr>
        <w:t>7</w:t>
      </w:r>
      <w:r w:rsidR="00F53E33">
        <w:rPr>
          <w:rFonts w:ascii="Cambria" w:hAnsi="Cambria"/>
          <w:i w:val="0"/>
          <w:color w:val="31849B"/>
          <w:sz w:val="22"/>
          <w:szCs w:val="22"/>
        </w:rPr>
        <w:t>.11</w:t>
      </w:r>
      <w:r w:rsidR="004072E1" w:rsidRPr="007461E3">
        <w:rPr>
          <w:rFonts w:ascii="Cambria" w:hAnsi="Cambria"/>
          <w:i w:val="0"/>
          <w:color w:val="31849B"/>
          <w:sz w:val="22"/>
          <w:szCs w:val="22"/>
        </w:rPr>
        <w:t xml:space="preserve"> </w:t>
      </w:r>
      <w:r w:rsidR="006D7517">
        <w:rPr>
          <w:rFonts w:ascii="Cambria" w:hAnsi="Cambria"/>
          <w:i w:val="0"/>
          <w:color w:val="31849B"/>
          <w:sz w:val="22"/>
          <w:szCs w:val="22"/>
        </w:rPr>
        <w:t xml:space="preserve">  </w:t>
      </w:r>
      <w:r w:rsidR="004072E1" w:rsidRPr="007461E3">
        <w:rPr>
          <w:rFonts w:ascii="Cambria" w:hAnsi="Cambria"/>
          <w:i w:val="0"/>
          <w:color w:val="31849B"/>
          <w:sz w:val="22"/>
          <w:szCs w:val="22"/>
        </w:rPr>
        <w:t>License and Business Tax Requirements</w:t>
      </w:r>
    </w:p>
    <w:p w14:paraId="73C25509" w14:textId="1EF5C870" w:rsidR="00D02775" w:rsidRPr="007461E3" w:rsidRDefault="00D02775" w:rsidP="0000195A">
      <w:pPr>
        <w:pStyle w:val="BodyText"/>
        <w:spacing w:after="0"/>
        <w:jc w:val="both"/>
        <w:rPr>
          <w:rFonts w:ascii="Cambria" w:hAnsi="Cambria" w:cs="Arial"/>
          <w:spacing w:val="-3"/>
          <w:sz w:val="22"/>
          <w:szCs w:val="22"/>
        </w:rPr>
      </w:pPr>
      <w:r w:rsidRPr="007461E3">
        <w:rPr>
          <w:rFonts w:ascii="Cambria" w:hAnsi="Cambria" w:cs="Arial"/>
          <w:sz w:val="22"/>
          <w:szCs w:val="22"/>
        </w:rPr>
        <w:t xml:space="preserve">The </w:t>
      </w:r>
      <w:r w:rsidR="006C2BB3" w:rsidRPr="007461E3">
        <w:rPr>
          <w:rFonts w:ascii="Cambria" w:hAnsi="Cambria" w:cs="Arial"/>
          <w:sz w:val="22"/>
          <w:szCs w:val="22"/>
        </w:rPr>
        <w:t xml:space="preserve">Consultant must meet </w:t>
      </w:r>
      <w:r w:rsidRPr="007461E3">
        <w:rPr>
          <w:rFonts w:ascii="Cambria" w:hAnsi="Cambria" w:cs="Arial"/>
          <w:sz w:val="22"/>
          <w:szCs w:val="22"/>
        </w:rPr>
        <w:t xml:space="preserve">all </w:t>
      </w:r>
      <w:r w:rsidR="00FC0DAC" w:rsidRPr="007461E3">
        <w:rPr>
          <w:rFonts w:ascii="Cambria" w:hAnsi="Cambria" w:cs="Arial"/>
          <w:sz w:val="22"/>
          <w:szCs w:val="22"/>
        </w:rPr>
        <w:t xml:space="preserve">applicable </w:t>
      </w:r>
      <w:r w:rsidRPr="007461E3">
        <w:rPr>
          <w:rFonts w:ascii="Cambria" w:hAnsi="Cambria" w:cs="Arial"/>
          <w:sz w:val="22"/>
          <w:szCs w:val="22"/>
        </w:rPr>
        <w:t xml:space="preserve">licensing requirements immediately after contract award or the City may reject the Consultant. </w:t>
      </w:r>
      <w:r w:rsidRPr="007461E3">
        <w:rPr>
          <w:rFonts w:ascii="Cambria" w:hAnsi="Cambria" w:cs="Arial"/>
          <w:spacing w:val="-3"/>
          <w:sz w:val="22"/>
          <w:szCs w:val="22"/>
        </w:rPr>
        <w:t xml:space="preserve">Companies must license, report and pay revenue taxes for the Washington State business License </w:t>
      </w:r>
      <w:r w:rsidRPr="005C7DE5">
        <w:rPr>
          <w:rFonts w:ascii="Cambria" w:hAnsi="Cambria" w:cs="Arial"/>
          <w:spacing w:val="-3"/>
          <w:sz w:val="22"/>
          <w:szCs w:val="22"/>
        </w:rPr>
        <w:t>(UBI#</w:t>
      </w:r>
      <w:r w:rsidRPr="007461E3">
        <w:rPr>
          <w:rFonts w:ascii="Cambria" w:hAnsi="Cambria" w:cs="Arial"/>
          <w:spacing w:val="-3"/>
          <w:sz w:val="22"/>
          <w:szCs w:val="22"/>
        </w:rPr>
        <w:t xml:space="preserve">) and Seattle Business License, if required by law. </w:t>
      </w:r>
      <w:r w:rsidR="00FC0DAC" w:rsidRPr="007461E3">
        <w:rPr>
          <w:rFonts w:ascii="Cambria" w:hAnsi="Cambria" w:cs="Arial"/>
          <w:spacing w:val="-3"/>
          <w:sz w:val="22"/>
          <w:szCs w:val="22"/>
        </w:rPr>
        <w:t>C</w:t>
      </w:r>
      <w:r w:rsidRPr="007461E3">
        <w:rPr>
          <w:rFonts w:ascii="Cambria" w:hAnsi="Cambria" w:cs="Arial"/>
          <w:spacing w:val="-3"/>
          <w:sz w:val="22"/>
          <w:szCs w:val="22"/>
        </w:rPr>
        <w:t xml:space="preserve">arefully consider those costs </w:t>
      </w:r>
      <w:r w:rsidR="00FC0DAC" w:rsidRPr="007461E3">
        <w:rPr>
          <w:rFonts w:ascii="Cambria" w:hAnsi="Cambria" w:cs="Arial"/>
          <w:spacing w:val="-3"/>
          <w:sz w:val="22"/>
          <w:szCs w:val="22"/>
        </w:rPr>
        <w:t xml:space="preserve">before </w:t>
      </w:r>
      <w:r w:rsidRPr="007461E3">
        <w:rPr>
          <w:rFonts w:ascii="Cambria" w:hAnsi="Cambria" w:cs="Arial"/>
          <w:spacing w:val="-3"/>
          <w:sz w:val="22"/>
          <w:szCs w:val="22"/>
        </w:rPr>
        <w:t xml:space="preserve">submitting </w:t>
      </w:r>
      <w:r w:rsidR="00FC0DAC" w:rsidRPr="007461E3">
        <w:rPr>
          <w:rFonts w:ascii="Cambria" w:hAnsi="Cambria" w:cs="Arial"/>
          <w:spacing w:val="-3"/>
          <w:sz w:val="22"/>
          <w:szCs w:val="22"/>
        </w:rPr>
        <w:t xml:space="preserve">an </w:t>
      </w:r>
      <w:r w:rsidRPr="007461E3">
        <w:rPr>
          <w:rFonts w:ascii="Cambria" w:hAnsi="Cambria" w:cs="Arial"/>
          <w:spacing w:val="-3"/>
          <w:sz w:val="22"/>
          <w:szCs w:val="22"/>
        </w:rPr>
        <w:t xml:space="preserve">offer, as the City will not separately pay or reimburse </w:t>
      </w:r>
      <w:r w:rsidR="00FC0DAC" w:rsidRPr="007461E3">
        <w:rPr>
          <w:rFonts w:ascii="Cambria" w:hAnsi="Cambria" w:cs="Arial"/>
          <w:spacing w:val="-3"/>
          <w:sz w:val="22"/>
          <w:szCs w:val="22"/>
        </w:rPr>
        <w:t xml:space="preserve">such </w:t>
      </w:r>
      <w:r w:rsidRPr="007461E3">
        <w:rPr>
          <w:rFonts w:ascii="Cambria" w:hAnsi="Cambria" w:cs="Arial"/>
          <w:spacing w:val="-3"/>
          <w:sz w:val="22"/>
          <w:szCs w:val="22"/>
        </w:rPr>
        <w:t xml:space="preserve">costs.  </w:t>
      </w:r>
    </w:p>
    <w:p w14:paraId="3E20F86F" w14:textId="77777777" w:rsidR="0000195A" w:rsidRDefault="0000195A" w:rsidP="0000195A">
      <w:pPr>
        <w:tabs>
          <w:tab w:val="left" w:pos="-720"/>
        </w:tabs>
        <w:suppressAutoHyphens/>
        <w:jc w:val="both"/>
        <w:rPr>
          <w:rFonts w:ascii="Cambria" w:hAnsi="Cambria" w:cs="Arial"/>
          <w:b/>
          <w:color w:val="31849B"/>
          <w:spacing w:val="-3"/>
          <w:sz w:val="22"/>
          <w:szCs w:val="22"/>
        </w:rPr>
      </w:pPr>
    </w:p>
    <w:p w14:paraId="73C2550A" w14:textId="69BACB95" w:rsidR="00D02775" w:rsidRPr="007461E3" w:rsidRDefault="00D02775" w:rsidP="0000195A">
      <w:pPr>
        <w:tabs>
          <w:tab w:val="left" w:pos="-720"/>
        </w:tabs>
        <w:suppressAutoHyphens/>
        <w:jc w:val="both"/>
        <w:rPr>
          <w:rFonts w:ascii="Cambria" w:hAnsi="Cambria" w:cs="Arial"/>
          <w:color w:val="31849B"/>
          <w:spacing w:val="-3"/>
          <w:sz w:val="22"/>
          <w:szCs w:val="22"/>
        </w:rPr>
      </w:pPr>
      <w:r w:rsidRPr="007461E3">
        <w:rPr>
          <w:rFonts w:ascii="Cambria" w:hAnsi="Cambria" w:cs="Arial"/>
          <w:b/>
          <w:color w:val="31849B"/>
          <w:spacing w:val="-3"/>
          <w:sz w:val="22"/>
          <w:szCs w:val="22"/>
        </w:rPr>
        <w:t>Seattle Business Licensing and associated taxes</w:t>
      </w:r>
    </w:p>
    <w:p w14:paraId="73C2550B" w14:textId="77777777" w:rsidR="00D02775" w:rsidRPr="007461E3" w:rsidRDefault="00D02775" w:rsidP="0000195A">
      <w:pPr>
        <w:numPr>
          <w:ilvl w:val="0"/>
          <w:numId w:val="12"/>
        </w:numPr>
        <w:tabs>
          <w:tab w:val="left" w:pos="-720"/>
        </w:tabs>
        <w:suppressAutoHyphens/>
        <w:jc w:val="both"/>
        <w:rPr>
          <w:rFonts w:ascii="Cambria" w:hAnsi="Cambria" w:cs="Arial"/>
          <w:spacing w:val="-3"/>
          <w:sz w:val="22"/>
          <w:szCs w:val="22"/>
        </w:rPr>
      </w:pPr>
      <w:r w:rsidRPr="007461E3">
        <w:rPr>
          <w:rFonts w:ascii="Cambria" w:hAnsi="Cambria" w:cs="Arial"/>
          <w:spacing w:val="-3"/>
          <w:sz w:val="22"/>
          <w:szCs w:val="22"/>
        </w:rPr>
        <w:t xml:space="preserve">If you have a “physical nexus” in the city, you must obtain a Seattle Business license and pay all taxes due before the Contract can be signed.  </w:t>
      </w:r>
    </w:p>
    <w:p w14:paraId="73C2550C" w14:textId="6F10FED8" w:rsidR="00D02775" w:rsidRPr="007461E3" w:rsidRDefault="00D02775" w:rsidP="0000195A">
      <w:pPr>
        <w:numPr>
          <w:ilvl w:val="0"/>
          <w:numId w:val="12"/>
        </w:numPr>
        <w:tabs>
          <w:tab w:val="left" w:pos="-720"/>
        </w:tabs>
        <w:suppressAutoHyphens/>
        <w:jc w:val="both"/>
        <w:rPr>
          <w:rFonts w:ascii="Cambria" w:hAnsi="Cambria" w:cs="Arial"/>
          <w:spacing w:val="-3"/>
          <w:sz w:val="22"/>
          <w:szCs w:val="22"/>
        </w:rPr>
      </w:pPr>
      <w:r w:rsidRPr="007461E3">
        <w:rPr>
          <w:rFonts w:ascii="Cambria" w:hAnsi="Cambria" w:cs="Arial"/>
          <w:spacing w:val="-3"/>
          <w:sz w:val="22"/>
          <w:szCs w:val="22"/>
        </w:rPr>
        <w:t>A “physical nexus” means you have physical presence, such as: a building/facility</w:t>
      </w:r>
      <w:r w:rsidR="00757FBC">
        <w:rPr>
          <w:rFonts w:ascii="Cambria" w:hAnsi="Cambria" w:cs="Arial"/>
          <w:spacing w:val="-3"/>
          <w:sz w:val="22"/>
          <w:szCs w:val="22"/>
        </w:rPr>
        <w:t>/employee(s)</w:t>
      </w:r>
      <w:r w:rsidRPr="007461E3">
        <w:rPr>
          <w:rFonts w:ascii="Cambria" w:hAnsi="Cambria" w:cs="Arial"/>
          <w:spacing w:val="-3"/>
          <w:sz w:val="22"/>
          <w:szCs w:val="22"/>
        </w:rPr>
        <w:t xml:space="preserve"> in Seattle, you make sales trips into Seattle, your own company drives into Seattle for product deliveries, and/or you conduct service work in Seattle (repair, installation, service, maintenance work, on-site consulting, </w:t>
      </w:r>
      <w:proofErr w:type="spellStart"/>
      <w:r w:rsidRPr="007461E3">
        <w:rPr>
          <w:rFonts w:ascii="Cambria" w:hAnsi="Cambria" w:cs="Arial"/>
          <w:spacing w:val="-3"/>
          <w:sz w:val="22"/>
          <w:szCs w:val="22"/>
        </w:rPr>
        <w:t>etc</w:t>
      </w:r>
      <w:proofErr w:type="spellEnd"/>
      <w:r w:rsidRPr="007461E3">
        <w:rPr>
          <w:rFonts w:ascii="Cambria" w:hAnsi="Cambria" w:cs="Arial"/>
          <w:spacing w:val="-3"/>
          <w:sz w:val="22"/>
          <w:szCs w:val="22"/>
        </w:rPr>
        <w:t xml:space="preserve">). </w:t>
      </w:r>
    </w:p>
    <w:p w14:paraId="73C2550D" w14:textId="3D18F5EA" w:rsidR="00D02775" w:rsidRPr="007461E3" w:rsidRDefault="00D02775" w:rsidP="0000195A">
      <w:pPr>
        <w:numPr>
          <w:ilvl w:val="0"/>
          <w:numId w:val="12"/>
        </w:numPr>
        <w:tabs>
          <w:tab w:val="left" w:pos="-720"/>
        </w:tabs>
        <w:suppressAutoHyphens/>
        <w:jc w:val="both"/>
        <w:rPr>
          <w:rFonts w:ascii="Cambria" w:hAnsi="Cambria" w:cs="Arial"/>
          <w:spacing w:val="-3"/>
          <w:sz w:val="22"/>
          <w:szCs w:val="22"/>
        </w:rPr>
      </w:pPr>
      <w:r w:rsidRPr="007461E3">
        <w:rPr>
          <w:rFonts w:ascii="Cambria" w:hAnsi="Cambria" w:cs="Arial"/>
          <w:spacing w:val="-3"/>
          <w:sz w:val="22"/>
          <w:szCs w:val="22"/>
        </w:rPr>
        <w:t>We provide a Consultant Questionnaire Form in our submittal package items later in this RFP, and it will ask you to specify if you have “physical nexus”.</w:t>
      </w:r>
    </w:p>
    <w:p w14:paraId="73C2550E" w14:textId="77777777" w:rsidR="00D02775" w:rsidRPr="007461E3" w:rsidRDefault="00D02775" w:rsidP="0000195A">
      <w:pPr>
        <w:numPr>
          <w:ilvl w:val="0"/>
          <w:numId w:val="12"/>
        </w:numPr>
        <w:tabs>
          <w:tab w:val="left" w:pos="-720"/>
        </w:tabs>
        <w:suppressAutoHyphens/>
        <w:jc w:val="both"/>
        <w:rPr>
          <w:rFonts w:ascii="Cambria" w:hAnsi="Cambria" w:cs="Arial"/>
          <w:spacing w:val="-3"/>
          <w:sz w:val="22"/>
          <w:szCs w:val="22"/>
        </w:rPr>
      </w:pPr>
      <w:r w:rsidRPr="007461E3">
        <w:rPr>
          <w:rFonts w:ascii="Cambria" w:hAnsi="Cambria" w:cs="Arial"/>
          <w:spacing w:val="-3"/>
          <w:sz w:val="22"/>
          <w:szCs w:val="22"/>
        </w:rPr>
        <w:t xml:space="preserve">All costs for any licenses, permits and Seattle Business License taxes owed shall be borne by the Consultant and not charged separately to the City.  </w:t>
      </w:r>
    </w:p>
    <w:p w14:paraId="73C2550F" w14:textId="77777777" w:rsidR="00D02775" w:rsidRPr="007461E3" w:rsidRDefault="00D02775" w:rsidP="0000195A">
      <w:pPr>
        <w:numPr>
          <w:ilvl w:val="0"/>
          <w:numId w:val="12"/>
        </w:numPr>
        <w:tabs>
          <w:tab w:val="left" w:pos="-720"/>
        </w:tabs>
        <w:suppressAutoHyphens/>
        <w:jc w:val="both"/>
        <w:rPr>
          <w:rFonts w:ascii="Cambria" w:hAnsi="Cambria" w:cs="Arial"/>
          <w:spacing w:val="-3"/>
          <w:sz w:val="22"/>
          <w:szCs w:val="22"/>
        </w:rPr>
      </w:pPr>
      <w:r w:rsidRPr="007461E3">
        <w:rPr>
          <w:rFonts w:ascii="Cambria" w:hAnsi="Cambria" w:cs="Arial"/>
          <w:spacing w:val="-3"/>
          <w:sz w:val="22"/>
          <w:szCs w:val="22"/>
        </w:rPr>
        <w:t>The apparent successful Consultant</w:t>
      </w:r>
      <w:r w:rsidR="0019291E" w:rsidRPr="007461E3">
        <w:rPr>
          <w:rFonts w:ascii="Cambria" w:hAnsi="Cambria" w:cs="Arial"/>
          <w:spacing w:val="-3"/>
          <w:sz w:val="22"/>
          <w:szCs w:val="22"/>
        </w:rPr>
        <w:t>(s)</w:t>
      </w:r>
      <w:r w:rsidRPr="007461E3">
        <w:rPr>
          <w:rFonts w:ascii="Cambria" w:hAnsi="Cambria" w:cs="Arial"/>
          <w:spacing w:val="-3"/>
          <w:sz w:val="22"/>
          <w:szCs w:val="22"/>
        </w:rPr>
        <w:t xml:space="preserve"> must immediately obtain the license and ensure all City taxes are current, unless exempted by City Code due to reasons such as no physical nexus. Failure to do so </w:t>
      </w:r>
      <w:r w:rsidR="006C2BB3" w:rsidRPr="007461E3">
        <w:rPr>
          <w:rFonts w:ascii="Cambria" w:hAnsi="Cambria" w:cs="Arial"/>
          <w:spacing w:val="-3"/>
          <w:sz w:val="22"/>
          <w:szCs w:val="22"/>
        </w:rPr>
        <w:t xml:space="preserve">will cause </w:t>
      </w:r>
      <w:r w:rsidRPr="007461E3">
        <w:rPr>
          <w:rFonts w:ascii="Cambria" w:hAnsi="Cambria" w:cs="Arial"/>
          <w:spacing w:val="-3"/>
          <w:sz w:val="22"/>
          <w:szCs w:val="22"/>
        </w:rPr>
        <w:t xml:space="preserve">rejection of the </w:t>
      </w:r>
      <w:r w:rsidR="004B08E1" w:rsidRPr="007461E3">
        <w:rPr>
          <w:rFonts w:ascii="Cambria" w:hAnsi="Cambria" w:cs="Arial"/>
          <w:spacing w:val="-3"/>
          <w:sz w:val="22"/>
          <w:szCs w:val="22"/>
        </w:rPr>
        <w:t>submittal</w:t>
      </w:r>
      <w:r w:rsidRPr="007461E3">
        <w:rPr>
          <w:rFonts w:ascii="Cambria" w:hAnsi="Cambria" w:cs="Arial"/>
          <w:spacing w:val="-3"/>
          <w:sz w:val="22"/>
          <w:szCs w:val="22"/>
        </w:rPr>
        <w:t xml:space="preserve">.  </w:t>
      </w:r>
    </w:p>
    <w:p w14:paraId="694AC5BF" w14:textId="5CD5F28C" w:rsidR="00BC2BF2" w:rsidRPr="00F927D2" w:rsidRDefault="00503835" w:rsidP="0000195A">
      <w:pPr>
        <w:numPr>
          <w:ilvl w:val="0"/>
          <w:numId w:val="12"/>
        </w:numPr>
        <w:tabs>
          <w:tab w:val="left" w:pos="-720"/>
        </w:tabs>
        <w:suppressAutoHyphens/>
        <w:jc w:val="both"/>
        <w:rPr>
          <w:rStyle w:val="Hyperlink"/>
          <w:rFonts w:ascii="Cambria" w:hAnsi="Cambria" w:cs="Arial"/>
          <w:spacing w:val="-3"/>
          <w:sz w:val="22"/>
          <w:szCs w:val="22"/>
        </w:rPr>
      </w:pPr>
      <w:r w:rsidRPr="00F927D2">
        <w:rPr>
          <w:rFonts w:ascii="Cambria" w:hAnsi="Cambria" w:cs="Arial"/>
          <w:spacing w:val="-3"/>
          <w:sz w:val="22"/>
          <w:szCs w:val="22"/>
        </w:rPr>
        <w:t xml:space="preserve">The City of Seattle Application for a Business License </w:t>
      </w:r>
      <w:r w:rsidR="00F927D2" w:rsidRPr="00F927D2">
        <w:rPr>
          <w:rFonts w:ascii="Cambria" w:hAnsi="Cambria" w:cs="Arial"/>
          <w:spacing w:val="-3"/>
          <w:sz w:val="22"/>
          <w:szCs w:val="22"/>
        </w:rPr>
        <w:t xml:space="preserve">and additional licensing information </w:t>
      </w:r>
      <w:r w:rsidRPr="00F927D2">
        <w:rPr>
          <w:rFonts w:ascii="Cambria" w:hAnsi="Cambria" w:cs="Arial"/>
          <w:spacing w:val="-3"/>
          <w:sz w:val="22"/>
          <w:szCs w:val="22"/>
        </w:rPr>
        <w:t xml:space="preserve">can be found </w:t>
      </w:r>
      <w:r w:rsidR="00BC2BF2" w:rsidRPr="00F927D2">
        <w:rPr>
          <w:rFonts w:ascii="Cambria" w:hAnsi="Cambria" w:cs="Arial"/>
          <w:spacing w:val="-3"/>
          <w:sz w:val="22"/>
          <w:szCs w:val="22"/>
        </w:rPr>
        <w:t xml:space="preserve">this page </w:t>
      </w:r>
      <w:r w:rsidRPr="00F927D2">
        <w:rPr>
          <w:rFonts w:ascii="Cambria" w:hAnsi="Cambria" w:cs="Arial"/>
          <w:spacing w:val="-3"/>
          <w:sz w:val="22"/>
          <w:szCs w:val="22"/>
        </w:rPr>
        <w:t>here:</w:t>
      </w:r>
      <w:r w:rsidR="00F927D2">
        <w:rPr>
          <w:rFonts w:ascii="Cambria" w:hAnsi="Cambria" w:cs="Arial"/>
          <w:spacing w:val="-3"/>
          <w:sz w:val="22"/>
          <w:szCs w:val="22"/>
        </w:rPr>
        <w:t xml:space="preserve"> </w:t>
      </w:r>
      <w:hyperlink r:id="rId17" w:history="1">
        <w:r w:rsidR="00BC2BF2" w:rsidRPr="00F927D2">
          <w:rPr>
            <w:rStyle w:val="Hyperlink"/>
            <w:rFonts w:ascii="Cambria" w:hAnsi="Cambria" w:cs="Arial"/>
            <w:spacing w:val="-3"/>
            <w:sz w:val="22"/>
            <w:szCs w:val="22"/>
          </w:rPr>
          <w:t>http://www.seattle.gov/licenses/get-a-business-license</w:t>
        </w:r>
      </w:hyperlink>
    </w:p>
    <w:p w14:paraId="068BFB79" w14:textId="428E5474" w:rsidR="00503835" w:rsidRPr="00A07552" w:rsidRDefault="00503835" w:rsidP="0000195A">
      <w:pPr>
        <w:numPr>
          <w:ilvl w:val="0"/>
          <w:numId w:val="12"/>
        </w:numPr>
        <w:tabs>
          <w:tab w:val="left" w:pos="-720"/>
        </w:tabs>
        <w:suppressAutoHyphens/>
        <w:jc w:val="both"/>
        <w:rPr>
          <w:rFonts w:ascii="Cambria" w:hAnsi="Cambria" w:cs="Arial"/>
          <w:spacing w:val="-3"/>
          <w:sz w:val="22"/>
          <w:szCs w:val="22"/>
        </w:rPr>
      </w:pPr>
      <w:r>
        <w:rPr>
          <w:rFonts w:ascii="Cambria" w:hAnsi="Cambria" w:cs="Arial"/>
          <w:spacing w:val="-3"/>
          <w:sz w:val="22"/>
          <w:szCs w:val="22"/>
        </w:rPr>
        <w:t>You can find Business License Application help here:</w:t>
      </w:r>
      <w:r w:rsidR="00BC2BF2">
        <w:rPr>
          <w:rFonts w:ascii="Cambria" w:hAnsi="Cambria" w:cs="Arial"/>
          <w:spacing w:val="-3"/>
          <w:sz w:val="22"/>
          <w:szCs w:val="22"/>
        </w:rPr>
        <w:t xml:space="preserve"> </w:t>
      </w:r>
      <w:hyperlink r:id="rId18" w:history="1">
        <w:r w:rsidRPr="00372732">
          <w:rPr>
            <w:rStyle w:val="Hyperlink"/>
            <w:rFonts w:ascii="Cambria" w:hAnsi="Cambria" w:cs="Arial"/>
            <w:spacing w:val="-3"/>
            <w:sz w:val="22"/>
            <w:szCs w:val="22"/>
          </w:rPr>
          <w:t>http:/www.seattle.gov/licenses/get-a-business-license/license-application-help</w:t>
        </w:r>
      </w:hyperlink>
    </w:p>
    <w:p w14:paraId="6421F340" w14:textId="69199472" w:rsidR="00503835" w:rsidRPr="007461E3" w:rsidRDefault="00503835" w:rsidP="0000195A">
      <w:pPr>
        <w:numPr>
          <w:ilvl w:val="0"/>
          <w:numId w:val="12"/>
        </w:numPr>
        <w:tabs>
          <w:tab w:val="left" w:pos="-720"/>
        </w:tabs>
        <w:suppressAutoHyphens/>
        <w:jc w:val="both"/>
        <w:rPr>
          <w:rFonts w:ascii="Cambria" w:hAnsi="Cambria" w:cs="Arial"/>
          <w:spacing w:val="-3"/>
          <w:sz w:val="22"/>
          <w:szCs w:val="22"/>
        </w:rPr>
      </w:pPr>
      <w:r w:rsidRPr="007461E3">
        <w:rPr>
          <w:rFonts w:ascii="Cambria" w:hAnsi="Cambria" w:cs="Arial"/>
          <w:spacing w:val="-3"/>
          <w:sz w:val="22"/>
          <w:szCs w:val="22"/>
        </w:rPr>
        <w:t xml:space="preserve">Self-Filing You can pay your license and taxes on-line using a credit card </w:t>
      </w:r>
      <w:r w:rsidRPr="007461E3">
        <w:rPr>
          <w:rFonts w:ascii="Cambria" w:hAnsi="Cambria" w:cs="Arial"/>
          <w:sz w:val="22"/>
          <w:szCs w:val="22"/>
        </w:rPr>
        <w:t xml:space="preserve"> </w:t>
      </w:r>
      <w:hyperlink r:id="rId19" w:history="1">
        <w:r w:rsidR="00747987" w:rsidRPr="00747987">
          <w:rPr>
            <w:rStyle w:val="Hyperlink"/>
            <w:rFonts w:ascii="Cambria" w:hAnsi="Cambria" w:cs="Arial"/>
            <w:sz w:val="22"/>
            <w:szCs w:val="22"/>
          </w:rPr>
          <w:t>www</w:t>
        </w:r>
        <w:r w:rsidRPr="00747987">
          <w:rPr>
            <w:rStyle w:val="Hyperlink"/>
            <w:rFonts w:ascii="Cambria" w:hAnsi="Cambria" w:cs="Arial"/>
            <w:sz w:val="22"/>
            <w:szCs w:val="22"/>
          </w:rPr>
          <w:t>.seattle.gov/self/</w:t>
        </w:r>
      </w:hyperlink>
    </w:p>
    <w:p w14:paraId="553690F8" w14:textId="77777777" w:rsidR="00503835" w:rsidRPr="007461E3" w:rsidRDefault="00503835" w:rsidP="0000195A">
      <w:pPr>
        <w:numPr>
          <w:ilvl w:val="0"/>
          <w:numId w:val="12"/>
        </w:numPr>
        <w:tabs>
          <w:tab w:val="left" w:pos="-720"/>
        </w:tabs>
        <w:suppressAutoHyphens/>
        <w:jc w:val="both"/>
        <w:rPr>
          <w:rFonts w:ascii="Cambria" w:hAnsi="Cambria" w:cs="Arial"/>
          <w:spacing w:val="-3"/>
          <w:sz w:val="22"/>
          <w:szCs w:val="22"/>
        </w:rPr>
      </w:pPr>
      <w:r w:rsidRPr="007461E3">
        <w:rPr>
          <w:rFonts w:ascii="Cambria" w:hAnsi="Cambria" w:cs="Arial"/>
          <w:spacing w:val="-3"/>
          <w:sz w:val="22"/>
          <w:szCs w:val="22"/>
        </w:rPr>
        <w:t xml:space="preserve">For Questions and Assistance, call the Revenue and Consumer Protection (RCP) office which issues business licenses and enforces licensing requirements.  The general e-mail is </w:t>
      </w:r>
      <w:hyperlink r:id="rId20" w:history="1">
        <w:r w:rsidRPr="007461E3">
          <w:rPr>
            <w:rStyle w:val="Hyperlink"/>
            <w:rFonts w:ascii="Cambria" w:hAnsi="Cambria" w:cs="Arial"/>
            <w:spacing w:val="-3"/>
            <w:sz w:val="22"/>
            <w:szCs w:val="22"/>
          </w:rPr>
          <w:t>rca@seattle.gov</w:t>
        </w:r>
      </w:hyperlink>
      <w:r w:rsidRPr="007461E3">
        <w:rPr>
          <w:rFonts w:ascii="Cambria" w:hAnsi="Cambria" w:cs="Arial"/>
          <w:spacing w:val="-3"/>
          <w:sz w:val="22"/>
          <w:szCs w:val="22"/>
        </w:rPr>
        <w:t>.  The main phone is 206-684-8484</w:t>
      </w:r>
      <w:r>
        <w:rPr>
          <w:rFonts w:ascii="Cambria" w:hAnsi="Cambria" w:cs="Arial"/>
          <w:spacing w:val="-3"/>
          <w:sz w:val="22"/>
          <w:szCs w:val="22"/>
        </w:rPr>
        <w:t xml:space="preserve">.  </w:t>
      </w:r>
    </w:p>
    <w:p w14:paraId="1BB1DB7C" w14:textId="77777777" w:rsidR="00503835" w:rsidRPr="0060253D" w:rsidRDefault="00503835" w:rsidP="0000195A">
      <w:pPr>
        <w:numPr>
          <w:ilvl w:val="0"/>
          <w:numId w:val="12"/>
        </w:numPr>
        <w:tabs>
          <w:tab w:val="left" w:pos="-720"/>
        </w:tabs>
        <w:suppressAutoHyphens/>
        <w:jc w:val="both"/>
        <w:rPr>
          <w:rStyle w:val="Hyperlink"/>
          <w:rFonts w:ascii="Cambria" w:hAnsi="Cambria" w:cs="Arial"/>
          <w:color w:val="auto"/>
          <w:spacing w:val="-3"/>
          <w:sz w:val="22"/>
          <w:szCs w:val="22"/>
          <w:u w:val="none"/>
        </w:rPr>
      </w:pPr>
      <w:r w:rsidRPr="007461E3">
        <w:rPr>
          <w:rFonts w:ascii="Cambria" w:hAnsi="Cambria" w:cs="Arial"/>
          <w:spacing w:val="-3"/>
          <w:sz w:val="22"/>
          <w:szCs w:val="22"/>
        </w:rPr>
        <w:t xml:space="preserve">The licensing website is </w:t>
      </w:r>
      <w:hyperlink r:id="rId21" w:history="1">
        <w:r w:rsidRPr="00892F92">
          <w:rPr>
            <w:rStyle w:val="Hyperlink"/>
            <w:rFonts w:asciiTheme="majorHAnsi" w:hAnsiTheme="majorHAnsi"/>
            <w:sz w:val="22"/>
          </w:rPr>
          <w:t>http://www.seattle.gov/licenses</w:t>
        </w:r>
      </w:hyperlink>
    </w:p>
    <w:p w14:paraId="253CD225" w14:textId="246B1EF0" w:rsidR="00503835" w:rsidRPr="007461E3" w:rsidRDefault="00503835" w:rsidP="0000195A">
      <w:pPr>
        <w:numPr>
          <w:ilvl w:val="0"/>
          <w:numId w:val="12"/>
        </w:numPr>
        <w:tabs>
          <w:tab w:val="left" w:pos="-720"/>
        </w:tabs>
        <w:suppressAutoHyphens/>
        <w:jc w:val="both"/>
        <w:rPr>
          <w:rFonts w:ascii="Cambria" w:hAnsi="Cambria" w:cs="Arial"/>
          <w:spacing w:val="-3"/>
          <w:sz w:val="22"/>
          <w:szCs w:val="22"/>
        </w:rPr>
      </w:pPr>
      <w:r w:rsidRPr="007461E3">
        <w:rPr>
          <w:rFonts w:ascii="Cambria" w:hAnsi="Cambria" w:cs="Arial"/>
          <w:sz w:val="22"/>
          <w:szCs w:val="22"/>
        </w:rPr>
        <w:t>If a business has extraordinary balances due on their account that would cause undue hardship to the business, t</w:t>
      </w:r>
      <w:r w:rsidR="00747987">
        <w:rPr>
          <w:rFonts w:ascii="Cambria" w:hAnsi="Cambria" w:cs="Arial"/>
          <w:sz w:val="22"/>
          <w:szCs w:val="22"/>
        </w:rPr>
        <w:t xml:space="preserve">he business can contact the License and Tax Administration </w:t>
      </w:r>
      <w:r w:rsidRPr="007461E3">
        <w:rPr>
          <w:rFonts w:ascii="Cambria" w:hAnsi="Cambria" w:cs="Arial"/>
          <w:sz w:val="22"/>
          <w:szCs w:val="22"/>
        </w:rPr>
        <w:t xml:space="preserve">office </w:t>
      </w:r>
      <w:r>
        <w:rPr>
          <w:rFonts w:ascii="Cambria" w:hAnsi="Cambria" w:cs="Arial"/>
          <w:sz w:val="22"/>
          <w:szCs w:val="22"/>
        </w:rPr>
        <w:t xml:space="preserve">at </w:t>
      </w:r>
      <w:hyperlink r:id="rId22" w:history="1">
        <w:r w:rsidR="00747987" w:rsidRPr="00803AE2">
          <w:rPr>
            <w:rStyle w:val="Hyperlink"/>
            <w:rFonts w:ascii="Cambria" w:hAnsi="Cambria" w:cs="Arial"/>
            <w:sz w:val="22"/>
            <w:szCs w:val="22"/>
          </w:rPr>
          <w:t>tax@seattle.gov</w:t>
        </w:r>
      </w:hyperlink>
      <w:r>
        <w:rPr>
          <w:rFonts w:ascii="Cambria" w:hAnsi="Cambria" w:cs="Arial"/>
          <w:sz w:val="22"/>
          <w:szCs w:val="22"/>
        </w:rPr>
        <w:t xml:space="preserve"> </w:t>
      </w:r>
      <w:r w:rsidRPr="007461E3">
        <w:rPr>
          <w:rFonts w:ascii="Cambria" w:hAnsi="Cambria" w:cs="Arial"/>
          <w:sz w:val="22"/>
          <w:szCs w:val="22"/>
        </w:rPr>
        <w:t xml:space="preserve">to request additional assistance. </w:t>
      </w:r>
    </w:p>
    <w:p w14:paraId="3370FD26" w14:textId="77777777" w:rsidR="00503835" w:rsidRPr="007461E3" w:rsidRDefault="00503835" w:rsidP="0000195A">
      <w:pPr>
        <w:numPr>
          <w:ilvl w:val="0"/>
          <w:numId w:val="12"/>
        </w:numPr>
        <w:tabs>
          <w:tab w:val="left" w:pos="-720"/>
        </w:tabs>
        <w:suppressAutoHyphens/>
        <w:jc w:val="both"/>
        <w:rPr>
          <w:rFonts w:ascii="Cambria" w:hAnsi="Cambria" w:cs="Arial"/>
          <w:b/>
          <w:sz w:val="22"/>
          <w:szCs w:val="22"/>
        </w:rPr>
      </w:pPr>
      <w:r w:rsidRPr="007461E3">
        <w:rPr>
          <w:rFonts w:ascii="Cambria" w:hAnsi="Cambria" w:cs="Arial"/>
          <w:spacing w:val="-3"/>
          <w:sz w:val="22"/>
          <w:szCs w:val="22"/>
        </w:rPr>
        <w:t>Those holding a City of Seattle Business license may be required to report and pay revenue taxes to the City.  Such costs should be carefully considered by the Consultant prior to submitting your offer.  When allowed by City ordinance, the City will have the right to retain amounts due at the conclusion of a contract by withholding from final invoice payments.</w:t>
      </w:r>
    </w:p>
    <w:p w14:paraId="560F5500" w14:textId="77777777" w:rsidR="00503835" w:rsidRPr="007461E3" w:rsidRDefault="00503835" w:rsidP="0000195A">
      <w:pPr>
        <w:tabs>
          <w:tab w:val="left" w:pos="-720"/>
        </w:tabs>
        <w:suppressAutoHyphens/>
        <w:ind w:left="360"/>
        <w:jc w:val="both"/>
        <w:rPr>
          <w:rFonts w:ascii="Cambria" w:hAnsi="Cambria" w:cs="Arial"/>
          <w:spacing w:val="-3"/>
          <w:sz w:val="22"/>
          <w:szCs w:val="22"/>
        </w:rPr>
      </w:pPr>
    </w:p>
    <w:p w14:paraId="766E1480" w14:textId="77777777" w:rsidR="00830BA9" w:rsidRDefault="002B0C0B" w:rsidP="0000195A">
      <w:pPr>
        <w:tabs>
          <w:tab w:val="left" w:pos="-720"/>
        </w:tabs>
        <w:suppressAutoHyphens/>
        <w:jc w:val="both"/>
        <w:rPr>
          <w:rFonts w:ascii="Cambria" w:hAnsi="Cambria" w:cs="Arial"/>
          <w:b/>
          <w:color w:val="31849B"/>
          <w:spacing w:val="-3"/>
          <w:sz w:val="22"/>
          <w:szCs w:val="22"/>
        </w:rPr>
      </w:pPr>
      <w:r>
        <w:rPr>
          <w:rFonts w:ascii="Cambria" w:hAnsi="Cambria" w:cs="Arial"/>
          <w:b/>
          <w:color w:val="31849B"/>
          <w:spacing w:val="-3"/>
          <w:sz w:val="22"/>
          <w:szCs w:val="22"/>
        </w:rPr>
        <w:t xml:space="preserve">7.12 </w:t>
      </w:r>
      <w:r w:rsidR="00D02775" w:rsidRPr="007461E3">
        <w:rPr>
          <w:rFonts w:ascii="Cambria" w:hAnsi="Cambria" w:cs="Arial"/>
          <w:b/>
          <w:color w:val="31849B"/>
          <w:spacing w:val="-3"/>
          <w:sz w:val="22"/>
          <w:szCs w:val="22"/>
        </w:rPr>
        <w:t>State Business Licensing</w:t>
      </w:r>
      <w:r w:rsidR="00811027" w:rsidRPr="007461E3">
        <w:rPr>
          <w:rFonts w:ascii="Cambria" w:hAnsi="Cambria" w:cs="Arial"/>
          <w:b/>
          <w:color w:val="31849B"/>
          <w:spacing w:val="-3"/>
          <w:sz w:val="22"/>
          <w:szCs w:val="22"/>
        </w:rPr>
        <w:t xml:space="preserve"> </w:t>
      </w:r>
    </w:p>
    <w:p w14:paraId="73C25519" w14:textId="4840BBB6" w:rsidR="00D02775" w:rsidRPr="007461E3" w:rsidRDefault="00D02775" w:rsidP="0000195A">
      <w:pPr>
        <w:tabs>
          <w:tab w:val="left" w:pos="-720"/>
        </w:tabs>
        <w:suppressAutoHyphens/>
        <w:jc w:val="both"/>
        <w:rPr>
          <w:rFonts w:ascii="Cambria" w:hAnsi="Cambria" w:cs="Arial"/>
          <w:spacing w:val="-3"/>
          <w:sz w:val="22"/>
          <w:szCs w:val="22"/>
        </w:rPr>
      </w:pPr>
      <w:r w:rsidRPr="007461E3">
        <w:rPr>
          <w:rFonts w:ascii="Cambria" w:hAnsi="Cambria" w:cs="Arial"/>
          <w:spacing w:val="-3"/>
          <w:sz w:val="22"/>
          <w:szCs w:val="22"/>
        </w:rPr>
        <w:t xml:space="preserve">Before the contract is signed, you must have a State of Washington business license (a “Unified Business Identifier” known as a UBI#).  If the State of Washington has exempted your business from State licensing (some foreign companies are exempt and </w:t>
      </w:r>
      <w:r w:rsidR="006C2BB3" w:rsidRPr="007461E3">
        <w:rPr>
          <w:rFonts w:ascii="Cambria" w:hAnsi="Cambria" w:cs="Arial"/>
          <w:spacing w:val="-3"/>
          <w:sz w:val="22"/>
          <w:szCs w:val="22"/>
        </w:rPr>
        <w:t>sometimes</w:t>
      </w:r>
      <w:r w:rsidRPr="007461E3">
        <w:rPr>
          <w:rFonts w:ascii="Cambria" w:hAnsi="Cambria" w:cs="Arial"/>
          <w:spacing w:val="-3"/>
          <w:sz w:val="22"/>
          <w:szCs w:val="22"/>
        </w:rPr>
        <w:t xml:space="preserve">, the State waives licensing because the company </w:t>
      </w:r>
      <w:r w:rsidR="006C2BB3" w:rsidRPr="007461E3">
        <w:rPr>
          <w:rFonts w:ascii="Cambria" w:hAnsi="Cambria" w:cs="Arial"/>
          <w:spacing w:val="-3"/>
          <w:sz w:val="22"/>
          <w:szCs w:val="22"/>
        </w:rPr>
        <w:t xml:space="preserve">has no </w:t>
      </w:r>
      <w:r w:rsidRPr="007461E3">
        <w:rPr>
          <w:rFonts w:ascii="Cambria" w:hAnsi="Cambria" w:cs="Arial"/>
          <w:spacing w:val="-3"/>
          <w:sz w:val="22"/>
          <w:szCs w:val="22"/>
        </w:rPr>
        <w:t xml:space="preserve">physical presence in the State), then submit proof of that exemption to the City.  All costs for any licenses, permits and associated tax payments due to the State </w:t>
      </w:r>
      <w:r w:rsidR="006C2BB3" w:rsidRPr="007461E3">
        <w:rPr>
          <w:rFonts w:ascii="Cambria" w:hAnsi="Cambria" w:cs="Arial"/>
          <w:spacing w:val="-3"/>
          <w:sz w:val="22"/>
          <w:szCs w:val="22"/>
        </w:rPr>
        <w:t xml:space="preserve">because of </w:t>
      </w:r>
      <w:r w:rsidRPr="007461E3">
        <w:rPr>
          <w:rFonts w:ascii="Cambria" w:hAnsi="Cambria" w:cs="Arial"/>
          <w:spacing w:val="-3"/>
          <w:sz w:val="22"/>
          <w:szCs w:val="22"/>
        </w:rPr>
        <w:t xml:space="preserve">licensing shall be borne by the Consultant and not charged separately to the City.  Instructions and applications are at </w:t>
      </w:r>
      <w:hyperlink r:id="rId23" w:history="1">
        <w:r w:rsidR="00503835" w:rsidRPr="00747987">
          <w:rPr>
            <w:rStyle w:val="Hyperlink"/>
            <w:rFonts w:asciiTheme="majorHAnsi" w:hAnsiTheme="majorHAnsi" w:cs="Arial"/>
            <w:spacing w:val="-3"/>
            <w:sz w:val="22"/>
            <w:szCs w:val="22"/>
          </w:rPr>
          <w:t>http://bls.dor.wa.gov/file.aspx</w:t>
        </w:r>
      </w:hyperlink>
      <w:r w:rsidR="00C14976" w:rsidRPr="00747987">
        <w:rPr>
          <w:rFonts w:asciiTheme="majorHAnsi" w:hAnsiTheme="majorHAnsi" w:cs="Arial"/>
          <w:spacing w:val="-3"/>
          <w:sz w:val="22"/>
          <w:szCs w:val="22"/>
        </w:rPr>
        <w:t xml:space="preserve">  and</w:t>
      </w:r>
      <w:r w:rsidR="00C14976" w:rsidRPr="007461E3">
        <w:rPr>
          <w:rFonts w:ascii="Cambria" w:hAnsi="Cambria" w:cs="Arial"/>
          <w:spacing w:val="-3"/>
          <w:sz w:val="22"/>
          <w:szCs w:val="22"/>
        </w:rPr>
        <w:t xml:space="preserve"> the State of Washington Department of Revenue is available at 1-800-647-7706.</w:t>
      </w:r>
    </w:p>
    <w:p w14:paraId="7AB8A46F" w14:textId="77777777" w:rsidR="00BD1FBA" w:rsidRDefault="00BD1FBA" w:rsidP="00BD1FBA">
      <w:pPr>
        <w:pStyle w:val="Heading2"/>
        <w:keepLines/>
        <w:numPr>
          <w:ilvl w:val="1"/>
          <w:numId w:val="0"/>
        </w:numPr>
        <w:tabs>
          <w:tab w:val="left" w:pos="-1440"/>
          <w:tab w:val="left" w:pos="0"/>
        </w:tabs>
        <w:spacing w:before="0" w:after="0"/>
        <w:rPr>
          <w:rFonts w:ascii="Cambria" w:hAnsi="Cambria"/>
          <w:i w:val="0"/>
          <w:color w:val="31849B"/>
          <w:sz w:val="22"/>
          <w:szCs w:val="22"/>
        </w:rPr>
      </w:pPr>
    </w:p>
    <w:p w14:paraId="0513F56B" w14:textId="3727536F" w:rsidR="0000195A" w:rsidRDefault="002B0C0B" w:rsidP="00BD1FBA">
      <w:pPr>
        <w:pStyle w:val="Heading2"/>
        <w:keepLines/>
        <w:numPr>
          <w:ilvl w:val="1"/>
          <w:numId w:val="0"/>
        </w:numPr>
        <w:tabs>
          <w:tab w:val="left" w:pos="-1440"/>
          <w:tab w:val="left" w:pos="0"/>
        </w:tabs>
        <w:spacing w:before="0" w:after="0"/>
        <w:rPr>
          <w:rFonts w:ascii="Cambria" w:hAnsi="Cambria"/>
          <w:b w:val="0"/>
          <w:i w:val="0"/>
          <w:color w:val="31849B"/>
          <w:sz w:val="22"/>
          <w:szCs w:val="22"/>
        </w:rPr>
      </w:pPr>
      <w:r>
        <w:rPr>
          <w:rFonts w:ascii="Cambria" w:hAnsi="Cambria"/>
          <w:i w:val="0"/>
          <w:color w:val="31849B"/>
          <w:sz w:val="22"/>
          <w:szCs w:val="22"/>
        </w:rPr>
        <w:t>7.13</w:t>
      </w:r>
      <w:r w:rsidR="00F53E33">
        <w:rPr>
          <w:rFonts w:ascii="Cambria" w:hAnsi="Cambria"/>
          <w:i w:val="0"/>
          <w:color w:val="31849B"/>
          <w:sz w:val="22"/>
          <w:szCs w:val="22"/>
        </w:rPr>
        <w:t xml:space="preserve"> </w:t>
      </w:r>
      <w:r w:rsidR="00054D7D" w:rsidRPr="007461E3">
        <w:rPr>
          <w:rFonts w:ascii="Cambria" w:hAnsi="Cambria"/>
          <w:i w:val="0"/>
          <w:color w:val="31849B"/>
          <w:sz w:val="22"/>
          <w:szCs w:val="22"/>
        </w:rPr>
        <w:t xml:space="preserve">Federal Excise </w:t>
      </w:r>
      <w:r w:rsidR="00FC4D5F" w:rsidRPr="007461E3">
        <w:rPr>
          <w:rFonts w:ascii="Cambria" w:hAnsi="Cambria"/>
          <w:i w:val="0"/>
          <w:color w:val="31849B"/>
          <w:sz w:val="22"/>
          <w:szCs w:val="22"/>
        </w:rPr>
        <w:t>Tax</w:t>
      </w:r>
      <w:r w:rsidR="00D02775" w:rsidRPr="007461E3">
        <w:rPr>
          <w:rFonts w:ascii="Cambria" w:hAnsi="Cambria"/>
          <w:b w:val="0"/>
          <w:i w:val="0"/>
          <w:color w:val="31849B"/>
          <w:sz w:val="22"/>
          <w:szCs w:val="22"/>
        </w:rPr>
        <w:t xml:space="preserve"> </w:t>
      </w:r>
    </w:p>
    <w:p w14:paraId="73C2551A" w14:textId="12CAB1CE" w:rsidR="001D01E0" w:rsidRPr="007461E3" w:rsidRDefault="001D01E0" w:rsidP="00BD1FBA">
      <w:pPr>
        <w:pStyle w:val="Heading2"/>
        <w:keepLines/>
        <w:numPr>
          <w:ilvl w:val="1"/>
          <w:numId w:val="0"/>
        </w:numPr>
        <w:tabs>
          <w:tab w:val="left" w:pos="-1440"/>
          <w:tab w:val="left" w:pos="0"/>
        </w:tabs>
        <w:spacing w:before="0" w:after="0"/>
        <w:rPr>
          <w:rFonts w:ascii="Cambria" w:hAnsi="Cambria"/>
          <w:b w:val="0"/>
          <w:i w:val="0"/>
          <w:sz w:val="22"/>
          <w:szCs w:val="22"/>
        </w:rPr>
      </w:pPr>
      <w:r w:rsidRPr="007461E3">
        <w:rPr>
          <w:rFonts w:ascii="Cambria" w:hAnsi="Cambria"/>
          <w:b w:val="0"/>
          <w:i w:val="0"/>
          <w:sz w:val="22"/>
          <w:szCs w:val="22"/>
        </w:rPr>
        <w:t xml:space="preserve">The City is exempt from Federal Excise Tax. </w:t>
      </w:r>
    </w:p>
    <w:p w14:paraId="0228593B" w14:textId="77777777" w:rsidR="00E309E2" w:rsidRDefault="00E309E2" w:rsidP="0000195A">
      <w:pPr>
        <w:jc w:val="both"/>
        <w:rPr>
          <w:rFonts w:ascii="Cambria" w:hAnsi="Cambria" w:cs="Arial"/>
          <w:b/>
          <w:color w:val="31849B"/>
          <w:sz w:val="22"/>
          <w:szCs w:val="22"/>
        </w:rPr>
      </w:pPr>
    </w:p>
    <w:p w14:paraId="73C2551F" w14:textId="0D0D3DDD" w:rsidR="00811027" w:rsidRPr="007461E3" w:rsidRDefault="009755FE" w:rsidP="0000195A">
      <w:pPr>
        <w:pStyle w:val="BodyText"/>
        <w:spacing w:after="0"/>
        <w:rPr>
          <w:rFonts w:ascii="Cambria" w:hAnsi="Cambria" w:cs="Arial"/>
          <w:sz w:val="22"/>
          <w:szCs w:val="22"/>
        </w:rPr>
      </w:pPr>
      <w:r w:rsidRPr="007461E3">
        <w:rPr>
          <w:rFonts w:ascii="Cambria" w:hAnsi="Cambria" w:cs="Arial"/>
          <w:b/>
          <w:color w:val="31849B"/>
          <w:sz w:val="22"/>
          <w:szCs w:val="22"/>
        </w:rPr>
        <w:t>7</w:t>
      </w:r>
      <w:r w:rsidR="004072E1" w:rsidRPr="007461E3">
        <w:rPr>
          <w:rFonts w:ascii="Cambria" w:hAnsi="Cambria" w:cs="Arial"/>
          <w:b/>
          <w:color w:val="31849B"/>
          <w:sz w:val="22"/>
          <w:szCs w:val="22"/>
        </w:rPr>
        <w:t>.</w:t>
      </w:r>
      <w:r w:rsidR="004D1F01">
        <w:rPr>
          <w:rFonts w:ascii="Cambria" w:hAnsi="Cambria" w:cs="Arial"/>
          <w:b/>
          <w:color w:val="31849B"/>
          <w:sz w:val="22"/>
          <w:szCs w:val="22"/>
        </w:rPr>
        <w:t>1</w:t>
      </w:r>
      <w:r w:rsidR="002B0C0B">
        <w:rPr>
          <w:rFonts w:ascii="Cambria" w:hAnsi="Cambria" w:cs="Arial"/>
          <w:b/>
          <w:color w:val="31849B"/>
          <w:sz w:val="22"/>
          <w:szCs w:val="22"/>
        </w:rPr>
        <w:t>4</w:t>
      </w:r>
      <w:r w:rsidR="004072E1" w:rsidRPr="007461E3">
        <w:rPr>
          <w:rFonts w:ascii="Cambria" w:hAnsi="Cambria" w:cs="Arial"/>
          <w:b/>
          <w:color w:val="31849B"/>
          <w:sz w:val="22"/>
          <w:szCs w:val="22"/>
        </w:rPr>
        <w:t xml:space="preserve"> </w:t>
      </w:r>
      <w:r w:rsidR="005D6CD0" w:rsidRPr="007461E3">
        <w:rPr>
          <w:rFonts w:ascii="Cambria" w:hAnsi="Cambria" w:cs="Arial"/>
          <w:b/>
          <w:color w:val="31849B"/>
          <w:sz w:val="22"/>
          <w:szCs w:val="22"/>
        </w:rPr>
        <w:t>No Guaranteed Utilization</w:t>
      </w:r>
      <w:r w:rsidR="005D6CD0" w:rsidRPr="007461E3">
        <w:rPr>
          <w:rFonts w:ascii="Cambria" w:hAnsi="Cambria" w:cs="Arial"/>
          <w:sz w:val="22"/>
          <w:szCs w:val="22"/>
        </w:rPr>
        <w:t xml:space="preserve"> </w:t>
      </w:r>
    </w:p>
    <w:p w14:paraId="73C25520" w14:textId="43D416E0" w:rsidR="005D6CD0" w:rsidRPr="007461E3" w:rsidRDefault="005D6CD0" w:rsidP="0000195A">
      <w:pPr>
        <w:pStyle w:val="BodyText"/>
        <w:spacing w:after="0"/>
        <w:rPr>
          <w:rFonts w:ascii="Cambria" w:hAnsi="Cambria" w:cs="Arial"/>
          <w:sz w:val="22"/>
          <w:szCs w:val="22"/>
        </w:rPr>
      </w:pPr>
      <w:r w:rsidRPr="007461E3">
        <w:rPr>
          <w:rFonts w:ascii="Cambria" w:hAnsi="Cambria" w:cs="Arial"/>
          <w:sz w:val="22"/>
          <w:szCs w:val="22"/>
        </w:rPr>
        <w:t>The</w:t>
      </w:r>
      <w:r w:rsidR="00C14976" w:rsidRPr="007461E3">
        <w:rPr>
          <w:rFonts w:ascii="Cambria" w:hAnsi="Cambria" w:cs="Arial"/>
          <w:sz w:val="22"/>
          <w:szCs w:val="22"/>
        </w:rPr>
        <w:t xml:space="preserve"> </w:t>
      </w:r>
      <w:r w:rsidRPr="007461E3">
        <w:rPr>
          <w:rFonts w:ascii="Cambria" w:hAnsi="Cambria" w:cs="Arial"/>
          <w:sz w:val="22"/>
          <w:szCs w:val="22"/>
        </w:rPr>
        <w:t xml:space="preserve">City does not guarantee utilization </w:t>
      </w:r>
      <w:r w:rsidR="00130E17">
        <w:rPr>
          <w:rFonts w:ascii="Cambria" w:hAnsi="Cambria" w:cs="Arial"/>
          <w:sz w:val="22"/>
          <w:szCs w:val="22"/>
        </w:rPr>
        <w:t xml:space="preserve">of </w:t>
      </w:r>
      <w:r w:rsidR="00CD48FB">
        <w:rPr>
          <w:rFonts w:ascii="Cambria" w:hAnsi="Cambria" w:cs="Arial"/>
          <w:sz w:val="22"/>
          <w:szCs w:val="22"/>
        </w:rPr>
        <w:t xml:space="preserve">any </w:t>
      </w:r>
      <w:r w:rsidR="00130E17">
        <w:rPr>
          <w:rFonts w:ascii="Cambria" w:hAnsi="Cambria" w:cs="Arial"/>
          <w:sz w:val="22"/>
          <w:szCs w:val="22"/>
        </w:rPr>
        <w:t>contract(s)</w:t>
      </w:r>
      <w:r w:rsidR="00CD48FB">
        <w:rPr>
          <w:rFonts w:ascii="Cambria" w:hAnsi="Cambria" w:cs="Arial"/>
          <w:sz w:val="22"/>
          <w:szCs w:val="22"/>
        </w:rPr>
        <w:t xml:space="preserve"> </w:t>
      </w:r>
      <w:r w:rsidR="00130E17">
        <w:rPr>
          <w:rFonts w:ascii="Cambria" w:hAnsi="Cambria" w:cs="Arial"/>
          <w:sz w:val="22"/>
          <w:szCs w:val="22"/>
        </w:rPr>
        <w:t>awarded through</w:t>
      </w:r>
      <w:r w:rsidRPr="007461E3">
        <w:rPr>
          <w:rFonts w:ascii="Cambria" w:hAnsi="Cambria" w:cs="Arial"/>
          <w:sz w:val="22"/>
          <w:szCs w:val="22"/>
        </w:rPr>
        <w:t xml:space="preserve"> this </w:t>
      </w:r>
      <w:r w:rsidR="00CD48FB">
        <w:rPr>
          <w:rFonts w:ascii="Cambria" w:hAnsi="Cambria" w:cs="Arial"/>
          <w:sz w:val="22"/>
          <w:szCs w:val="22"/>
        </w:rPr>
        <w:t>RFP</w:t>
      </w:r>
      <w:r w:rsidR="00130E17">
        <w:rPr>
          <w:rFonts w:ascii="Cambria" w:hAnsi="Cambria" w:cs="Arial"/>
          <w:sz w:val="22"/>
          <w:szCs w:val="22"/>
        </w:rPr>
        <w:t xml:space="preserve"> process</w:t>
      </w:r>
      <w:r w:rsidRPr="007461E3">
        <w:rPr>
          <w:rFonts w:ascii="Cambria" w:hAnsi="Cambria" w:cs="Arial"/>
          <w:sz w:val="22"/>
          <w:szCs w:val="22"/>
        </w:rPr>
        <w:t xml:space="preserve">. The solicitation may provide estimates of utilization; such information is for Consultant </w:t>
      </w:r>
      <w:r w:rsidR="00A54491" w:rsidRPr="007461E3">
        <w:rPr>
          <w:rFonts w:ascii="Cambria" w:hAnsi="Cambria" w:cs="Arial"/>
          <w:sz w:val="22"/>
          <w:szCs w:val="22"/>
        </w:rPr>
        <w:t xml:space="preserve">convenience </w:t>
      </w:r>
      <w:r w:rsidRPr="007461E3">
        <w:rPr>
          <w:rFonts w:ascii="Cambria" w:hAnsi="Cambria" w:cs="Arial"/>
          <w:sz w:val="22"/>
          <w:szCs w:val="22"/>
        </w:rPr>
        <w:t xml:space="preserve">and not a </w:t>
      </w:r>
      <w:r w:rsidR="00A54491" w:rsidRPr="007461E3">
        <w:rPr>
          <w:rFonts w:ascii="Cambria" w:hAnsi="Cambria" w:cs="Arial"/>
          <w:sz w:val="22"/>
          <w:szCs w:val="22"/>
        </w:rPr>
        <w:t xml:space="preserve">usage </w:t>
      </w:r>
      <w:r w:rsidRPr="007461E3">
        <w:rPr>
          <w:rFonts w:ascii="Cambria" w:hAnsi="Cambria" w:cs="Arial"/>
          <w:sz w:val="22"/>
          <w:szCs w:val="22"/>
        </w:rPr>
        <w:t xml:space="preserve">guarantee. The City reserves the right to </w:t>
      </w:r>
      <w:r w:rsidR="00561E9B">
        <w:rPr>
          <w:rFonts w:ascii="Cambria" w:hAnsi="Cambria" w:cs="Arial"/>
          <w:sz w:val="22"/>
          <w:szCs w:val="22"/>
        </w:rPr>
        <w:t xml:space="preserve">issue </w:t>
      </w:r>
      <w:r w:rsidRPr="007461E3">
        <w:rPr>
          <w:rFonts w:ascii="Cambria" w:hAnsi="Cambria" w:cs="Arial"/>
          <w:sz w:val="22"/>
          <w:szCs w:val="22"/>
        </w:rPr>
        <w:t xml:space="preserve">multiple or partial awards, and/or to order </w:t>
      </w:r>
      <w:r w:rsidR="00A54491" w:rsidRPr="007461E3">
        <w:rPr>
          <w:rFonts w:ascii="Cambria" w:hAnsi="Cambria" w:cs="Arial"/>
          <w:sz w:val="22"/>
          <w:szCs w:val="22"/>
        </w:rPr>
        <w:t xml:space="preserve">work </w:t>
      </w:r>
      <w:r w:rsidRPr="007461E3">
        <w:rPr>
          <w:rFonts w:ascii="Cambria" w:hAnsi="Cambria" w:cs="Arial"/>
          <w:sz w:val="22"/>
          <w:szCs w:val="22"/>
        </w:rPr>
        <w:t xml:space="preserve">based on City needs. The City </w:t>
      </w:r>
      <w:r w:rsidR="00A54491" w:rsidRPr="007461E3">
        <w:rPr>
          <w:rFonts w:ascii="Cambria" w:hAnsi="Cambria" w:cs="Arial"/>
          <w:sz w:val="22"/>
          <w:szCs w:val="22"/>
        </w:rPr>
        <w:t xml:space="preserve">may turn to </w:t>
      </w:r>
      <w:r w:rsidRPr="007461E3">
        <w:rPr>
          <w:rFonts w:ascii="Cambria" w:hAnsi="Cambria" w:cs="Arial"/>
          <w:sz w:val="22"/>
          <w:szCs w:val="22"/>
        </w:rPr>
        <w:t xml:space="preserve">other appropriate contract sources </w:t>
      </w:r>
      <w:r w:rsidR="00A54491" w:rsidRPr="007461E3">
        <w:rPr>
          <w:rFonts w:ascii="Cambria" w:hAnsi="Cambria" w:cs="Arial"/>
          <w:sz w:val="22"/>
          <w:szCs w:val="22"/>
        </w:rPr>
        <w:t xml:space="preserve">or supplemental contracts </w:t>
      </w:r>
      <w:r w:rsidRPr="007461E3">
        <w:rPr>
          <w:rFonts w:ascii="Cambria" w:hAnsi="Cambria" w:cs="Arial"/>
          <w:sz w:val="22"/>
          <w:szCs w:val="22"/>
        </w:rPr>
        <w:t xml:space="preserve">to obtain these </w:t>
      </w:r>
      <w:r w:rsidR="00A54491" w:rsidRPr="007461E3">
        <w:rPr>
          <w:rFonts w:ascii="Cambria" w:hAnsi="Cambria" w:cs="Arial"/>
          <w:sz w:val="22"/>
          <w:szCs w:val="22"/>
        </w:rPr>
        <w:t xml:space="preserve">same or similar </w:t>
      </w:r>
      <w:r w:rsidRPr="007461E3">
        <w:rPr>
          <w:rFonts w:ascii="Cambria" w:hAnsi="Cambria" w:cs="Arial"/>
          <w:sz w:val="22"/>
          <w:szCs w:val="22"/>
        </w:rPr>
        <w:t>services. The City may re</w:t>
      </w:r>
      <w:r w:rsidR="00CD48FB">
        <w:rPr>
          <w:rFonts w:ascii="Cambria" w:hAnsi="Cambria" w:cs="Arial"/>
          <w:sz w:val="22"/>
          <w:szCs w:val="22"/>
        </w:rPr>
        <w:t>-</w:t>
      </w:r>
      <w:r w:rsidRPr="007461E3">
        <w:rPr>
          <w:rFonts w:ascii="Cambria" w:hAnsi="Cambria" w:cs="Arial"/>
          <w:sz w:val="22"/>
          <w:szCs w:val="22"/>
        </w:rPr>
        <w:t xml:space="preserve">solicit for new additions to the Consultant pool.  Use of such supplemental </w:t>
      </w:r>
      <w:r w:rsidRPr="00130E17">
        <w:rPr>
          <w:rFonts w:ascii="Cambria" w:hAnsi="Cambria" w:cs="Arial"/>
          <w:sz w:val="22"/>
          <w:szCs w:val="22"/>
        </w:rPr>
        <w:t>contracts</w:t>
      </w:r>
      <w:r w:rsidRPr="007461E3">
        <w:rPr>
          <w:rFonts w:ascii="Cambria" w:hAnsi="Cambria" w:cs="Arial"/>
          <w:sz w:val="22"/>
          <w:szCs w:val="22"/>
        </w:rPr>
        <w:t xml:space="preserve"> does not limit the right of the City to terminate existing </w:t>
      </w:r>
      <w:r w:rsidRPr="00130E17">
        <w:rPr>
          <w:rFonts w:ascii="Cambria" w:hAnsi="Cambria" w:cs="Arial"/>
          <w:sz w:val="22"/>
          <w:szCs w:val="22"/>
        </w:rPr>
        <w:t>contracts</w:t>
      </w:r>
      <w:r w:rsidRPr="007461E3">
        <w:rPr>
          <w:rFonts w:ascii="Cambria" w:hAnsi="Cambria" w:cs="Arial"/>
          <w:sz w:val="22"/>
          <w:szCs w:val="22"/>
        </w:rPr>
        <w:t xml:space="preserve"> for convenience or cause.</w:t>
      </w:r>
    </w:p>
    <w:p w14:paraId="713BC336" w14:textId="791C02E2" w:rsidR="00301A37" w:rsidRDefault="00301A37" w:rsidP="0000195A">
      <w:pPr>
        <w:rPr>
          <w:rFonts w:ascii="Cambria" w:hAnsi="Cambria" w:cs="Arial"/>
          <w:b/>
          <w:color w:val="31849B"/>
          <w:sz w:val="22"/>
          <w:szCs w:val="22"/>
        </w:rPr>
      </w:pPr>
    </w:p>
    <w:p w14:paraId="73C25522" w14:textId="3A7E58EB" w:rsidR="00811027" w:rsidRDefault="009755FE" w:rsidP="0000195A">
      <w:pPr>
        <w:tabs>
          <w:tab w:val="left" w:pos="540"/>
        </w:tabs>
        <w:rPr>
          <w:rFonts w:ascii="Cambria" w:hAnsi="Cambria" w:cs="Arial"/>
          <w:color w:val="31849B"/>
          <w:sz w:val="22"/>
          <w:szCs w:val="22"/>
        </w:rPr>
      </w:pPr>
      <w:r w:rsidRPr="007461E3">
        <w:rPr>
          <w:rFonts w:ascii="Cambria" w:hAnsi="Cambria" w:cs="Arial"/>
          <w:b/>
          <w:color w:val="31849B"/>
          <w:sz w:val="22"/>
          <w:szCs w:val="22"/>
        </w:rPr>
        <w:t>7</w:t>
      </w:r>
      <w:r w:rsidR="004072E1" w:rsidRPr="007461E3">
        <w:rPr>
          <w:rFonts w:ascii="Cambria" w:hAnsi="Cambria" w:cs="Arial"/>
          <w:b/>
          <w:color w:val="31849B"/>
          <w:sz w:val="22"/>
          <w:szCs w:val="22"/>
        </w:rPr>
        <w:t>.1</w:t>
      </w:r>
      <w:r w:rsidR="002B0C0B">
        <w:rPr>
          <w:rFonts w:ascii="Cambria" w:hAnsi="Cambria" w:cs="Arial"/>
          <w:b/>
          <w:color w:val="31849B"/>
          <w:sz w:val="22"/>
          <w:szCs w:val="22"/>
        </w:rPr>
        <w:t>5</w:t>
      </w:r>
      <w:r w:rsidR="004072E1" w:rsidRPr="007461E3">
        <w:rPr>
          <w:rFonts w:ascii="Cambria" w:hAnsi="Cambria" w:cs="Arial"/>
          <w:b/>
          <w:color w:val="31849B"/>
          <w:sz w:val="22"/>
          <w:szCs w:val="22"/>
        </w:rPr>
        <w:t xml:space="preserve"> </w:t>
      </w:r>
      <w:r w:rsidR="005D6CD0" w:rsidRPr="007461E3">
        <w:rPr>
          <w:rFonts w:ascii="Cambria" w:hAnsi="Cambria" w:cs="Arial"/>
          <w:b/>
          <w:color w:val="31849B"/>
          <w:sz w:val="22"/>
          <w:szCs w:val="22"/>
        </w:rPr>
        <w:t>Expansion Clause</w:t>
      </w:r>
    </w:p>
    <w:p w14:paraId="73C25523" w14:textId="5EE69B91" w:rsidR="000E579D" w:rsidRPr="00A101AA" w:rsidRDefault="006D7517" w:rsidP="0000195A">
      <w:pPr>
        <w:tabs>
          <w:tab w:val="left" w:pos="540"/>
        </w:tabs>
        <w:rPr>
          <w:rFonts w:ascii="Cambria" w:eastAsia="Calibri" w:hAnsi="Cambria" w:cs="Arial"/>
          <w:sz w:val="22"/>
          <w:szCs w:val="22"/>
        </w:rPr>
      </w:pPr>
      <w:r w:rsidRPr="00A101AA">
        <w:rPr>
          <w:rFonts w:ascii="Cambria" w:eastAsia="Calibri" w:hAnsi="Cambria" w:cs="Arial"/>
          <w:sz w:val="22"/>
          <w:szCs w:val="22"/>
        </w:rPr>
        <w:t>T</w:t>
      </w:r>
      <w:r w:rsidR="00062D0D" w:rsidRPr="00A101AA">
        <w:rPr>
          <w:rFonts w:ascii="Cambria" w:eastAsia="Calibri" w:hAnsi="Cambria" w:cs="Arial"/>
          <w:sz w:val="22"/>
          <w:szCs w:val="22"/>
        </w:rPr>
        <w:t xml:space="preserve">he contract limits expansion of scope and new work not expressly provided for within the </w:t>
      </w:r>
      <w:r w:rsidR="000E579D" w:rsidRPr="00A101AA">
        <w:rPr>
          <w:rFonts w:ascii="Cambria" w:eastAsia="Calibri" w:hAnsi="Cambria" w:cs="Arial"/>
          <w:sz w:val="22"/>
          <w:szCs w:val="22"/>
        </w:rPr>
        <w:t xml:space="preserve">RFP.  </w:t>
      </w:r>
    </w:p>
    <w:p w14:paraId="73C25524" w14:textId="77777777" w:rsidR="00E14C04" w:rsidRPr="00A101AA" w:rsidRDefault="00E14C04" w:rsidP="0000195A">
      <w:pPr>
        <w:tabs>
          <w:tab w:val="left" w:pos="540"/>
        </w:tabs>
        <w:rPr>
          <w:rFonts w:ascii="Cambria" w:eastAsia="Calibri" w:hAnsi="Cambria" w:cs="Arial"/>
          <w:sz w:val="22"/>
          <w:szCs w:val="22"/>
        </w:rPr>
      </w:pPr>
    </w:p>
    <w:p w14:paraId="73C25525" w14:textId="77777777" w:rsidR="002B1502" w:rsidRDefault="006D7517" w:rsidP="0000195A">
      <w:pPr>
        <w:pStyle w:val="NoSpacing"/>
        <w:rPr>
          <w:rFonts w:ascii="Cambria" w:hAnsi="Cambria" w:cs="Arial"/>
        </w:rPr>
      </w:pPr>
      <w:r w:rsidRPr="00A101AA">
        <w:rPr>
          <w:rFonts w:ascii="Cambria" w:hAnsi="Cambria" w:cs="Arial"/>
        </w:rPr>
        <w:t>E</w:t>
      </w:r>
      <w:r w:rsidR="00E14C04" w:rsidRPr="00A101AA">
        <w:rPr>
          <w:rFonts w:ascii="Cambria" w:hAnsi="Cambria" w:cs="Arial"/>
        </w:rPr>
        <w:t>xpansion for New Work (work not specified within the original Scope of Work Section of this Agreement, and/or not specified in the original RFP as intended work for the Agreement) must comply with the following:</w:t>
      </w:r>
    </w:p>
    <w:p w14:paraId="73C25526" w14:textId="77777777" w:rsidR="006D7517" w:rsidRPr="00A101AA" w:rsidRDefault="00E14C04" w:rsidP="0000195A">
      <w:pPr>
        <w:pStyle w:val="NoSpacing"/>
        <w:rPr>
          <w:rFonts w:ascii="Cambria" w:hAnsi="Cambria" w:cs="Arial"/>
        </w:rPr>
      </w:pPr>
      <w:r w:rsidRPr="00A101AA">
        <w:rPr>
          <w:rFonts w:ascii="Cambria" w:hAnsi="Cambria" w:cs="Arial"/>
        </w:rPr>
        <w:t xml:space="preserve"> </w:t>
      </w:r>
    </w:p>
    <w:p w14:paraId="27A30CB6" w14:textId="0F5F979F" w:rsidR="00D92788" w:rsidRDefault="00E14C04" w:rsidP="0000195A">
      <w:pPr>
        <w:pStyle w:val="NoSpacing"/>
        <w:rPr>
          <w:rFonts w:ascii="Cambria" w:hAnsi="Cambria" w:cs="Arial"/>
        </w:rPr>
      </w:pPr>
      <w:r w:rsidRPr="00A101AA">
        <w:rPr>
          <w:rFonts w:ascii="Cambria" w:hAnsi="Cambria" w:cs="Arial"/>
        </w:rPr>
        <w:t xml:space="preserve">(a) New Work </w:t>
      </w:r>
      <w:r w:rsidR="006D7517" w:rsidRPr="00A101AA">
        <w:rPr>
          <w:rFonts w:ascii="Cambria" w:hAnsi="Cambria" w:cs="Arial"/>
        </w:rPr>
        <w:t xml:space="preserve">is </w:t>
      </w:r>
      <w:r w:rsidRPr="00A101AA">
        <w:rPr>
          <w:rFonts w:ascii="Cambria" w:hAnsi="Cambria" w:cs="Arial"/>
        </w:rPr>
        <w:t xml:space="preserve">not reasonable to solicit separately; (b) is for reasonable purpose; (c) was not reasonably known </w:t>
      </w:r>
      <w:r w:rsidR="006D7517" w:rsidRPr="00A101AA">
        <w:rPr>
          <w:rFonts w:ascii="Cambria" w:hAnsi="Cambria" w:cs="Arial"/>
        </w:rPr>
        <w:t xml:space="preserve">by </w:t>
      </w:r>
      <w:r w:rsidRPr="00A101AA">
        <w:rPr>
          <w:rFonts w:ascii="Cambria" w:hAnsi="Cambria" w:cs="Arial"/>
        </w:rPr>
        <w:t xml:space="preserve">the City or Consultant at time of </w:t>
      </w:r>
      <w:r w:rsidR="006D7517" w:rsidRPr="00A101AA">
        <w:rPr>
          <w:rFonts w:ascii="Cambria" w:hAnsi="Cambria" w:cs="Arial"/>
        </w:rPr>
        <w:t xml:space="preserve">solicitation </w:t>
      </w:r>
      <w:r w:rsidRPr="00A101AA">
        <w:rPr>
          <w:rFonts w:ascii="Cambria" w:hAnsi="Cambria" w:cs="Arial"/>
        </w:rPr>
        <w:t>or was mentioned as a possibility in the solicitation (</w:t>
      </w:r>
      <w:r w:rsidR="006D7517" w:rsidRPr="00A101AA">
        <w:rPr>
          <w:rFonts w:ascii="Cambria" w:hAnsi="Cambria" w:cs="Arial"/>
        </w:rPr>
        <w:t xml:space="preserve">i.e. </w:t>
      </w:r>
      <w:r w:rsidRPr="00A101AA">
        <w:rPr>
          <w:rFonts w:ascii="Cambria" w:hAnsi="Cambria" w:cs="Arial"/>
        </w:rPr>
        <w:t xml:space="preserve">future phases of work, or a change in law); (d) is not significant enough to be regarded as an independent body of work; (e) would not attract a different field of competition; and (f) does not </w:t>
      </w:r>
      <w:r w:rsidR="00382244">
        <w:rPr>
          <w:rFonts w:ascii="Cambria" w:hAnsi="Cambria" w:cs="Arial"/>
        </w:rPr>
        <w:t>change t</w:t>
      </w:r>
      <w:r w:rsidRPr="00A101AA">
        <w:rPr>
          <w:rFonts w:ascii="Cambria" w:hAnsi="Cambria" w:cs="Arial"/>
        </w:rPr>
        <w:t xml:space="preserve">he identity or purpose of the Agreement.  </w:t>
      </w:r>
    </w:p>
    <w:p w14:paraId="3F73D629" w14:textId="77777777" w:rsidR="00C70344" w:rsidRDefault="00C70344" w:rsidP="0000195A">
      <w:pPr>
        <w:pStyle w:val="NoSpacing"/>
        <w:rPr>
          <w:rFonts w:ascii="Cambria" w:hAnsi="Cambria" w:cs="Arial"/>
        </w:rPr>
      </w:pPr>
    </w:p>
    <w:p w14:paraId="73C25527" w14:textId="038B3CE5" w:rsidR="00E14C04" w:rsidRDefault="00E14C04" w:rsidP="0000195A">
      <w:pPr>
        <w:pStyle w:val="NoSpacing"/>
        <w:rPr>
          <w:rFonts w:ascii="Cambria" w:hAnsi="Cambria" w:cs="Arial"/>
        </w:rPr>
      </w:pPr>
      <w:r w:rsidRPr="00A101AA">
        <w:rPr>
          <w:rFonts w:ascii="Cambria" w:hAnsi="Cambria" w:cs="Arial"/>
        </w:rPr>
        <w:t xml:space="preserve">The City may make exceptions for immaterial changes, emergency or sole source conditions, or other situations required in City opinion. Certain changes are not subject to these limitations, such as additional phases of Work anticipated </w:t>
      </w:r>
      <w:r w:rsidR="006D7517" w:rsidRPr="00A101AA">
        <w:rPr>
          <w:rFonts w:ascii="Cambria" w:hAnsi="Cambria" w:cs="Arial"/>
        </w:rPr>
        <w:t xml:space="preserve">during </w:t>
      </w:r>
      <w:r w:rsidRPr="00A101AA">
        <w:rPr>
          <w:rFonts w:ascii="Cambria" w:hAnsi="Cambria" w:cs="Arial"/>
        </w:rPr>
        <w:t xml:space="preserve">solicitation, time extensions, </w:t>
      </w:r>
      <w:r w:rsidR="006D7517" w:rsidRPr="00A101AA">
        <w:rPr>
          <w:rFonts w:ascii="Cambria" w:hAnsi="Cambria" w:cs="Arial"/>
        </w:rPr>
        <w:t xml:space="preserve">and </w:t>
      </w:r>
      <w:r w:rsidRPr="00A101AA">
        <w:rPr>
          <w:rFonts w:ascii="Cambria" w:hAnsi="Cambria" w:cs="Arial"/>
        </w:rPr>
        <w:t xml:space="preserve">Work Orders issued on an On-Call contract.  </w:t>
      </w:r>
      <w:r w:rsidR="006D7517" w:rsidRPr="00A101AA">
        <w:rPr>
          <w:rFonts w:ascii="Cambria" w:hAnsi="Cambria" w:cs="Arial"/>
        </w:rPr>
        <w:t xml:space="preserve">Expansion </w:t>
      </w:r>
      <w:r w:rsidRPr="00A101AA">
        <w:rPr>
          <w:rFonts w:ascii="Cambria" w:hAnsi="Cambria" w:cs="Arial"/>
        </w:rPr>
        <w:t>must be mutually agreed and issued by the City through written Addenda.  New Work performed before an authorizing Amendment may not be eligible for payment.</w:t>
      </w:r>
    </w:p>
    <w:p w14:paraId="54D3E7A0" w14:textId="194841F3" w:rsidR="00C70344" w:rsidRDefault="00C70344" w:rsidP="0000195A">
      <w:pPr>
        <w:pStyle w:val="NoSpacing"/>
        <w:rPr>
          <w:rFonts w:ascii="Cambria" w:hAnsi="Cambria" w:cs="Arial"/>
        </w:rPr>
      </w:pPr>
    </w:p>
    <w:p w14:paraId="59B89566" w14:textId="51A3F8E9" w:rsidR="00C70344" w:rsidRPr="002B1502" w:rsidRDefault="00C70344" w:rsidP="0000195A">
      <w:pPr>
        <w:pStyle w:val="NoSpacing"/>
        <w:rPr>
          <w:rFonts w:ascii="Cambria" w:hAnsi="Cambria" w:cs="Arial"/>
        </w:rPr>
      </w:pPr>
      <w:r>
        <w:rPr>
          <w:rFonts w:ascii="Cambria" w:hAnsi="Cambria" w:cs="Arial"/>
        </w:rPr>
        <w:t>The City reserves the right to independently solicit and award any New Work to another firm when deemed appropriate or required by City policy.</w:t>
      </w:r>
    </w:p>
    <w:p w14:paraId="73C2552F" w14:textId="4FEAFD11" w:rsidR="003D7742" w:rsidRPr="007461E3" w:rsidRDefault="009755FE" w:rsidP="0000195A">
      <w:pPr>
        <w:pStyle w:val="Heading2"/>
        <w:keepLines/>
        <w:numPr>
          <w:ilvl w:val="1"/>
          <w:numId w:val="0"/>
        </w:numPr>
        <w:tabs>
          <w:tab w:val="left" w:pos="-1440"/>
          <w:tab w:val="left" w:pos="576"/>
          <w:tab w:val="left" w:pos="1080"/>
        </w:tabs>
        <w:spacing w:after="0"/>
        <w:ind w:left="576" w:hanging="576"/>
        <w:jc w:val="both"/>
        <w:rPr>
          <w:rFonts w:ascii="Cambria" w:hAnsi="Cambria"/>
          <w:i w:val="0"/>
          <w:color w:val="31849B"/>
          <w:sz w:val="22"/>
          <w:szCs w:val="22"/>
        </w:rPr>
      </w:pPr>
      <w:r w:rsidRPr="007461E3">
        <w:rPr>
          <w:rFonts w:ascii="Cambria" w:hAnsi="Cambria"/>
          <w:i w:val="0"/>
          <w:color w:val="31849B"/>
          <w:sz w:val="22"/>
          <w:szCs w:val="22"/>
        </w:rPr>
        <w:t>7.1</w:t>
      </w:r>
      <w:r w:rsidR="002B0C0B">
        <w:rPr>
          <w:rFonts w:ascii="Cambria" w:hAnsi="Cambria"/>
          <w:i w:val="0"/>
          <w:color w:val="31849B"/>
          <w:sz w:val="22"/>
          <w:szCs w:val="22"/>
        </w:rPr>
        <w:t>6</w:t>
      </w:r>
      <w:r w:rsidRPr="007461E3">
        <w:rPr>
          <w:rFonts w:ascii="Cambria" w:hAnsi="Cambria"/>
          <w:i w:val="0"/>
          <w:color w:val="31849B"/>
          <w:sz w:val="22"/>
          <w:szCs w:val="22"/>
        </w:rPr>
        <w:t xml:space="preserve"> </w:t>
      </w:r>
      <w:r w:rsidR="003D7742" w:rsidRPr="007461E3">
        <w:rPr>
          <w:rFonts w:ascii="Cambria" w:hAnsi="Cambria"/>
          <w:i w:val="0"/>
          <w:color w:val="31849B"/>
          <w:sz w:val="22"/>
          <w:szCs w:val="22"/>
        </w:rPr>
        <w:t>Effective Dates of Offer</w:t>
      </w:r>
    </w:p>
    <w:p w14:paraId="73C25530" w14:textId="77777777" w:rsidR="003D7742" w:rsidRPr="007461E3" w:rsidRDefault="003D7742" w:rsidP="0000195A">
      <w:pPr>
        <w:jc w:val="both"/>
        <w:rPr>
          <w:rFonts w:ascii="Cambria" w:hAnsi="Cambria" w:cs="Arial"/>
          <w:sz w:val="22"/>
          <w:szCs w:val="22"/>
        </w:rPr>
      </w:pPr>
      <w:r w:rsidRPr="007461E3">
        <w:rPr>
          <w:rFonts w:ascii="Cambria" w:hAnsi="Cambria" w:cs="Arial"/>
          <w:sz w:val="22"/>
          <w:szCs w:val="22"/>
        </w:rPr>
        <w:t xml:space="preserve">Solicitation responses are valid until the City completes award.  Should any Proposer object to this condition, the Proposer must </w:t>
      </w:r>
      <w:r w:rsidR="009F2F41" w:rsidRPr="007461E3">
        <w:rPr>
          <w:rFonts w:ascii="Cambria" w:hAnsi="Cambria" w:cs="Arial"/>
          <w:sz w:val="22"/>
          <w:szCs w:val="22"/>
        </w:rPr>
        <w:t>object prior to the Q&amp;A deadline on page 1.</w:t>
      </w:r>
    </w:p>
    <w:p w14:paraId="73C25531" w14:textId="04FB4487" w:rsidR="003D7742" w:rsidRPr="007461E3" w:rsidRDefault="00BE71CE" w:rsidP="0000195A">
      <w:pPr>
        <w:pStyle w:val="Heading2"/>
        <w:keepLines/>
        <w:numPr>
          <w:ilvl w:val="1"/>
          <w:numId w:val="0"/>
        </w:numPr>
        <w:tabs>
          <w:tab w:val="left" w:pos="-1440"/>
          <w:tab w:val="left" w:pos="576"/>
          <w:tab w:val="left" w:pos="1080"/>
        </w:tabs>
        <w:spacing w:after="0"/>
        <w:ind w:left="576" w:hanging="576"/>
        <w:jc w:val="both"/>
        <w:rPr>
          <w:rFonts w:ascii="Cambria" w:hAnsi="Cambria"/>
          <w:i w:val="0"/>
          <w:color w:val="31849B"/>
          <w:sz w:val="22"/>
          <w:szCs w:val="22"/>
        </w:rPr>
      </w:pPr>
      <w:r>
        <w:rPr>
          <w:rFonts w:ascii="Cambria" w:hAnsi="Cambria"/>
          <w:i w:val="0"/>
          <w:color w:val="31849B"/>
          <w:sz w:val="22"/>
          <w:szCs w:val="22"/>
        </w:rPr>
        <w:t>7.1</w:t>
      </w:r>
      <w:r w:rsidR="002B0C0B">
        <w:rPr>
          <w:rFonts w:ascii="Cambria" w:hAnsi="Cambria"/>
          <w:i w:val="0"/>
          <w:color w:val="31849B"/>
          <w:sz w:val="22"/>
          <w:szCs w:val="22"/>
        </w:rPr>
        <w:t>7</w:t>
      </w:r>
      <w:r w:rsidR="009755FE" w:rsidRPr="007461E3">
        <w:rPr>
          <w:rFonts w:ascii="Cambria" w:hAnsi="Cambria"/>
          <w:i w:val="0"/>
          <w:color w:val="31849B"/>
          <w:sz w:val="22"/>
          <w:szCs w:val="22"/>
        </w:rPr>
        <w:t xml:space="preserve"> </w:t>
      </w:r>
      <w:r w:rsidR="003D7742" w:rsidRPr="007461E3">
        <w:rPr>
          <w:rFonts w:ascii="Cambria" w:hAnsi="Cambria"/>
          <w:i w:val="0"/>
          <w:color w:val="31849B"/>
          <w:sz w:val="22"/>
          <w:szCs w:val="22"/>
        </w:rPr>
        <w:t>Cost of Preparing Proposals</w:t>
      </w:r>
    </w:p>
    <w:p w14:paraId="73C25532" w14:textId="77777777" w:rsidR="003D7742" w:rsidRPr="007461E3" w:rsidRDefault="003D7742" w:rsidP="0000195A">
      <w:pPr>
        <w:pStyle w:val="BodyText2"/>
        <w:spacing w:after="0" w:line="240" w:lineRule="auto"/>
        <w:jc w:val="both"/>
        <w:rPr>
          <w:rFonts w:ascii="Cambria" w:hAnsi="Cambria" w:cs="Arial"/>
          <w:sz w:val="22"/>
          <w:szCs w:val="22"/>
        </w:rPr>
      </w:pPr>
      <w:r w:rsidRPr="007461E3">
        <w:rPr>
          <w:rFonts w:ascii="Cambria" w:hAnsi="Cambria" w:cs="Arial"/>
          <w:sz w:val="22"/>
          <w:szCs w:val="22"/>
        </w:rPr>
        <w:t xml:space="preserve">The City </w:t>
      </w:r>
      <w:r w:rsidR="006D7517">
        <w:rPr>
          <w:rFonts w:ascii="Cambria" w:hAnsi="Cambria" w:cs="Arial"/>
          <w:sz w:val="22"/>
          <w:szCs w:val="22"/>
        </w:rPr>
        <w:t xml:space="preserve">is not </w:t>
      </w:r>
      <w:r w:rsidRPr="007461E3">
        <w:rPr>
          <w:rFonts w:ascii="Cambria" w:hAnsi="Cambria" w:cs="Arial"/>
          <w:sz w:val="22"/>
          <w:szCs w:val="22"/>
        </w:rPr>
        <w:t xml:space="preserve">liable for costs incurred by the Proposer </w:t>
      </w:r>
      <w:r w:rsidR="009F2F41" w:rsidRPr="007461E3">
        <w:rPr>
          <w:rFonts w:ascii="Cambria" w:hAnsi="Cambria" w:cs="Arial"/>
          <w:sz w:val="22"/>
          <w:szCs w:val="22"/>
        </w:rPr>
        <w:t>to prepare, submit and present proposals, interviews and/or demonstrations.</w:t>
      </w:r>
    </w:p>
    <w:p w14:paraId="01F5A253" w14:textId="77777777" w:rsidR="0000195A" w:rsidRDefault="0000195A" w:rsidP="0000195A">
      <w:pPr>
        <w:jc w:val="both"/>
        <w:rPr>
          <w:rFonts w:ascii="Cambria" w:hAnsi="Cambria" w:cs="Arial"/>
          <w:b/>
          <w:color w:val="31849B"/>
          <w:sz w:val="22"/>
          <w:szCs w:val="22"/>
        </w:rPr>
      </w:pPr>
      <w:bookmarkStart w:id="53" w:name="_Toc521141125"/>
      <w:bookmarkStart w:id="54" w:name="_Toc524484972"/>
      <w:bookmarkStart w:id="55" w:name="_Toc524754159"/>
      <w:bookmarkStart w:id="56" w:name="_Toc85261716"/>
      <w:bookmarkStart w:id="57" w:name="_Toc521141129"/>
      <w:bookmarkStart w:id="58" w:name="_Toc524484976"/>
      <w:bookmarkStart w:id="59" w:name="_Toc524754163"/>
      <w:bookmarkStart w:id="60" w:name="_Toc526492405"/>
      <w:bookmarkStart w:id="61" w:name="_Toc528557460"/>
      <w:bookmarkStart w:id="62" w:name="_Toc529153520"/>
      <w:bookmarkStart w:id="63" w:name="_Toc30899418"/>
    </w:p>
    <w:p w14:paraId="73C25533" w14:textId="47610A4A" w:rsidR="003D7742" w:rsidRPr="007461E3" w:rsidRDefault="009755FE" w:rsidP="0000195A">
      <w:pPr>
        <w:jc w:val="both"/>
        <w:rPr>
          <w:rFonts w:ascii="Cambria" w:hAnsi="Cambria" w:cs="Arial"/>
          <w:b/>
          <w:color w:val="31849B"/>
          <w:sz w:val="22"/>
          <w:szCs w:val="22"/>
        </w:rPr>
      </w:pPr>
      <w:r w:rsidRPr="007461E3">
        <w:rPr>
          <w:rFonts w:ascii="Cambria" w:hAnsi="Cambria" w:cs="Arial"/>
          <w:b/>
          <w:color w:val="31849B"/>
          <w:sz w:val="22"/>
          <w:szCs w:val="22"/>
        </w:rPr>
        <w:t>7.1</w:t>
      </w:r>
      <w:r w:rsidR="002B0C0B">
        <w:rPr>
          <w:rFonts w:ascii="Cambria" w:hAnsi="Cambria" w:cs="Arial"/>
          <w:b/>
          <w:color w:val="31849B"/>
          <w:sz w:val="22"/>
          <w:szCs w:val="22"/>
        </w:rPr>
        <w:t>8</w:t>
      </w:r>
      <w:r w:rsidRPr="007461E3">
        <w:rPr>
          <w:rFonts w:ascii="Cambria" w:hAnsi="Cambria" w:cs="Arial"/>
          <w:b/>
          <w:color w:val="31849B"/>
          <w:sz w:val="22"/>
          <w:szCs w:val="22"/>
        </w:rPr>
        <w:t xml:space="preserve"> </w:t>
      </w:r>
      <w:r w:rsidR="003D7742" w:rsidRPr="007461E3">
        <w:rPr>
          <w:rFonts w:ascii="Cambria" w:hAnsi="Cambria" w:cs="Arial"/>
          <w:b/>
          <w:color w:val="31849B"/>
          <w:sz w:val="22"/>
          <w:szCs w:val="22"/>
        </w:rPr>
        <w:t>Readability</w:t>
      </w:r>
      <w:bookmarkEnd w:id="53"/>
      <w:bookmarkEnd w:id="54"/>
      <w:bookmarkEnd w:id="55"/>
      <w:bookmarkEnd w:id="56"/>
    </w:p>
    <w:p w14:paraId="73C25534" w14:textId="77777777" w:rsidR="003D7742" w:rsidRPr="007461E3" w:rsidRDefault="006D7517" w:rsidP="0000195A">
      <w:pPr>
        <w:jc w:val="both"/>
        <w:rPr>
          <w:rFonts w:ascii="Cambria" w:hAnsi="Cambria" w:cs="Arial"/>
          <w:sz w:val="22"/>
          <w:szCs w:val="22"/>
        </w:rPr>
      </w:pPr>
      <w:r>
        <w:rPr>
          <w:rFonts w:ascii="Cambria" w:hAnsi="Cambria" w:cs="Arial"/>
          <w:sz w:val="22"/>
          <w:szCs w:val="22"/>
        </w:rPr>
        <w:t xml:space="preserve">The </w:t>
      </w:r>
      <w:r w:rsidR="003D7742" w:rsidRPr="007461E3">
        <w:rPr>
          <w:rFonts w:ascii="Cambria" w:hAnsi="Cambria" w:cs="Arial"/>
          <w:sz w:val="22"/>
          <w:szCs w:val="22"/>
        </w:rPr>
        <w:t xml:space="preserve">City’s ability to evaluate proposals </w:t>
      </w:r>
      <w:r>
        <w:rPr>
          <w:rFonts w:ascii="Cambria" w:hAnsi="Cambria" w:cs="Arial"/>
          <w:sz w:val="22"/>
          <w:szCs w:val="22"/>
        </w:rPr>
        <w:t xml:space="preserve">is influenced by the </w:t>
      </w:r>
      <w:r w:rsidR="009F2F41" w:rsidRPr="007461E3">
        <w:rPr>
          <w:rFonts w:ascii="Cambria" w:hAnsi="Cambria" w:cs="Arial"/>
          <w:sz w:val="22"/>
          <w:szCs w:val="22"/>
        </w:rPr>
        <w:t>organization, detail, comprehensive material and readable</w:t>
      </w:r>
      <w:r>
        <w:rPr>
          <w:rFonts w:ascii="Cambria" w:hAnsi="Cambria" w:cs="Arial"/>
          <w:sz w:val="22"/>
          <w:szCs w:val="22"/>
        </w:rPr>
        <w:t xml:space="preserve"> format of the response</w:t>
      </w:r>
      <w:r w:rsidR="009F2F41" w:rsidRPr="007461E3">
        <w:rPr>
          <w:rFonts w:ascii="Cambria" w:hAnsi="Cambria" w:cs="Arial"/>
          <w:sz w:val="22"/>
          <w:szCs w:val="22"/>
        </w:rPr>
        <w:t>.</w:t>
      </w:r>
      <w:r w:rsidR="003D7742" w:rsidRPr="007461E3">
        <w:rPr>
          <w:rFonts w:ascii="Cambria" w:hAnsi="Cambria" w:cs="Arial"/>
          <w:sz w:val="22"/>
          <w:szCs w:val="22"/>
        </w:rPr>
        <w:t xml:space="preserve"> </w:t>
      </w:r>
    </w:p>
    <w:p w14:paraId="73C25535" w14:textId="77777777" w:rsidR="009F2F41" w:rsidRPr="007461E3" w:rsidRDefault="009F2F41" w:rsidP="0000195A">
      <w:pPr>
        <w:jc w:val="both"/>
        <w:rPr>
          <w:rFonts w:ascii="Cambria" w:hAnsi="Cambria" w:cs="Arial"/>
          <w:sz w:val="22"/>
          <w:szCs w:val="22"/>
        </w:rPr>
      </w:pPr>
    </w:p>
    <w:p w14:paraId="73C25536" w14:textId="70D4A54E" w:rsidR="003D7742" w:rsidRPr="007461E3" w:rsidRDefault="00BE71CE" w:rsidP="0000195A">
      <w:pPr>
        <w:jc w:val="both"/>
        <w:rPr>
          <w:rFonts w:ascii="Cambria" w:hAnsi="Cambria" w:cs="Arial"/>
          <w:b/>
          <w:color w:val="31849B"/>
          <w:sz w:val="22"/>
          <w:szCs w:val="22"/>
        </w:rPr>
      </w:pPr>
      <w:r>
        <w:rPr>
          <w:rFonts w:ascii="Cambria" w:hAnsi="Cambria" w:cs="Arial"/>
          <w:b/>
          <w:color w:val="31849B"/>
          <w:sz w:val="22"/>
          <w:szCs w:val="22"/>
        </w:rPr>
        <w:t>7.1</w:t>
      </w:r>
      <w:r w:rsidR="002B0C0B">
        <w:rPr>
          <w:rFonts w:ascii="Cambria" w:hAnsi="Cambria" w:cs="Arial"/>
          <w:b/>
          <w:color w:val="31849B"/>
          <w:sz w:val="22"/>
          <w:szCs w:val="22"/>
        </w:rPr>
        <w:t>9</w:t>
      </w:r>
      <w:r w:rsidR="009755FE" w:rsidRPr="007461E3">
        <w:rPr>
          <w:rFonts w:ascii="Cambria" w:hAnsi="Cambria" w:cs="Arial"/>
          <w:b/>
          <w:color w:val="31849B"/>
          <w:sz w:val="22"/>
          <w:szCs w:val="22"/>
        </w:rPr>
        <w:t xml:space="preserve"> </w:t>
      </w:r>
      <w:r w:rsidR="003D7742" w:rsidRPr="007461E3">
        <w:rPr>
          <w:rFonts w:ascii="Cambria" w:hAnsi="Cambria" w:cs="Arial"/>
          <w:b/>
          <w:color w:val="31849B"/>
          <w:sz w:val="22"/>
          <w:szCs w:val="22"/>
        </w:rPr>
        <w:t xml:space="preserve">Changes or Corrections </w:t>
      </w:r>
      <w:r w:rsidR="009F2F41" w:rsidRPr="007461E3">
        <w:rPr>
          <w:rFonts w:ascii="Cambria" w:hAnsi="Cambria" w:cs="Arial"/>
          <w:b/>
          <w:color w:val="31849B"/>
          <w:sz w:val="22"/>
          <w:szCs w:val="22"/>
        </w:rPr>
        <w:t xml:space="preserve">to </w:t>
      </w:r>
      <w:r w:rsidR="003D7742" w:rsidRPr="007461E3">
        <w:rPr>
          <w:rFonts w:ascii="Cambria" w:hAnsi="Cambria" w:cs="Arial"/>
          <w:b/>
          <w:color w:val="31849B"/>
          <w:sz w:val="22"/>
          <w:szCs w:val="22"/>
        </w:rPr>
        <w:t>Proposal Submittal</w:t>
      </w:r>
    </w:p>
    <w:p w14:paraId="73C25537" w14:textId="462027C4" w:rsidR="003D7742" w:rsidRPr="007461E3" w:rsidRDefault="003D7742" w:rsidP="0000195A">
      <w:pPr>
        <w:jc w:val="both"/>
        <w:rPr>
          <w:rFonts w:ascii="Cambria" w:hAnsi="Cambria" w:cs="Arial"/>
          <w:sz w:val="22"/>
          <w:szCs w:val="22"/>
        </w:rPr>
      </w:pPr>
      <w:r w:rsidRPr="007461E3">
        <w:rPr>
          <w:rFonts w:ascii="Cambria" w:hAnsi="Cambria" w:cs="Arial"/>
          <w:sz w:val="22"/>
          <w:szCs w:val="22"/>
        </w:rPr>
        <w:t xml:space="preserve">Prior to the submittal </w:t>
      </w:r>
      <w:r w:rsidR="006D7517">
        <w:rPr>
          <w:rFonts w:ascii="Cambria" w:hAnsi="Cambria" w:cs="Arial"/>
          <w:sz w:val="22"/>
          <w:szCs w:val="22"/>
        </w:rPr>
        <w:t>due date</w:t>
      </w:r>
      <w:r w:rsidRPr="007461E3">
        <w:rPr>
          <w:rFonts w:ascii="Cambria" w:hAnsi="Cambria" w:cs="Arial"/>
          <w:sz w:val="22"/>
          <w:szCs w:val="22"/>
        </w:rPr>
        <w:t xml:space="preserve">, a Consultant may </w:t>
      </w:r>
      <w:r w:rsidR="006C2BB3" w:rsidRPr="007461E3">
        <w:rPr>
          <w:rFonts w:ascii="Cambria" w:hAnsi="Cambria" w:cs="Arial"/>
          <w:sz w:val="22"/>
          <w:szCs w:val="22"/>
        </w:rPr>
        <w:t xml:space="preserve">change </w:t>
      </w:r>
      <w:r w:rsidRPr="007461E3">
        <w:rPr>
          <w:rFonts w:ascii="Cambria" w:hAnsi="Cambria" w:cs="Arial"/>
          <w:sz w:val="22"/>
          <w:szCs w:val="22"/>
        </w:rPr>
        <w:t>its proposal, if initialed and dated by the Consultant.</w:t>
      </w:r>
      <w:r w:rsidR="0000195A">
        <w:rPr>
          <w:rFonts w:ascii="Cambria" w:hAnsi="Cambria" w:cs="Arial"/>
          <w:sz w:val="22"/>
          <w:szCs w:val="22"/>
        </w:rPr>
        <w:t xml:space="preserve"> Alternatively, Consultant may send, by email, an updated version of the proposal before the deadline outlined on page 1. The most recent version of the proposal will then be considered, and the older version will be discarded. </w:t>
      </w:r>
      <w:r w:rsidRPr="007461E3">
        <w:rPr>
          <w:rFonts w:ascii="Cambria" w:hAnsi="Cambria" w:cs="Arial"/>
          <w:sz w:val="22"/>
          <w:szCs w:val="22"/>
        </w:rPr>
        <w:t xml:space="preserve"> No change</w:t>
      </w:r>
      <w:r w:rsidR="009F2F41" w:rsidRPr="007461E3">
        <w:rPr>
          <w:rFonts w:ascii="Cambria" w:hAnsi="Cambria" w:cs="Arial"/>
          <w:sz w:val="22"/>
          <w:szCs w:val="22"/>
        </w:rPr>
        <w:t xml:space="preserve">s are </w:t>
      </w:r>
      <w:r w:rsidRPr="007461E3">
        <w:rPr>
          <w:rFonts w:ascii="Cambria" w:hAnsi="Cambria" w:cs="Arial"/>
          <w:sz w:val="22"/>
          <w:szCs w:val="22"/>
        </w:rPr>
        <w:t xml:space="preserve">allowed after the closing date and time. </w:t>
      </w:r>
    </w:p>
    <w:p w14:paraId="73C25538" w14:textId="5AA268FC" w:rsidR="003D7742" w:rsidRPr="007461E3" w:rsidRDefault="002B0C0B" w:rsidP="0000195A">
      <w:pPr>
        <w:pStyle w:val="Heading2"/>
        <w:keepLines/>
        <w:numPr>
          <w:ilvl w:val="1"/>
          <w:numId w:val="0"/>
        </w:numPr>
        <w:tabs>
          <w:tab w:val="left" w:pos="-1440"/>
          <w:tab w:val="left" w:pos="576"/>
          <w:tab w:val="left" w:pos="1080"/>
        </w:tabs>
        <w:spacing w:after="0"/>
        <w:ind w:left="576" w:hanging="576"/>
        <w:jc w:val="both"/>
        <w:rPr>
          <w:rFonts w:ascii="Cambria" w:hAnsi="Cambria"/>
          <w:i w:val="0"/>
          <w:color w:val="31849B"/>
          <w:sz w:val="22"/>
          <w:szCs w:val="22"/>
        </w:rPr>
      </w:pPr>
      <w:r>
        <w:rPr>
          <w:rFonts w:ascii="Cambria" w:hAnsi="Cambria"/>
          <w:i w:val="0"/>
          <w:color w:val="31849B"/>
          <w:sz w:val="22"/>
          <w:szCs w:val="22"/>
        </w:rPr>
        <w:lastRenderedPageBreak/>
        <w:t>7.20</w:t>
      </w:r>
      <w:r w:rsidR="00811027" w:rsidRPr="007461E3">
        <w:rPr>
          <w:rFonts w:ascii="Cambria" w:hAnsi="Cambria"/>
          <w:i w:val="0"/>
          <w:color w:val="31849B"/>
          <w:sz w:val="22"/>
          <w:szCs w:val="22"/>
        </w:rPr>
        <w:t xml:space="preserve"> </w:t>
      </w:r>
      <w:r w:rsidR="003D7742" w:rsidRPr="007461E3">
        <w:rPr>
          <w:rFonts w:ascii="Cambria" w:hAnsi="Cambria"/>
          <w:i w:val="0"/>
          <w:color w:val="31849B"/>
          <w:sz w:val="22"/>
          <w:szCs w:val="22"/>
        </w:rPr>
        <w:t>Errors in Proposals</w:t>
      </w:r>
      <w:bookmarkEnd w:id="57"/>
      <w:bookmarkEnd w:id="58"/>
      <w:bookmarkEnd w:id="59"/>
      <w:bookmarkEnd w:id="60"/>
      <w:bookmarkEnd w:id="61"/>
      <w:bookmarkEnd w:id="62"/>
      <w:bookmarkEnd w:id="63"/>
    </w:p>
    <w:p w14:paraId="73C25539" w14:textId="23A28322" w:rsidR="003D7742" w:rsidRDefault="003D7742" w:rsidP="0000195A">
      <w:pPr>
        <w:pStyle w:val="BodyText2"/>
        <w:spacing w:after="0" w:line="240" w:lineRule="auto"/>
        <w:jc w:val="both"/>
        <w:rPr>
          <w:rFonts w:ascii="Cambria" w:hAnsi="Cambria" w:cs="Arial"/>
          <w:sz w:val="22"/>
          <w:szCs w:val="22"/>
        </w:rPr>
      </w:pPr>
      <w:r w:rsidRPr="007461E3">
        <w:rPr>
          <w:rFonts w:ascii="Cambria" w:hAnsi="Cambria" w:cs="Arial"/>
          <w:sz w:val="22"/>
          <w:szCs w:val="22"/>
        </w:rPr>
        <w:t>Proposers are responsible for errors and omissions in their proposals.  No error or omission shall diminish the Proposer’s obligations to the City.</w:t>
      </w:r>
    </w:p>
    <w:p w14:paraId="2C8D854C" w14:textId="77777777" w:rsidR="0000195A" w:rsidRPr="007461E3" w:rsidRDefault="0000195A" w:rsidP="0000195A">
      <w:pPr>
        <w:pStyle w:val="BodyText2"/>
        <w:spacing w:after="0" w:line="240" w:lineRule="auto"/>
        <w:jc w:val="both"/>
        <w:rPr>
          <w:rFonts w:ascii="Cambria" w:hAnsi="Cambria" w:cs="Arial"/>
          <w:sz w:val="22"/>
          <w:szCs w:val="22"/>
        </w:rPr>
      </w:pPr>
    </w:p>
    <w:p w14:paraId="73C2553A" w14:textId="7C01E703" w:rsidR="003D7742" w:rsidRPr="007461E3" w:rsidRDefault="002B0C0B" w:rsidP="0000195A">
      <w:pPr>
        <w:pStyle w:val="BodyText2"/>
        <w:spacing w:after="0" w:line="240" w:lineRule="auto"/>
        <w:jc w:val="both"/>
        <w:rPr>
          <w:rFonts w:ascii="Cambria" w:hAnsi="Cambria" w:cs="Arial"/>
          <w:b/>
          <w:color w:val="31849B"/>
          <w:sz w:val="22"/>
          <w:szCs w:val="22"/>
        </w:rPr>
      </w:pPr>
      <w:r>
        <w:rPr>
          <w:rFonts w:ascii="Cambria" w:hAnsi="Cambria" w:cs="Arial"/>
          <w:b/>
          <w:color w:val="31849B"/>
          <w:sz w:val="22"/>
          <w:szCs w:val="22"/>
        </w:rPr>
        <w:t>7.21</w:t>
      </w:r>
      <w:r w:rsidR="009755FE" w:rsidRPr="007461E3">
        <w:rPr>
          <w:rFonts w:ascii="Cambria" w:hAnsi="Cambria" w:cs="Arial"/>
          <w:b/>
          <w:color w:val="31849B"/>
          <w:sz w:val="22"/>
          <w:szCs w:val="22"/>
        </w:rPr>
        <w:t xml:space="preserve"> </w:t>
      </w:r>
      <w:r w:rsidR="003D7742" w:rsidRPr="007461E3">
        <w:rPr>
          <w:rFonts w:ascii="Cambria" w:hAnsi="Cambria" w:cs="Arial"/>
          <w:b/>
          <w:color w:val="31849B"/>
          <w:sz w:val="22"/>
          <w:szCs w:val="22"/>
        </w:rPr>
        <w:t>Withdrawal of Proposal</w:t>
      </w:r>
    </w:p>
    <w:p w14:paraId="73C2553B" w14:textId="4C3F7532" w:rsidR="003D7742" w:rsidRDefault="003D7742" w:rsidP="0000195A">
      <w:pPr>
        <w:pStyle w:val="BodyText2"/>
        <w:spacing w:after="0" w:line="240" w:lineRule="auto"/>
        <w:jc w:val="both"/>
        <w:rPr>
          <w:rFonts w:ascii="Cambria" w:hAnsi="Cambria" w:cs="Arial"/>
          <w:sz w:val="22"/>
          <w:szCs w:val="22"/>
        </w:rPr>
      </w:pPr>
      <w:r w:rsidRPr="007461E3">
        <w:rPr>
          <w:rFonts w:ascii="Cambria" w:hAnsi="Cambria" w:cs="Arial"/>
          <w:sz w:val="22"/>
          <w:szCs w:val="22"/>
        </w:rPr>
        <w:t>A submittal may be withdrawn by wr</w:t>
      </w:r>
      <w:r w:rsidR="006B2611">
        <w:rPr>
          <w:rFonts w:ascii="Cambria" w:hAnsi="Cambria" w:cs="Arial"/>
          <w:sz w:val="22"/>
          <w:szCs w:val="22"/>
        </w:rPr>
        <w:t>itten request of the submitter.</w:t>
      </w:r>
      <w:r w:rsidR="00504732">
        <w:rPr>
          <w:rFonts w:ascii="Cambria" w:hAnsi="Cambria" w:cs="Arial"/>
          <w:sz w:val="22"/>
          <w:szCs w:val="22"/>
        </w:rPr>
        <w:t xml:space="preserve">  </w:t>
      </w:r>
    </w:p>
    <w:p w14:paraId="73C2553C" w14:textId="70084783" w:rsidR="003D7742" w:rsidRPr="007461E3" w:rsidRDefault="00BE71CE" w:rsidP="0000195A">
      <w:pPr>
        <w:pStyle w:val="Heading2"/>
        <w:keepLines/>
        <w:numPr>
          <w:ilvl w:val="1"/>
          <w:numId w:val="0"/>
        </w:numPr>
        <w:tabs>
          <w:tab w:val="left" w:pos="-1440"/>
          <w:tab w:val="left" w:pos="576"/>
          <w:tab w:val="left" w:pos="1080"/>
        </w:tabs>
        <w:spacing w:after="0"/>
        <w:ind w:left="576" w:hanging="576"/>
        <w:jc w:val="both"/>
        <w:rPr>
          <w:rFonts w:ascii="Cambria" w:hAnsi="Cambria"/>
          <w:i w:val="0"/>
          <w:color w:val="31849B"/>
          <w:sz w:val="22"/>
          <w:szCs w:val="22"/>
        </w:rPr>
      </w:pPr>
      <w:bookmarkStart w:id="64" w:name="_Toc521141131"/>
      <w:bookmarkStart w:id="65" w:name="_Toc524484978"/>
      <w:bookmarkStart w:id="66" w:name="_Toc524754165"/>
      <w:bookmarkStart w:id="67" w:name="_Toc526492407"/>
      <w:bookmarkStart w:id="68" w:name="_Toc528557462"/>
      <w:bookmarkStart w:id="69" w:name="_Toc529153522"/>
      <w:bookmarkStart w:id="70" w:name="_Toc30899420"/>
      <w:r>
        <w:rPr>
          <w:rFonts w:ascii="Cambria" w:hAnsi="Cambria"/>
          <w:i w:val="0"/>
          <w:color w:val="31849B"/>
          <w:sz w:val="22"/>
          <w:szCs w:val="22"/>
        </w:rPr>
        <w:t>7.</w:t>
      </w:r>
      <w:r w:rsidR="00E904BD">
        <w:rPr>
          <w:rFonts w:ascii="Cambria" w:hAnsi="Cambria"/>
          <w:i w:val="0"/>
          <w:color w:val="31849B"/>
          <w:sz w:val="22"/>
          <w:szCs w:val="22"/>
        </w:rPr>
        <w:t>2</w:t>
      </w:r>
      <w:r w:rsidR="002B0C0B">
        <w:rPr>
          <w:rFonts w:ascii="Cambria" w:hAnsi="Cambria"/>
          <w:i w:val="0"/>
          <w:color w:val="31849B"/>
          <w:sz w:val="22"/>
          <w:szCs w:val="22"/>
        </w:rPr>
        <w:t>2</w:t>
      </w:r>
      <w:r w:rsidR="009755FE" w:rsidRPr="007461E3">
        <w:rPr>
          <w:rFonts w:ascii="Cambria" w:hAnsi="Cambria"/>
          <w:i w:val="0"/>
          <w:color w:val="31849B"/>
          <w:sz w:val="22"/>
          <w:szCs w:val="22"/>
        </w:rPr>
        <w:t xml:space="preserve"> </w:t>
      </w:r>
      <w:r w:rsidR="003D7742" w:rsidRPr="007461E3">
        <w:rPr>
          <w:rFonts w:ascii="Cambria" w:hAnsi="Cambria"/>
          <w:i w:val="0"/>
          <w:color w:val="31849B"/>
          <w:sz w:val="22"/>
          <w:szCs w:val="22"/>
        </w:rPr>
        <w:t>Rejection of Proposals</w:t>
      </w:r>
      <w:bookmarkEnd w:id="64"/>
      <w:bookmarkEnd w:id="65"/>
      <w:bookmarkEnd w:id="66"/>
      <w:bookmarkEnd w:id="67"/>
      <w:bookmarkEnd w:id="68"/>
      <w:bookmarkEnd w:id="69"/>
      <w:bookmarkEnd w:id="70"/>
    </w:p>
    <w:p w14:paraId="73C2553D" w14:textId="08AC5C50" w:rsidR="003D7742" w:rsidRDefault="003D7742" w:rsidP="0000195A">
      <w:pPr>
        <w:tabs>
          <w:tab w:val="left" w:pos="-720"/>
          <w:tab w:val="left" w:pos="0"/>
        </w:tabs>
        <w:suppressAutoHyphens/>
        <w:jc w:val="both"/>
        <w:rPr>
          <w:rFonts w:ascii="Cambria" w:hAnsi="Cambria" w:cs="Arial"/>
          <w:sz w:val="22"/>
          <w:szCs w:val="22"/>
        </w:rPr>
      </w:pPr>
      <w:r w:rsidRPr="007461E3">
        <w:rPr>
          <w:rFonts w:ascii="Cambria" w:hAnsi="Cambria" w:cs="Arial"/>
          <w:sz w:val="22"/>
          <w:szCs w:val="22"/>
        </w:rPr>
        <w:t xml:space="preserve">The City </w:t>
      </w:r>
      <w:r w:rsidR="006B2611">
        <w:rPr>
          <w:rFonts w:ascii="Cambria" w:hAnsi="Cambria" w:cs="Arial"/>
          <w:sz w:val="22"/>
          <w:szCs w:val="22"/>
        </w:rPr>
        <w:t xml:space="preserve">may </w:t>
      </w:r>
      <w:r w:rsidRPr="007461E3">
        <w:rPr>
          <w:rFonts w:ascii="Cambria" w:hAnsi="Cambria" w:cs="Arial"/>
          <w:sz w:val="22"/>
          <w:szCs w:val="22"/>
        </w:rPr>
        <w:t xml:space="preserve">reject any or all proposals with no penalty.  The City </w:t>
      </w:r>
      <w:r w:rsidR="006B2611">
        <w:rPr>
          <w:rFonts w:ascii="Cambria" w:hAnsi="Cambria" w:cs="Arial"/>
          <w:sz w:val="22"/>
          <w:szCs w:val="22"/>
        </w:rPr>
        <w:t xml:space="preserve">may </w:t>
      </w:r>
      <w:r w:rsidRPr="007461E3">
        <w:rPr>
          <w:rFonts w:ascii="Cambria" w:hAnsi="Cambria" w:cs="Arial"/>
          <w:sz w:val="22"/>
          <w:szCs w:val="22"/>
        </w:rPr>
        <w:t>waive immaterial defects and minor irregularities in any submitted proposal.</w:t>
      </w:r>
    </w:p>
    <w:p w14:paraId="73C2553E" w14:textId="6802856E" w:rsidR="003D7742" w:rsidRPr="007461E3" w:rsidRDefault="00811027" w:rsidP="0000195A">
      <w:pPr>
        <w:pStyle w:val="Heading2"/>
        <w:keepLines/>
        <w:numPr>
          <w:ilvl w:val="1"/>
          <w:numId w:val="0"/>
        </w:numPr>
        <w:tabs>
          <w:tab w:val="left" w:pos="-1440"/>
          <w:tab w:val="left" w:pos="576"/>
          <w:tab w:val="left" w:pos="1080"/>
        </w:tabs>
        <w:spacing w:after="0"/>
        <w:ind w:left="576" w:hanging="576"/>
        <w:jc w:val="both"/>
        <w:rPr>
          <w:rFonts w:ascii="Cambria" w:hAnsi="Cambria"/>
          <w:i w:val="0"/>
          <w:color w:val="31849B"/>
          <w:sz w:val="22"/>
          <w:szCs w:val="22"/>
        </w:rPr>
      </w:pPr>
      <w:bookmarkStart w:id="71" w:name="_Toc521141132"/>
      <w:bookmarkStart w:id="72" w:name="_Toc524484979"/>
      <w:bookmarkStart w:id="73" w:name="_Toc524754166"/>
      <w:bookmarkStart w:id="74" w:name="_Toc526492408"/>
      <w:bookmarkStart w:id="75" w:name="_Toc528557463"/>
      <w:bookmarkStart w:id="76" w:name="_Toc529153523"/>
      <w:bookmarkStart w:id="77" w:name="_Toc30899421"/>
      <w:r w:rsidRPr="007461E3">
        <w:rPr>
          <w:rFonts w:ascii="Cambria" w:hAnsi="Cambria"/>
          <w:i w:val="0"/>
          <w:color w:val="31849B"/>
          <w:sz w:val="22"/>
          <w:szCs w:val="22"/>
        </w:rPr>
        <w:t>7.2</w:t>
      </w:r>
      <w:r w:rsidR="002B0C0B">
        <w:rPr>
          <w:rFonts w:ascii="Cambria" w:hAnsi="Cambria"/>
          <w:i w:val="0"/>
          <w:color w:val="31849B"/>
          <w:sz w:val="22"/>
          <w:szCs w:val="22"/>
        </w:rPr>
        <w:t>3</w:t>
      </w:r>
      <w:r w:rsidR="009755FE" w:rsidRPr="007461E3">
        <w:rPr>
          <w:rFonts w:ascii="Cambria" w:hAnsi="Cambria"/>
          <w:i w:val="0"/>
          <w:color w:val="31849B"/>
          <w:sz w:val="22"/>
          <w:szCs w:val="22"/>
        </w:rPr>
        <w:t xml:space="preserve"> </w:t>
      </w:r>
      <w:r w:rsidR="003D7742" w:rsidRPr="007461E3">
        <w:rPr>
          <w:rFonts w:ascii="Cambria" w:hAnsi="Cambria"/>
          <w:i w:val="0"/>
          <w:color w:val="31849B"/>
          <w:sz w:val="22"/>
          <w:szCs w:val="22"/>
        </w:rPr>
        <w:t>Incorporation of RFP</w:t>
      </w:r>
      <w:r w:rsidR="0000195A">
        <w:rPr>
          <w:rFonts w:ascii="Cambria" w:hAnsi="Cambria"/>
          <w:i w:val="0"/>
          <w:color w:val="31849B"/>
          <w:sz w:val="22"/>
          <w:szCs w:val="22"/>
        </w:rPr>
        <w:t xml:space="preserve"> </w:t>
      </w:r>
      <w:r w:rsidR="003D7742" w:rsidRPr="007461E3">
        <w:rPr>
          <w:rFonts w:ascii="Cambria" w:hAnsi="Cambria"/>
          <w:i w:val="0"/>
          <w:color w:val="31849B"/>
          <w:sz w:val="22"/>
          <w:szCs w:val="22"/>
        </w:rPr>
        <w:t>and Proposal in Contract</w:t>
      </w:r>
      <w:bookmarkEnd w:id="71"/>
      <w:bookmarkEnd w:id="72"/>
      <w:bookmarkEnd w:id="73"/>
      <w:bookmarkEnd w:id="74"/>
      <w:bookmarkEnd w:id="75"/>
      <w:bookmarkEnd w:id="76"/>
      <w:bookmarkEnd w:id="77"/>
    </w:p>
    <w:p w14:paraId="73C2553F" w14:textId="7148A8EB" w:rsidR="003D7742" w:rsidRPr="007461E3" w:rsidRDefault="003D7742" w:rsidP="0000195A">
      <w:pPr>
        <w:pStyle w:val="BodyText2"/>
        <w:spacing w:after="0" w:line="240" w:lineRule="auto"/>
        <w:jc w:val="both"/>
        <w:rPr>
          <w:rFonts w:ascii="Cambria" w:hAnsi="Cambria" w:cs="Arial"/>
          <w:sz w:val="22"/>
          <w:szCs w:val="22"/>
        </w:rPr>
      </w:pPr>
      <w:r w:rsidRPr="007461E3">
        <w:rPr>
          <w:rFonts w:ascii="Cambria" w:hAnsi="Cambria" w:cs="Arial"/>
          <w:sz w:val="22"/>
          <w:szCs w:val="22"/>
        </w:rPr>
        <w:t xml:space="preserve">This RFP and Proposer’s response, including promises, warranties, commitments, and representations made in the successful proposal </w:t>
      </w:r>
      <w:r w:rsidR="006B2611">
        <w:rPr>
          <w:rFonts w:ascii="Cambria" w:hAnsi="Cambria" w:cs="Arial"/>
          <w:sz w:val="22"/>
          <w:szCs w:val="22"/>
        </w:rPr>
        <w:t xml:space="preserve">once </w:t>
      </w:r>
      <w:r w:rsidRPr="007461E3">
        <w:rPr>
          <w:rFonts w:ascii="Cambria" w:hAnsi="Cambria" w:cs="Arial"/>
          <w:sz w:val="22"/>
          <w:szCs w:val="22"/>
        </w:rPr>
        <w:t xml:space="preserve">accepted by the City, </w:t>
      </w:r>
      <w:r w:rsidR="006B2611">
        <w:rPr>
          <w:rFonts w:ascii="Cambria" w:hAnsi="Cambria" w:cs="Arial"/>
          <w:sz w:val="22"/>
          <w:szCs w:val="22"/>
        </w:rPr>
        <w:t xml:space="preserve">are </w:t>
      </w:r>
      <w:r w:rsidRPr="007461E3">
        <w:rPr>
          <w:rFonts w:ascii="Cambria" w:hAnsi="Cambria" w:cs="Arial"/>
          <w:sz w:val="22"/>
          <w:szCs w:val="22"/>
        </w:rPr>
        <w:t>binding and incorporated by reference in the City’s contract with the Proposer.</w:t>
      </w:r>
    </w:p>
    <w:p w14:paraId="73C25540" w14:textId="77777777" w:rsidR="005D6CD0" w:rsidRPr="007461E3" w:rsidRDefault="005D6CD0" w:rsidP="0000195A">
      <w:pPr>
        <w:autoSpaceDE w:val="0"/>
        <w:autoSpaceDN w:val="0"/>
        <w:adjustRightInd w:val="0"/>
        <w:jc w:val="both"/>
        <w:rPr>
          <w:rFonts w:ascii="Cambria" w:hAnsi="Cambria" w:cs="Arial"/>
          <w:sz w:val="22"/>
          <w:szCs w:val="22"/>
        </w:rPr>
      </w:pPr>
    </w:p>
    <w:p w14:paraId="73C25541" w14:textId="11E783FB" w:rsidR="005D6CD0" w:rsidRPr="007461E3" w:rsidRDefault="00BE71CE" w:rsidP="0000195A">
      <w:pPr>
        <w:rPr>
          <w:rFonts w:ascii="Cambria" w:hAnsi="Cambria" w:cs="Arial"/>
          <w:b/>
          <w:color w:val="31849B"/>
          <w:sz w:val="22"/>
          <w:szCs w:val="22"/>
        </w:rPr>
      </w:pPr>
      <w:r>
        <w:rPr>
          <w:rFonts w:ascii="Cambria" w:hAnsi="Cambria" w:cs="Arial"/>
          <w:b/>
          <w:color w:val="31849B"/>
          <w:sz w:val="22"/>
          <w:szCs w:val="22"/>
        </w:rPr>
        <w:t>7.2</w:t>
      </w:r>
      <w:r w:rsidR="002B0C0B">
        <w:rPr>
          <w:rFonts w:ascii="Cambria" w:hAnsi="Cambria" w:cs="Arial"/>
          <w:b/>
          <w:color w:val="31849B"/>
          <w:sz w:val="22"/>
          <w:szCs w:val="22"/>
        </w:rPr>
        <w:t>4</w:t>
      </w:r>
      <w:r w:rsidR="009755FE" w:rsidRPr="007461E3">
        <w:rPr>
          <w:rFonts w:ascii="Cambria" w:hAnsi="Cambria" w:cs="Arial"/>
          <w:b/>
          <w:color w:val="31849B"/>
          <w:sz w:val="22"/>
          <w:szCs w:val="22"/>
        </w:rPr>
        <w:t xml:space="preserve"> </w:t>
      </w:r>
      <w:r w:rsidR="00A30184" w:rsidRPr="007461E3">
        <w:rPr>
          <w:rFonts w:ascii="Cambria" w:hAnsi="Cambria" w:cs="Arial"/>
          <w:b/>
          <w:color w:val="31849B"/>
          <w:sz w:val="22"/>
          <w:szCs w:val="22"/>
        </w:rPr>
        <w:t>Independent Contractor</w:t>
      </w:r>
    </w:p>
    <w:p w14:paraId="73C2554D" w14:textId="2F6ECF30" w:rsidR="005D6CD0" w:rsidRPr="007461E3" w:rsidRDefault="005D6CD0" w:rsidP="005D6CD0">
      <w:pPr>
        <w:pStyle w:val="BodyText"/>
        <w:jc w:val="both"/>
        <w:rPr>
          <w:rFonts w:ascii="Cambria" w:hAnsi="Cambria" w:cs="Arial"/>
          <w:sz w:val="22"/>
          <w:szCs w:val="22"/>
        </w:rPr>
      </w:pPr>
      <w:r w:rsidRPr="007461E3">
        <w:rPr>
          <w:rFonts w:ascii="Cambria" w:hAnsi="Cambria" w:cs="Arial"/>
          <w:sz w:val="22"/>
          <w:szCs w:val="22"/>
        </w:rPr>
        <w:t>The Consultant work</w:t>
      </w:r>
      <w:r w:rsidR="00A24415" w:rsidRPr="007461E3">
        <w:rPr>
          <w:rFonts w:ascii="Cambria" w:hAnsi="Cambria" w:cs="Arial"/>
          <w:sz w:val="22"/>
          <w:szCs w:val="22"/>
        </w:rPr>
        <w:t>s</w:t>
      </w:r>
      <w:r w:rsidRPr="007461E3">
        <w:rPr>
          <w:rFonts w:ascii="Cambria" w:hAnsi="Cambria" w:cs="Arial"/>
          <w:sz w:val="22"/>
          <w:szCs w:val="22"/>
        </w:rPr>
        <w:t xml:space="preserve"> as an independent contractor.</w:t>
      </w:r>
      <w:r w:rsidR="0000195A">
        <w:rPr>
          <w:rFonts w:ascii="Cambria" w:hAnsi="Cambria" w:cs="Arial"/>
          <w:sz w:val="22"/>
          <w:szCs w:val="22"/>
        </w:rPr>
        <w:t xml:space="preserve"> T</w:t>
      </w:r>
      <w:r w:rsidRPr="007461E3">
        <w:rPr>
          <w:rFonts w:ascii="Cambria" w:hAnsi="Cambria" w:cs="Arial"/>
          <w:sz w:val="22"/>
          <w:szCs w:val="22"/>
        </w:rPr>
        <w:t xml:space="preserve">he City </w:t>
      </w:r>
      <w:r w:rsidR="00984A78" w:rsidRPr="007461E3">
        <w:rPr>
          <w:rFonts w:ascii="Cambria" w:hAnsi="Cambria" w:cs="Arial"/>
          <w:sz w:val="22"/>
          <w:szCs w:val="22"/>
        </w:rPr>
        <w:t xml:space="preserve">will provide appropriate </w:t>
      </w:r>
      <w:r w:rsidRPr="007461E3">
        <w:rPr>
          <w:rFonts w:ascii="Cambria" w:hAnsi="Cambria" w:cs="Arial"/>
          <w:sz w:val="22"/>
          <w:szCs w:val="22"/>
        </w:rPr>
        <w:t xml:space="preserve">contract management, </w:t>
      </w:r>
      <w:r w:rsidR="00984A78" w:rsidRPr="007461E3">
        <w:rPr>
          <w:rFonts w:ascii="Cambria" w:hAnsi="Cambria" w:cs="Arial"/>
          <w:sz w:val="22"/>
          <w:szCs w:val="22"/>
        </w:rPr>
        <w:t>but that does not constitute a supervisory relationship to the consultant.</w:t>
      </w:r>
      <w:r w:rsidRPr="007461E3">
        <w:rPr>
          <w:rFonts w:ascii="Cambria" w:hAnsi="Cambria" w:cs="Arial"/>
          <w:sz w:val="22"/>
          <w:szCs w:val="22"/>
        </w:rPr>
        <w:t xml:space="preserve"> Consultant workers </w:t>
      </w:r>
      <w:r w:rsidR="00984A78" w:rsidRPr="007461E3">
        <w:rPr>
          <w:rFonts w:ascii="Cambria" w:hAnsi="Cambria" w:cs="Arial"/>
          <w:sz w:val="22"/>
          <w:szCs w:val="22"/>
        </w:rPr>
        <w:t xml:space="preserve">are prohibited </w:t>
      </w:r>
      <w:r w:rsidRPr="007461E3">
        <w:rPr>
          <w:rFonts w:ascii="Cambria" w:hAnsi="Cambria" w:cs="Arial"/>
          <w:sz w:val="22"/>
          <w:szCs w:val="22"/>
        </w:rPr>
        <w:t xml:space="preserve">from supervising City </w:t>
      </w:r>
      <w:r w:rsidR="00F22801" w:rsidRPr="007461E3">
        <w:rPr>
          <w:rFonts w:ascii="Cambria" w:hAnsi="Cambria" w:cs="Arial"/>
          <w:sz w:val="22"/>
          <w:szCs w:val="22"/>
        </w:rPr>
        <w:t>employees</w:t>
      </w:r>
      <w:r w:rsidRPr="007461E3">
        <w:rPr>
          <w:rFonts w:ascii="Cambria" w:hAnsi="Cambria" w:cs="Arial"/>
          <w:sz w:val="22"/>
          <w:szCs w:val="22"/>
        </w:rPr>
        <w:t xml:space="preserve"> </w:t>
      </w:r>
      <w:r w:rsidR="00984A78" w:rsidRPr="007461E3">
        <w:rPr>
          <w:rFonts w:ascii="Cambria" w:hAnsi="Cambria" w:cs="Arial"/>
          <w:sz w:val="22"/>
          <w:szCs w:val="22"/>
        </w:rPr>
        <w:t xml:space="preserve">or from direct supervision by </w:t>
      </w:r>
      <w:r w:rsidRPr="007461E3">
        <w:rPr>
          <w:rFonts w:ascii="Cambria" w:hAnsi="Cambria" w:cs="Arial"/>
          <w:sz w:val="22"/>
          <w:szCs w:val="22"/>
        </w:rPr>
        <w:t>a City employee. Prohibited supervision tasks include conducting a City of Seattle Employee Performance Evaluation, preparing and/or approving a City of Seattle timesheet, administering employee discipline, and similar supervisory actions.</w:t>
      </w:r>
    </w:p>
    <w:p w14:paraId="73C2554E" w14:textId="2C22137B" w:rsidR="005D6CD0" w:rsidRPr="007461E3" w:rsidRDefault="005D6CD0" w:rsidP="005D6CD0">
      <w:pPr>
        <w:pStyle w:val="BodyText"/>
        <w:jc w:val="both"/>
        <w:rPr>
          <w:rFonts w:ascii="Cambria" w:hAnsi="Cambria" w:cs="Arial"/>
          <w:sz w:val="22"/>
          <w:szCs w:val="22"/>
        </w:rPr>
      </w:pPr>
      <w:r w:rsidRPr="007461E3">
        <w:rPr>
          <w:rFonts w:ascii="Cambria" w:hAnsi="Cambria" w:cs="Arial"/>
          <w:sz w:val="22"/>
          <w:szCs w:val="22"/>
        </w:rPr>
        <w:t xml:space="preserve">Contract workers shall not be given City office space unless expressly provided for below, and in no case shall such space be </w:t>
      </w:r>
      <w:r w:rsidR="006C2BB3" w:rsidRPr="007461E3">
        <w:rPr>
          <w:rFonts w:ascii="Cambria" w:hAnsi="Cambria" w:cs="Arial"/>
          <w:sz w:val="22"/>
          <w:szCs w:val="22"/>
        </w:rPr>
        <w:t xml:space="preserve">provided </w:t>
      </w:r>
      <w:r w:rsidRPr="007461E3">
        <w:rPr>
          <w:rFonts w:ascii="Cambria" w:hAnsi="Cambria" w:cs="Arial"/>
          <w:sz w:val="22"/>
          <w:szCs w:val="22"/>
        </w:rPr>
        <w:t xml:space="preserve">for </w:t>
      </w:r>
      <w:r w:rsidR="006C2BB3" w:rsidRPr="007461E3">
        <w:rPr>
          <w:rFonts w:ascii="Cambria" w:hAnsi="Cambria" w:cs="Arial"/>
          <w:sz w:val="22"/>
          <w:szCs w:val="22"/>
        </w:rPr>
        <w:t xml:space="preserve">over 36 </w:t>
      </w:r>
      <w:r w:rsidRPr="007461E3">
        <w:rPr>
          <w:rFonts w:ascii="Cambria" w:hAnsi="Cambria" w:cs="Arial"/>
          <w:sz w:val="22"/>
          <w:szCs w:val="22"/>
        </w:rPr>
        <w:t xml:space="preserve">months without specific authorization from the City.  </w:t>
      </w:r>
    </w:p>
    <w:p w14:paraId="73C25551" w14:textId="53E02536" w:rsidR="005D6CD0" w:rsidRPr="007461E3" w:rsidRDefault="005D6CD0" w:rsidP="005D6CD0">
      <w:pPr>
        <w:pStyle w:val="BodyText"/>
        <w:jc w:val="both"/>
        <w:rPr>
          <w:rFonts w:ascii="Cambria" w:hAnsi="Cambria" w:cs="Arial"/>
          <w:sz w:val="22"/>
          <w:szCs w:val="22"/>
        </w:rPr>
      </w:pPr>
      <w:r w:rsidRPr="007461E3">
        <w:rPr>
          <w:rFonts w:ascii="Cambria" w:hAnsi="Cambria" w:cs="Arial"/>
          <w:sz w:val="22"/>
          <w:szCs w:val="22"/>
        </w:rPr>
        <w:t>The City will not provide space in City offices for performance of this work.  Consultants</w:t>
      </w:r>
      <w:r w:rsidR="00984A78" w:rsidRPr="007461E3">
        <w:rPr>
          <w:rFonts w:ascii="Cambria" w:hAnsi="Cambria" w:cs="Arial"/>
          <w:sz w:val="22"/>
          <w:szCs w:val="22"/>
        </w:rPr>
        <w:t xml:space="preserve"> will</w:t>
      </w:r>
      <w:r w:rsidR="006C2BB3" w:rsidRPr="007461E3">
        <w:rPr>
          <w:rFonts w:ascii="Cambria" w:hAnsi="Cambria" w:cs="Arial"/>
          <w:sz w:val="22"/>
          <w:szCs w:val="22"/>
        </w:rPr>
        <w:t xml:space="preserve"> perform </w:t>
      </w:r>
      <w:r w:rsidR="00984A78" w:rsidRPr="007461E3">
        <w:rPr>
          <w:rFonts w:ascii="Cambria" w:hAnsi="Cambria" w:cs="Arial"/>
          <w:sz w:val="22"/>
          <w:szCs w:val="22"/>
        </w:rPr>
        <w:t xml:space="preserve">most </w:t>
      </w:r>
      <w:r w:rsidRPr="007461E3">
        <w:rPr>
          <w:rFonts w:ascii="Cambria" w:hAnsi="Cambria" w:cs="Arial"/>
          <w:sz w:val="22"/>
          <w:szCs w:val="22"/>
        </w:rPr>
        <w:t>work from their own office space or the field.</w:t>
      </w:r>
    </w:p>
    <w:p w14:paraId="73C25555" w14:textId="490F3AD4" w:rsidR="00265AFB" w:rsidRPr="007461E3" w:rsidRDefault="00811027" w:rsidP="00BD1FBA">
      <w:pPr>
        <w:pStyle w:val="Heading2"/>
        <w:keepLines/>
        <w:numPr>
          <w:ilvl w:val="1"/>
          <w:numId w:val="0"/>
        </w:numPr>
        <w:tabs>
          <w:tab w:val="left" w:pos="-1440"/>
          <w:tab w:val="left" w:pos="576"/>
          <w:tab w:val="left" w:pos="1080"/>
        </w:tabs>
        <w:spacing w:after="0"/>
        <w:ind w:left="576" w:hanging="576"/>
        <w:jc w:val="both"/>
        <w:rPr>
          <w:rFonts w:ascii="Cambria" w:hAnsi="Cambria"/>
          <w:i w:val="0"/>
          <w:color w:val="31849B"/>
          <w:sz w:val="22"/>
          <w:szCs w:val="22"/>
        </w:rPr>
      </w:pPr>
      <w:r w:rsidRPr="007461E3">
        <w:rPr>
          <w:rFonts w:ascii="Cambria" w:hAnsi="Cambria"/>
          <w:i w:val="0"/>
          <w:color w:val="31849B"/>
          <w:sz w:val="22"/>
          <w:szCs w:val="22"/>
        </w:rPr>
        <w:t>7.</w:t>
      </w:r>
      <w:r w:rsidR="00BE71CE">
        <w:rPr>
          <w:rFonts w:ascii="Cambria" w:hAnsi="Cambria"/>
          <w:i w:val="0"/>
          <w:color w:val="31849B"/>
          <w:sz w:val="22"/>
          <w:szCs w:val="22"/>
        </w:rPr>
        <w:t>2</w:t>
      </w:r>
      <w:r w:rsidR="002B0C0B">
        <w:rPr>
          <w:rFonts w:ascii="Cambria" w:hAnsi="Cambria"/>
          <w:i w:val="0"/>
          <w:color w:val="31849B"/>
          <w:sz w:val="22"/>
          <w:szCs w:val="22"/>
        </w:rPr>
        <w:t>5</w:t>
      </w:r>
      <w:r w:rsidR="009755FE" w:rsidRPr="007461E3">
        <w:rPr>
          <w:rFonts w:ascii="Cambria" w:hAnsi="Cambria"/>
          <w:i w:val="0"/>
          <w:color w:val="31849B"/>
          <w:sz w:val="22"/>
          <w:szCs w:val="22"/>
        </w:rPr>
        <w:t xml:space="preserve"> </w:t>
      </w:r>
      <w:r w:rsidR="00265AFB" w:rsidRPr="007461E3">
        <w:rPr>
          <w:rFonts w:ascii="Cambria" w:hAnsi="Cambria"/>
          <w:i w:val="0"/>
          <w:color w:val="31849B"/>
          <w:sz w:val="22"/>
          <w:szCs w:val="22"/>
        </w:rPr>
        <w:t>Equal Benefits</w:t>
      </w:r>
    </w:p>
    <w:p w14:paraId="73C25556" w14:textId="73CA3C69" w:rsidR="003F6255" w:rsidRDefault="00FA0701" w:rsidP="00BD1FBA">
      <w:pPr>
        <w:pStyle w:val="BodyText2"/>
        <w:spacing w:after="0" w:line="240" w:lineRule="auto"/>
        <w:jc w:val="both"/>
        <w:rPr>
          <w:rFonts w:ascii="Cambria" w:hAnsi="Cambria" w:cs="Arial"/>
          <w:sz w:val="22"/>
          <w:szCs w:val="22"/>
        </w:rPr>
      </w:pPr>
      <w:r w:rsidRPr="007461E3">
        <w:rPr>
          <w:rFonts w:ascii="Cambria" w:hAnsi="Cambria" w:cs="Arial"/>
          <w:sz w:val="22"/>
          <w:szCs w:val="22"/>
        </w:rPr>
        <w:t xml:space="preserve">Seattle Municipal </w:t>
      </w:r>
      <w:r w:rsidR="003F6255" w:rsidRPr="007461E3">
        <w:rPr>
          <w:rFonts w:ascii="Cambria" w:hAnsi="Cambria" w:cs="Arial"/>
          <w:sz w:val="22"/>
          <w:szCs w:val="22"/>
        </w:rPr>
        <w:t xml:space="preserve">Code </w:t>
      </w:r>
      <w:r w:rsidRPr="007461E3">
        <w:rPr>
          <w:rFonts w:ascii="Cambria" w:hAnsi="Cambria" w:cs="Arial"/>
          <w:sz w:val="22"/>
          <w:szCs w:val="22"/>
        </w:rPr>
        <w:t xml:space="preserve">Chapter 20.45 (SMC 20.45) </w:t>
      </w:r>
      <w:r w:rsidR="003F6255" w:rsidRPr="007461E3">
        <w:rPr>
          <w:rFonts w:ascii="Cambria" w:hAnsi="Cambria" w:cs="Arial"/>
          <w:sz w:val="22"/>
          <w:szCs w:val="22"/>
        </w:rPr>
        <w:t xml:space="preserve">requires consideration of whether </w:t>
      </w:r>
      <w:r w:rsidR="001F31A4" w:rsidRPr="007461E3">
        <w:rPr>
          <w:rFonts w:ascii="Cambria" w:hAnsi="Cambria" w:cs="Arial"/>
          <w:sz w:val="22"/>
          <w:szCs w:val="22"/>
        </w:rPr>
        <w:t xml:space="preserve">Proposers </w:t>
      </w:r>
      <w:r w:rsidR="003F6255" w:rsidRPr="007461E3">
        <w:rPr>
          <w:rFonts w:ascii="Cambria" w:hAnsi="Cambria" w:cs="Arial"/>
          <w:sz w:val="22"/>
          <w:szCs w:val="22"/>
        </w:rPr>
        <w:t xml:space="preserve">provide health and benefits </w:t>
      </w:r>
      <w:r w:rsidRPr="007461E3">
        <w:rPr>
          <w:rFonts w:ascii="Cambria" w:hAnsi="Cambria" w:cs="Arial"/>
          <w:sz w:val="22"/>
          <w:szCs w:val="22"/>
        </w:rPr>
        <w:t xml:space="preserve">that are the same or equivalent </w:t>
      </w:r>
      <w:r w:rsidR="003F6255" w:rsidRPr="007461E3">
        <w:rPr>
          <w:rFonts w:ascii="Cambria" w:hAnsi="Cambria" w:cs="Arial"/>
          <w:sz w:val="22"/>
          <w:szCs w:val="22"/>
        </w:rPr>
        <w:t xml:space="preserve">to the </w:t>
      </w:r>
      <w:r w:rsidRPr="007461E3">
        <w:rPr>
          <w:rFonts w:ascii="Cambria" w:hAnsi="Cambria" w:cs="Arial"/>
          <w:sz w:val="22"/>
          <w:szCs w:val="22"/>
        </w:rPr>
        <w:t xml:space="preserve">domestic </w:t>
      </w:r>
      <w:r w:rsidR="003F6255" w:rsidRPr="007461E3">
        <w:rPr>
          <w:rFonts w:ascii="Cambria" w:hAnsi="Cambria" w:cs="Arial"/>
          <w:sz w:val="22"/>
          <w:szCs w:val="22"/>
        </w:rPr>
        <w:t>partners of employees as to spouses</w:t>
      </w:r>
      <w:r w:rsidRPr="007461E3">
        <w:rPr>
          <w:rFonts w:ascii="Cambria" w:hAnsi="Cambria" w:cs="Arial"/>
          <w:sz w:val="22"/>
          <w:szCs w:val="22"/>
        </w:rPr>
        <w:t xml:space="preserve"> of employees, and of their dependents and family members</w:t>
      </w:r>
      <w:r w:rsidR="003F6255" w:rsidRPr="007461E3">
        <w:rPr>
          <w:rFonts w:ascii="Cambria" w:hAnsi="Cambria" w:cs="Arial"/>
          <w:sz w:val="22"/>
          <w:szCs w:val="22"/>
        </w:rPr>
        <w:t xml:space="preserve">. The </w:t>
      </w:r>
      <w:r w:rsidR="00984A78" w:rsidRPr="007461E3">
        <w:rPr>
          <w:rFonts w:ascii="Cambria" w:hAnsi="Cambria" w:cs="Arial"/>
          <w:sz w:val="22"/>
          <w:szCs w:val="22"/>
        </w:rPr>
        <w:t xml:space="preserve">Consultant </w:t>
      </w:r>
      <w:r w:rsidR="001F31A4" w:rsidRPr="007461E3">
        <w:rPr>
          <w:rFonts w:ascii="Cambria" w:hAnsi="Cambria" w:cs="Arial"/>
          <w:sz w:val="22"/>
          <w:szCs w:val="22"/>
        </w:rPr>
        <w:t xml:space="preserve">Questionnaire requested in the Submittal instructions </w:t>
      </w:r>
      <w:r w:rsidR="003F6255" w:rsidRPr="007461E3">
        <w:rPr>
          <w:rFonts w:ascii="Cambria" w:hAnsi="Cambria" w:cs="Arial"/>
          <w:sz w:val="22"/>
          <w:szCs w:val="22"/>
        </w:rPr>
        <w:t>includes</w:t>
      </w:r>
      <w:r w:rsidR="0073729B" w:rsidRPr="007461E3">
        <w:rPr>
          <w:rFonts w:ascii="Cambria" w:hAnsi="Cambria" w:cs="Arial"/>
          <w:sz w:val="22"/>
          <w:szCs w:val="22"/>
        </w:rPr>
        <w:t xml:space="preserve"> materials to designate </w:t>
      </w:r>
      <w:r w:rsidR="00984A78" w:rsidRPr="007461E3">
        <w:rPr>
          <w:rFonts w:ascii="Cambria" w:hAnsi="Cambria" w:cs="Arial"/>
          <w:sz w:val="22"/>
          <w:szCs w:val="22"/>
        </w:rPr>
        <w:t>your equal benefits status</w:t>
      </w:r>
      <w:r w:rsidR="003F6255" w:rsidRPr="007461E3">
        <w:rPr>
          <w:rFonts w:ascii="Cambria" w:hAnsi="Cambria" w:cs="Arial"/>
          <w:sz w:val="22"/>
          <w:szCs w:val="22"/>
        </w:rPr>
        <w:t>.</w:t>
      </w:r>
    </w:p>
    <w:p w14:paraId="307C7B89" w14:textId="77777777" w:rsidR="00BD1FBA" w:rsidRDefault="00BD1FBA" w:rsidP="00BD1FBA">
      <w:pPr>
        <w:pStyle w:val="BodyText2"/>
        <w:spacing w:after="0" w:line="240" w:lineRule="auto"/>
        <w:jc w:val="both"/>
        <w:rPr>
          <w:rFonts w:ascii="Cambria" w:hAnsi="Cambria" w:cs="Arial"/>
          <w:sz w:val="22"/>
          <w:szCs w:val="22"/>
        </w:rPr>
      </w:pPr>
    </w:p>
    <w:p w14:paraId="73C25558" w14:textId="4B4E04D7" w:rsidR="003F6255" w:rsidRPr="007461E3" w:rsidRDefault="00811027" w:rsidP="00BD1FBA">
      <w:pPr>
        <w:pStyle w:val="BodyText2"/>
        <w:spacing w:after="0" w:line="240" w:lineRule="auto"/>
        <w:jc w:val="both"/>
        <w:rPr>
          <w:rFonts w:ascii="Cambria" w:hAnsi="Cambria" w:cs="Arial"/>
          <w:b/>
          <w:i/>
          <w:color w:val="31849B"/>
          <w:sz w:val="22"/>
          <w:szCs w:val="22"/>
        </w:rPr>
      </w:pPr>
      <w:r w:rsidRPr="007461E3">
        <w:rPr>
          <w:rFonts w:ascii="Cambria" w:hAnsi="Cambria" w:cs="Arial"/>
          <w:b/>
          <w:color w:val="31849B"/>
          <w:sz w:val="22"/>
          <w:szCs w:val="22"/>
        </w:rPr>
        <w:t>7.2</w:t>
      </w:r>
      <w:r w:rsidR="002B0C0B">
        <w:rPr>
          <w:rFonts w:ascii="Cambria" w:hAnsi="Cambria" w:cs="Arial"/>
          <w:b/>
          <w:color w:val="31849B"/>
          <w:sz w:val="22"/>
          <w:szCs w:val="22"/>
        </w:rPr>
        <w:t>6</w:t>
      </w:r>
      <w:r w:rsidR="009755FE" w:rsidRPr="007461E3">
        <w:rPr>
          <w:rFonts w:ascii="Cambria" w:hAnsi="Cambria" w:cs="Arial"/>
          <w:b/>
          <w:color w:val="31849B"/>
          <w:sz w:val="22"/>
          <w:szCs w:val="22"/>
        </w:rPr>
        <w:t xml:space="preserve"> </w:t>
      </w:r>
      <w:r w:rsidR="003F6255" w:rsidRPr="007461E3">
        <w:rPr>
          <w:rFonts w:ascii="Cambria" w:hAnsi="Cambria" w:cs="Arial"/>
          <w:b/>
          <w:color w:val="31849B"/>
          <w:sz w:val="22"/>
          <w:szCs w:val="22"/>
        </w:rPr>
        <w:t>Women and Minority Subcontracting.</w:t>
      </w:r>
      <w:r w:rsidR="003F6255" w:rsidRPr="007461E3">
        <w:rPr>
          <w:rFonts w:ascii="Cambria" w:hAnsi="Cambria" w:cs="Arial"/>
          <w:b/>
          <w:i/>
          <w:color w:val="31849B"/>
          <w:sz w:val="22"/>
          <w:szCs w:val="22"/>
          <w:highlight w:val="yellow"/>
        </w:rPr>
        <w:t xml:space="preserve"> </w:t>
      </w:r>
    </w:p>
    <w:p w14:paraId="11E40877" w14:textId="3000F2DC" w:rsidR="001E4C87" w:rsidRPr="007461E3" w:rsidRDefault="00984A78" w:rsidP="00BD1FBA">
      <w:pPr>
        <w:jc w:val="both"/>
        <w:rPr>
          <w:rFonts w:ascii="Cambria" w:hAnsi="Cambria" w:cs="Arial"/>
          <w:sz w:val="22"/>
          <w:szCs w:val="22"/>
        </w:rPr>
      </w:pPr>
      <w:r w:rsidRPr="007461E3">
        <w:rPr>
          <w:rFonts w:ascii="Cambria" w:hAnsi="Cambria" w:cs="Arial"/>
          <w:sz w:val="22"/>
          <w:szCs w:val="22"/>
        </w:rPr>
        <w:t xml:space="preserve">The </w:t>
      </w:r>
      <w:r w:rsidR="006F51FC" w:rsidRPr="007461E3">
        <w:rPr>
          <w:rFonts w:ascii="Cambria" w:hAnsi="Cambria" w:cs="Arial"/>
          <w:sz w:val="22"/>
          <w:szCs w:val="22"/>
        </w:rPr>
        <w:t xml:space="preserve">Mayor’s Executive Order and City ordinance </w:t>
      </w:r>
      <w:r w:rsidRPr="007461E3">
        <w:rPr>
          <w:rFonts w:ascii="Cambria" w:hAnsi="Cambria" w:cs="Arial"/>
          <w:sz w:val="22"/>
          <w:szCs w:val="22"/>
        </w:rPr>
        <w:t xml:space="preserve">require the </w:t>
      </w:r>
      <w:r w:rsidR="003F6255" w:rsidRPr="007461E3">
        <w:rPr>
          <w:rFonts w:ascii="Cambria" w:hAnsi="Cambria" w:cs="Arial"/>
          <w:sz w:val="22"/>
          <w:szCs w:val="22"/>
        </w:rPr>
        <w:t>maximum practicable opportunity for successful participation of minority</w:t>
      </w:r>
      <w:r w:rsidR="002A32F6" w:rsidRPr="007461E3">
        <w:rPr>
          <w:rFonts w:ascii="Cambria" w:hAnsi="Cambria" w:cs="Arial"/>
          <w:sz w:val="22"/>
          <w:szCs w:val="22"/>
        </w:rPr>
        <w:t xml:space="preserve"> </w:t>
      </w:r>
      <w:r w:rsidR="003F6255" w:rsidRPr="007461E3">
        <w:rPr>
          <w:rFonts w:ascii="Cambria" w:hAnsi="Cambria" w:cs="Arial"/>
          <w:sz w:val="22"/>
          <w:szCs w:val="22"/>
        </w:rPr>
        <w:t>and women</w:t>
      </w:r>
      <w:r w:rsidR="000709FD" w:rsidRPr="007461E3">
        <w:rPr>
          <w:rFonts w:ascii="Cambria" w:hAnsi="Cambria" w:cs="Arial"/>
          <w:sz w:val="22"/>
          <w:szCs w:val="22"/>
        </w:rPr>
        <w:t>-</w:t>
      </w:r>
      <w:r w:rsidR="003F6255" w:rsidRPr="007461E3">
        <w:rPr>
          <w:rFonts w:ascii="Cambria" w:hAnsi="Cambria" w:cs="Arial"/>
          <w:sz w:val="22"/>
          <w:szCs w:val="22"/>
        </w:rPr>
        <w:t>owned</w:t>
      </w:r>
      <w:r w:rsidR="00A30184" w:rsidRPr="007461E3">
        <w:rPr>
          <w:rFonts w:ascii="Cambria" w:hAnsi="Cambria" w:cs="Arial"/>
          <w:sz w:val="22"/>
          <w:szCs w:val="22"/>
        </w:rPr>
        <w:t xml:space="preserve"> subcontracts</w:t>
      </w:r>
      <w:r w:rsidR="003F6255" w:rsidRPr="007461E3">
        <w:rPr>
          <w:rFonts w:ascii="Cambria" w:hAnsi="Cambria" w:cs="Arial"/>
          <w:sz w:val="22"/>
          <w:szCs w:val="22"/>
        </w:rPr>
        <w:t xml:space="preserve">.  </w:t>
      </w:r>
      <w:r w:rsidR="0073729B" w:rsidRPr="007461E3">
        <w:rPr>
          <w:rFonts w:ascii="Cambria" w:hAnsi="Cambria" w:cs="Arial"/>
          <w:sz w:val="22"/>
          <w:szCs w:val="22"/>
        </w:rPr>
        <w:t>A</w:t>
      </w:r>
      <w:r w:rsidR="003F6255" w:rsidRPr="007461E3">
        <w:rPr>
          <w:rFonts w:ascii="Cambria" w:hAnsi="Cambria" w:cs="Arial"/>
          <w:sz w:val="22"/>
          <w:szCs w:val="22"/>
        </w:rPr>
        <w:t xml:space="preserve">ll </w:t>
      </w:r>
      <w:r w:rsidR="00A30184" w:rsidRPr="007461E3">
        <w:rPr>
          <w:rFonts w:ascii="Cambria" w:hAnsi="Cambria" w:cs="Arial"/>
          <w:sz w:val="22"/>
          <w:szCs w:val="22"/>
        </w:rPr>
        <w:t xml:space="preserve">proposers </w:t>
      </w:r>
      <w:r w:rsidR="0073729B" w:rsidRPr="007461E3">
        <w:rPr>
          <w:rFonts w:ascii="Cambria" w:hAnsi="Cambria" w:cs="Arial"/>
          <w:sz w:val="22"/>
          <w:szCs w:val="22"/>
        </w:rPr>
        <w:t xml:space="preserve">must </w:t>
      </w:r>
      <w:r w:rsidR="003F6255" w:rsidRPr="007461E3">
        <w:rPr>
          <w:rFonts w:ascii="Cambria" w:hAnsi="Cambria" w:cs="Arial"/>
          <w:sz w:val="22"/>
          <w:szCs w:val="22"/>
        </w:rPr>
        <w:t xml:space="preserve">agree to SMC Chapter </w:t>
      </w:r>
      <w:proofErr w:type="gramStart"/>
      <w:r w:rsidR="003F6255" w:rsidRPr="007461E3">
        <w:rPr>
          <w:rFonts w:ascii="Cambria" w:hAnsi="Cambria" w:cs="Arial"/>
          <w:sz w:val="22"/>
          <w:szCs w:val="22"/>
        </w:rPr>
        <w:t>20.42, and</w:t>
      </w:r>
      <w:proofErr w:type="gramEnd"/>
      <w:r w:rsidR="003F6255" w:rsidRPr="007461E3">
        <w:rPr>
          <w:rFonts w:ascii="Cambria" w:hAnsi="Cambria" w:cs="Arial"/>
          <w:sz w:val="22"/>
          <w:szCs w:val="22"/>
        </w:rPr>
        <w:t xml:space="preserve"> </w:t>
      </w:r>
      <w:r w:rsidR="00A30184" w:rsidRPr="007461E3">
        <w:rPr>
          <w:rFonts w:ascii="Cambria" w:hAnsi="Cambria" w:cs="Arial"/>
          <w:sz w:val="22"/>
          <w:szCs w:val="22"/>
        </w:rPr>
        <w:t xml:space="preserve">seek </w:t>
      </w:r>
      <w:r w:rsidR="003F6255" w:rsidRPr="007461E3">
        <w:rPr>
          <w:rFonts w:ascii="Cambria" w:hAnsi="Cambria" w:cs="Arial"/>
          <w:sz w:val="22"/>
          <w:szCs w:val="22"/>
        </w:rPr>
        <w:t>meaningf</w:t>
      </w:r>
      <w:r w:rsidRPr="007461E3">
        <w:rPr>
          <w:rFonts w:ascii="Cambria" w:hAnsi="Cambria" w:cs="Arial"/>
          <w:sz w:val="22"/>
          <w:szCs w:val="22"/>
        </w:rPr>
        <w:t xml:space="preserve">ul </w:t>
      </w:r>
      <w:r w:rsidR="007B3E48" w:rsidRPr="007461E3">
        <w:rPr>
          <w:rFonts w:ascii="Cambria" w:hAnsi="Cambria" w:cs="Arial"/>
          <w:sz w:val="22"/>
          <w:szCs w:val="22"/>
        </w:rPr>
        <w:t>subcon</w:t>
      </w:r>
      <w:r w:rsidR="007B3E48">
        <w:rPr>
          <w:rFonts w:ascii="Cambria" w:hAnsi="Cambria" w:cs="Arial"/>
          <w:sz w:val="22"/>
          <w:szCs w:val="22"/>
        </w:rPr>
        <w:t>sultant</w:t>
      </w:r>
      <w:r w:rsidR="007B3E48" w:rsidRPr="007461E3">
        <w:rPr>
          <w:rFonts w:ascii="Cambria" w:hAnsi="Cambria" w:cs="Arial"/>
          <w:sz w:val="22"/>
          <w:szCs w:val="22"/>
        </w:rPr>
        <w:t xml:space="preserve"> </w:t>
      </w:r>
      <w:r w:rsidRPr="007461E3">
        <w:rPr>
          <w:rFonts w:ascii="Cambria" w:hAnsi="Cambria" w:cs="Arial"/>
          <w:sz w:val="22"/>
          <w:szCs w:val="22"/>
        </w:rPr>
        <w:t>opportunities</w:t>
      </w:r>
      <w:r w:rsidR="0073729B" w:rsidRPr="007461E3">
        <w:rPr>
          <w:rFonts w:ascii="Cambria" w:hAnsi="Cambria" w:cs="Arial"/>
          <w:sz w:val="22"/>
          <w:szCs w:val="22"/>
        </w:rPr>
        <w:t xml:space="preserve"> with WMBE firms</w:t>
      </w:r>
      <w:r w:rsidRPr="007461E3">
        <w:rPr>
          <w:rFonts w:ascii="Cambria" w:hAnsi="Cambria" w:cs="Arial"/>
          <w:sz w:val="22"/>
          <w:szCs w:val="22"/>
        </w:rPr>
        <w:t xml:space="preserve">. </w:t>
      </w:r>
    </w:p>
    <w:p w14:paraId="73C2555E" w14:textId="3A16E5DD" w:rsidR="005C23DC" w:rsidRPr="007461E3" w:rsidRDefault="009755FE" w:rsidP="00BD1FBA">
      <w:pPr>
        <w:pStyle w:val="Heading2"/>
        <w:keepLines/>
        <w:numPr>
          <w:ilvl w:val="1"/>
          <w:numId w:val="0"/>
        </w:numPr>
        <w:tabs>
          <w:tab w:val="left" w:pos="-1440"/>
          <w:tab w:val="left" w:pos="576"/>
          <w:tab w:val="left" w:pos="1080"/>
        </w:tabs>
        <w:spacing w:after="0"/>
        <w:ind w:left="576" w:hanging="576"/>
        <w:jc w:val="both"/>
        <w:rPr>
          <w:rFonts w:ascii="Cambria" w:hAnsi="Cambria"/>
          <w:i w:val="0"/>
          <w:color w:val="31849B"/>
          <w:sz w:val="22"/>
          <w:szCs w:val="22"/>
        </w:rPr>
      </w:pPr>
      <w:r w:rsidRPr="007461E3">
        <w:rPr>
          <w:rFonts w:ascii="Cambria" w:hAnsi="Cambria"/>
          <w:i w:val="0"/>
          <w:color w:val="31849B"/>
          <w:sz w:val="22"/>
          <w:szCs w:val="22"/>
        </w:rPr>
        <w:t>7.2</w:t>
      </w:r>
      <w:r w:rsidR="002B0C0B">
        <w:rPr>
          <w:rFonts w:ascii="Cambria" w:hAnsi="Cambria"/>
          <w:i w:val="0"/>
          <w:color w:val="31849B"/>
          <w:sz w:val="22"/>
          <w:szCs w:val="22"/>
        </w:rPr>
        <w:t>7</w:t>
      </w:r>
      <w:r w:rsidRPr="007461E3">
        <w:rPr>
          <w:rFonts w:ascii="Cambria" w:hAnsi="Cambria"/>
          <w:i w:val="0"/>
          <w:color w:val="31849B"/>
          <w:sz w:val="22"/>
          <w:szCs w:val="22"/>
        </w:rPr>
        <w:t xml:space="preserve"> </w:t>
      </w:r>
      <w:r w:rsidR="005C23DC" w:rsidRPr="007461E3">
        <w:rPr>
          <w:rFonts w:ascii="Cambria" w:hAnsi="Cambria"/>
          <w:i w:val="0"/>
          <w:color w:val="31849B"/>
          <w:sz w:val="22"/>
          <w:szCs w:val="22"/>
        </w:rPr>
        <w:t>Insurance Requirements</w:t>
      </w:r>
      <w:bookmarkEnd w:id="47"/>
      <w:bookmarkEnd w:id="48"/>
      <w:bookmarkEnd w:id="49"/>
      <w:bookmarkEnd w:id="50"/>
      <w:bookmarkEnd w:id="51"/>
      <w:bookmarkEnd w:id="52"/>
    </w:p>
    <w:p w14:paraId="73C2555F" w14:textId="1DF6DA66" w:rsidR="00420681" w:rsidRDefault="00B54101" w:rsidP="00BD1FBA">
      <w:pPr>
        <w:pStyle w:val="BodyText2"/>
        <w:spacing w:after="0" w:line="240" w:lineRule="auto"/>
        <w:jc w:val="both"/>
        <w:rPr>
          <w:rStyle w:val="Hyperlink"/>
          <w:rFonts w:ascii="Cambria" w:hAnsi="Cambria" w:cs="Arial"/>
          <w:color w:val="auto"/>
          <w:sz w:val="22"/>
          <w:szCs w:val="22"/>
          <w:u w:val="none"/>
        </w:rPr>
      </w:pPr>
      <w:r w:rsidRPr="007461E3">
        <w:rPr>
          <w:rStyle w:val="Hyperlink"/>
          <w:rFonts w:ascii="Cambria" w:hAnsi="Cambria" w:cs="Arial"/>
          <w:color w:val="auto"/>
          <w:sz w:val="22"/>
          <w:szCs w:val="22"/>
          <w:u w:val="none"/>
        </w:rPr>
        <w:t xml:space="preserve">Any </w:t>
      </w:r>
      <w:r w:rsidR="008F0FE6" w:rsidRPr="007461E3">
        <w:rPr>
          <w:rStyle w:val="Hyperlink"/>
          <w:rFonts w:ascii="Cambria" w:hAnsi="Cambria" w:cs="Arial"/>
          <w:color w:val="auto"/>
          <w:sz w:val="22"/>
          <w:szCs w:val="22"/>
          <w:u w:val="none"/>
        </w:rPr>
        <w:t xml:space="preserve">special </w:t>
      </w:r>
      <w:r w:rsidR="005E5574" w:rsidRPr="007461E3">
        <w:rPr>
          <w:rStyle w:val="Hyperlink"/>
          <w:rFonts w:ascii="Cambria" w:hAnsi="Cambria" w:cs="Arial"/>
          <w:color w:val="auto"/>
          <w:sz w:val="22"/>
          <w:szCs w:val="22"/>
          <w:u w:val="none"/>
        </w:rPr>
        <w:t xml:space="preserve">insurance requirements </w:t>
      </w:r>
      <w:r w:rsidR="008F0FE6" w:rsidRPr="007461E3">
        <w:rPr>
          <w:rStyle w:val="Hyperlink"/>
          <w:rFonts w:ascii="Cambria" w:hAnsi="Cambria" w:cs="Arial"/>
          <w:color w:val="auto"/>
          <w:sz w:val="22"/>
          <w:szCs w:val="22"/>
          <w:u w:val="none"/>
        </w:rPr>
        <w:t xml:space="preserve">are </w:t>
      </w:r>
      <w:r w:rsidRPr="007461E3">
        <w:rPr>
          <w:rStyle w:val="Hyperlink"/>
          <w:rFonts w:ascii="Cambria" w:hAnsi="Cambria" w:cs="Arial"/>
          <w:color w:val="auto"/>
          <w:sz w:val="22"/>
          <w:szCs w:val="22"/>
          <w:u w:val="none"/>
        </w:rPr>
        <w:t xml:space="preserve">provided as an Attachment. </w:t>
      </w:r>
      <w:r w:rsidR="005E5574" w:rsidRPr="007461E3">
        <w:rPr>
          <w:rStyle w:val="Hyperlink"/>
          <w:rFonts w:ascii="Cambria" w:hAnsi="Cambria" w:cs="Arial"/>
          <w:color w:val="auto"/>
          <w:sz w:val="22"/>
          <w:szCs w:val="22"/>
          <w:u w:val="none"/>
        </w:rPr>
        <w:t xml:space="preserve">If attached, provide </w:t>
      </w:r>
      <w:r w:rsidR="00420681" w:rsidRPr="007461E3">
        <w:rPr>
          <w:rStyle w:val="Hyperlink"/>
          <w:rFonts w:ascii="Cambria" w:hAnsi="Cambria" w:cs="Arial"/>
          <w:color w:val="auto"/>
          <w:sz w:val="22"/>
          <w:szCs w:val="22"/>
          <w:u w:val="none"/>
        </w:rPr>
        <w:t xml:space="preserve">proof of insurance </w:t>
      </w:r>
      <w:r w:rsidR="000A6DA9">
        <w:rPr>
          <w:rStyle w:val="Hyperlink"/>
          <w:rFonts w:ascii="Cambria" w:hAnsi="Cambria" w:cs="Arial"/>
          <w:color w:val="auto"/>
          <w:sz w:val="22"/>
          <w:szCs w:val="22"/>
          <w:u w:val="none"/>
        </w:rPr>
        <w:t xml:space="preserve">and additional insured endorsement policy language </w:t>
      </w:r>
      <w:r w:rsidR="00420681" w:rsidRPr="007461E3">
        <w:rPr>
          <w:rStyle w:val="Hyperlink"/>
          <w:rFonts w:ascii="Cambria" w:hAnsi="Cambria" w:cs="Arial"/>
          <w:color w:val="auto"/>
          <w:sz w:val="22"/>
          <w:szCs w:val="22"/>
          <w:u w:val="none"/>
        </w:rPr>
        <w:t>to the City before Contract</w:t>
      </w:r>
      <w:r w:rsidR="005E5574" w:rsidRPr="007461E3">
        <w:rPr>
          <w:rStyle w:val="Hyperlink"/>
          <w:rFonts w:ascii="Cambria" w:hAnsi="Cambria" w:cs="Arial"/>
          <w:color w:val="auto"/>
          <w:sz w:val="22"/>
          <w:szCs w:val="22"/>
          <w:u w:val="none"/>
        </w:rPr>
        <w:t xml:space="preserve"> execution. </w:t>
      </w:r>
      <w:r w:rsidR="00D61D9B">
        <w:rPr>
          <w:rStyle w:val="Hyperlink"/>
          <w:rFonts w:ascii="Cambria" w:hAnsi="Cambria" w:cs="Arial"/>
          <w:color w:val="auto"/>
          <w:sz w:val="22"/>
          <w:szCs w:val="22"/>
          <w:u w:val="none"/>
        </w:rPr>
        <w:t>T</w:t>
      </w:r>
      <w:r w:rsidR="00420681" w:rsidRPr="007461E3">
        <w:rPr>
          <w:rStyle w:val="Hyperlink"/>
          <w:rFonts w:ascii="Cambria" w:hAnsi="Cambria" w:cs="Arial"/>
          <w:color w:val="auto"/>
          <w:sz w:val="22"/>
          <w:szCs w:val="22"/>
          <w:u w:val="none"/>
        </w:rPr>
        <w:t xml:space="preserve">he apparent successful </w:t>
      </w:r>
      <w:r w:rsidR="00E50306" w:rsidRPr="007461E3">
        <w:rPr>
          <w:rStyle w:val="Hyperlink"/>
          <w:rFonts w:ascii="Cambria" w:hAnsi="Cambria" w:cs="Arial"/>
          <w:color w:val="auto"/>
          <w:sz w:val="22"/>
          <w:szCs w:val="22"/>
          <w:u w:val="none"/>
        </w:rPr>
        <w:t>Proposer</w:t>
      </w:r>
      <w:r w:rsidR="00420681" w:rsidRPr="007461E3">
        <w:rPr>
          <w:rStyle w:val="Hyperlink"/>
          <w:rFonts w:ascii="Cambria" w:hAnsi="Cambria" w:cs="Arial"/>
          <w:color w:val="auto"/>
          <w:sz w:val="22"/>
          <w:szCs w:val="22"/>
          <w:u w:val="none"/>
        </w:rPr>
        <w:t xml:space="preserve"> must promptly provide </w:t>
      </w:r>
      <w:r w:rsidR="007A760F" w:rsidRPr="007461E3">
        <w:rPr>
          <w:rStyle w:val="Hyperlink"/>
          <w:rFonts w:ascii="Cambria" w:hAnsi="Cambria" w:cs="Arial"/>
          <w:color w:val="auto"/>
          <w:sz w:val="22"/>
          <w:szCs w:val="22"/>
          <w:u w:val="none"/>
        </w:rPr>
        <w:t>proof of insurance to the City</w:t>
      </w:r>
      <w:r w:rsidR="00D61D9B">
        <w:rPr>
          <w:rStyle w:val="Hyperlink"/>
          <w:rFonts w:ascii="Cambria" w:hAnsi="Cambria" w:cs="Arial"/>
          <w:color w:val="auto"/>
          <w:sz w:val="22"/>
          <w:szCs w:val="22"/>
          <w:u w:val="none"/>
        </w:rPr>
        <w:t xml:space="preserve"> upon receipt of the notice of intent to award</w:t>
      </w:r>
      <w:r w:rsidR="00AF3A2B" w:rsidRPr="007461E3">
        <w:rPr>
          <w:rStyle w:val="Hyperlink"/>
          <w:rFonts w:ascii="Cambria" w:hAnsi="Cambria" w:cs="Arial"/>
          <w:color w:val="auto"/>
          <w:sz w:val="22"/>
          <w:szCs w:val="22"/>
          <w:u w:val="none"/>
        </w:rPr>
        <w:t xml:space="preserve">.  </w:t>
      </w:r>
      <w:r w:rsidR="007A760F" w:rsidRPr="007461E3">
        <w:rPr>
          <w:rStyle w:val="Hyperlink"/>
          <w:rFonts w:ascii="Cambria" w:hAnsi="Cambria" w:cs="Arial"/>
          <w:color w:val="auto"/>
          <w:sz w:val="22"/>
          <w:szCs w:val="22"/>
          <w:u w:val="none"/>
        </w:rPr>
        <w:t xml:space="preserve">  </w:t>
      </w:r>
    </w:p>
    <w:p w14:paraId="22254E9A" w14:textId="77777777" w:rsidR="00BD1FBA" w:rsidRPr="007461E3" w:rsidRDefault="00BD1FBA" w:rsidP="00BD1FBA">
      <w:pPr>
        <w:pStyle w:val="BodyText2"/>
        <w:spacing w:after="0" w:line="240" w:lineRule="auto"/>
        <w:jc w:val="both"/>
        <w:rPr>
          <w:rStyle w:val="Hyperlink"/>
          <w:rFonts w:ascii="Cambria" w:hAnsi="Cambria" w:cs="Arial"/>
          <w:color w:val="auto"/>
          <w:sz w:val="22"/>
          <w:szCs w:val="22"/>
          <w:u w:val="none"/>
        </w:rPr>
      </w:pPr>
    </w:p>
    <w:p w14:paraId="73C25560" w14:textId="77777777" w:rsidR="00420681" w:rsidRPr="007461E3" w:rsidRDefault="00C722E7" w:rsidP="00482742">
      <w:pPr>
        <w:pStyle w:val="BodyText2"/>
        <w:spacing w:line="240" w:lineRule="auto"/>
        <w:jc w:val="both"/>
        <w:rPr>
          <w:rStyle w:val="Hyperlink"/>
          <w:rFonts w:ascii="Cambria" w:hAnsi="Cambria" w:cs="Arial"/>
          <w:color w:val="auto"/>
          <w:sz w:val="22"/>
          <w:szCs w:val="22"/>
          <w:u w:val="none"/>
        </w:rPr>
      </w:pPr>
      <w:r w:rsidRPr="007461E3">
        <w:rPr>
          <w:rStyle w:val="Hyperlink"/>
          <w:rFonts w:ascii="Cambria" w:hAnsi="Cambria" w:cs="Arial"/>
          <w:color w:val="auto"/>
          <w:sz w:val="22"/>
          <w:szCs w:val="22"/>
          <w:u w:val="none"/>
        </w:rPr>
        <w:t>Consultant</w:t>
      </w:r>
      <w:r w:rsidR="00420681" w:rsidRPr="007461E3">
        <w:rPr>
          <w:rStyle w:val="Hyperlink"/>
          <w:rFonts w:ascii="Cambria" w:hAnsi="Cambria" w:cs="Arial"/>
          <w:color w:val="auto"/>
          <w:sz w:val="22"/>
          <w:szCs w:val="22"/>
          <w:u w:val="none"/>
        </w:rPr>
        <w:t xml:space="preserve">s </w:t>
      </w:r>
      <w:r w:rsidR="00165868" w:rsidRPr="007461E3">
        <w:rPr>
          <w:rStyle w:val="Hyperlink"/>
          <w:rFonts w:ascii="Cambria" w:hAnsi="Cambria" w:cs="Arial"/>
          <w:color w:val="auto"/>
          <w:sz w:val="22"/>
          <w:szCs w:val="22"/>
          <w:u w:val="none"/>
        </w:rPr>
        <w:t xml:space="preserve">are encouraged to immediately contact their Broker to begin preparation of the required insurance documents, </w:t>
      </w:r>
      <w:r w:rsidR="005B5EDD" w:rsidRPr="007461E3">
        <w:rPr>
          <w:rStyle w:val="Hyperlink"/>
          <w:rFonts w:ascii="Cambria" w:hAnsi="Cambria" w:cs="Arial"/>
          <w:color w:val="auto"/>
          <w:sz w:val="22"/>
          <w:szCs w:val="22"/>
          <w:u w:val="none"/>
        </w:rPr>
        <w:t xml:space="preserve">if the Consultant </w:t>
      </w:r>
      <w:r w:rsidR="00165868" w:rsidRPr="007461E3">
        <w:rPr>
          <w:rStyle w:val="Hyperlink"/>
          <w:rFonts w:ascii="Cambria" w:hAnsi="Cambria" w:cs="Arial"/>
          <w:color w:val="auto"/>
          <w:sz w:val="22"/>
          <w:szCs w:val="22"/>
          <w:u w:val="none"/>
        </w:rPr>
        <w:t xml:space="preserve">is selected as a finalist.  </w:t>
      </w:r>
      <w:r w:rsidR="00E50306" w:rsidRPr="007461E3">
        <w:rPr>
          <w:rStyle w:val="Hyperlink"/>
          <w:rFonts w:ascii="Cambria" w:hAnsi="Cambria" w:cs="Arial"/>
          <w:color w:val="auto"/>
          <w:sz w:val="22"/>
          <w:szCs w:val="22"/>
          <w:u w:val="none"/>
        </w:rPr>
        <w:t>Proposer</w:t>
      </w:r>
      <w:r w:rsidR="00420681" w:rsidRPr="007461E3">
        <w:rPr>
          <w:rStyle w:val="Hyperlink"/>
          <w:rFonts w:ascii="Cambria" w:hAnsi="Cambria" w:cs="Arial"/>
          <w:color w:val="auto"/>
          <w:sz w:val="22"/>
          <w:szCs w:val="22"/>
          <w:u w:val="none"/>
        </w:rPr>
        <w:t xml:space="preserve">s </w:t>
      </w:r>
      <w:r w:rsidR="00165868" w:rsidRPr="007461E3">
        <w:rPr>
          <w:rStyle w:val="Hyperlink"/>
          <w:rFonts w:ascii="Cambria" w:hAnsi="Cambria" w:cs="Arial"/>
          <w:color w:val="auto"/>
          <w:sz w:val="22"/>
          <w:szCs w:val="22"/>
          <w:u w:val="none"/>
        </w:rPr>
        <w:t xml:space="preserve">may </w:t>
      </w:r>
      <w:r w:rsidR="00420681" w:rsidRPr="007461E3">
        <w:rPr>
          <w:rStyle w:val="Hyperlink"/>
          <w:rFonts w:ascii="Cambria" w:hAnsi="Cambria" w:cs="Arial"/>
          <w:color w:val="auto"/>
          <w:sz w:val="22"/>
          <w:szCs w:val="22"/>
          <w:u w:val="none"/>
        </w:rPr>
        <w:t xml:space="preserve">elect </w:t>
      </w:r>
      <w:r w:rsidR="00165868" w:rsidRPr="007461E3">
        <w:rPr>
          <w:rStyle w:val="Hyperlink"/>
          <w:rFonts w:ascii="Cambria" w:hAnsi="Cambria" w:cs="Arial"/>
          <w:color w:val="auto"/>
          <w:sz w:val="22"/>
          <w:szCs w:val="22"/>
          <w:u w:val="none"/>
        </w:rPr>
        <w:t xml:space="preserve">to provide the requested insurance documents within their </w:t>
      </w:r>
      <w:r w:rsidR="00420681" w:rsidRPr="007461E3">
        <w:rPr>
          <w:rStyle w:val="Hyperlink"/>
          <w:rFonts w:ascii="Cambria" w:hAnsi="Cambria" w:cs="Arial"/>
          <w:color w:val="auto"/>
          <w:sz w:val="22"/>
          <w:szCs w:val="22"/>
          <w:u w:val="none"/>
        </w:rPr>
        <w:t>Proposal.</w:t>
      </w:r>
    </w:p>
    <w:p w14:paraId="73C25563" w14:textId="2D0F71BF" w:rsidR="005C23DC" w:rsidRDefault="009755FE" w:rsidP="00BD1FBA">
      <w:pPr>
        <w:pStyle w:val="Heading2"/>
        <w:keepLines/>
        <w:numPr>
          <w:ilvl w:val="1"/>
          <w:numId w:val="0"/>
        </w:numPr>
        <w:tabs>
          <w:tab w:val="left" w:pos="-1440"/>
          <w:tab w:val="left" w:pos="576"/>
          <w:tab w:val="left" w:pos="1080"/>
        </w:tabs>
        <w:spacing w:after="0"/>
        <w:ind w:left="576" w:hanging="576"/>
        <w:jc w:val="both"/>
        <w:rPr>
          <w:rFonts w:ascii="Cambria" w:hAnsi="Cambria"/>
          <w:i w:val="0"/>
          <w:color w:val="31849B"/>
          <w:sz w:val="22"/>
          <w:szCs w:val="22"/>
        </w:rPr>
      </w:pPr>
      <w:bookmarkStart w:id="78" w:name="_Toc521141126"/>
      <w:bookmarkStart w:id="79" w:name="_Toc524484973"/>
      <w:bookmarkStart w:id="80" w:name="_Toc524754160"/>
      <w:bookmarkStart w:id="81" w:name="_Toc526492402"/>
      <w:bookmarkStart w:id="82" w:name="_Toc528557457"/>
      <w:bookmarkStart w:id="83" w:name="_Toc529153517"/>
      <w:bookmarkStart w:id="84" w:name="_Toc30899415"/>
      <w:r w:rsidRPr="007461E3">
        <w:rPr>
          <w:rFonts w:ascii="Cambria" w:hAnsi="Cambria"/>
          <w:i w:val="0"/>
          <w:color w:val="31849B"/>
          <w:sz w:val="22"/>
          <w:szCs w:val="22"/>
        </w:rPr>
        <w:t>7.2</w:t>
      </w:r>
      <w:r w:rsidR="002B0C0B">
        <w:rPr>
          <w:rFonts w:ascii="Cambria" w:hAnsi="Cambria"/>
          <w:i w:val="0"/>
          <w:color w:val="31849B"/>
          <w:sz w:val="22"/>
          <w:szCs w:val="22"/>
        </w:rPr>
        <w:t>8</w:t>
      </w:r>
      <w:r w:rsidR="00241E5C">
        <w:rPr>
          <w:rFonts w:ascii="Cambria" w:hAnsi="Cambria"/>
          <w:i w:val="0"/>
          <w:color w:val="31849B"/>
          <w:sz w:val="22"/>
          <w:szCs w:val="22"/>
        </w:rPr>
        <w:t xml:space="preserve"> </w:t>
      </w:r>
      <w:r w:rsidR="005C23DC" w:rsidRPr="007461E3">
        <w:rPr>
          <w:rFonts w:ascii="Cambria" w:hAnsi="Cambria"/>
          <w:i w:val="0"/>
          <w:color w:val="31849B"/>
          <w:sz w:val="22"/>
          <w:szCs w:val="22"/>
        </w:rPr>
        <w:t xml:space="preserve">Proprietary </w:t>
      </w:r>
      <w:bookmarkEnd w:id="78"/>
      <w:bookmarkEnd w:id="79"/>
      <w:bookmarkEnd w:id="80"/>
      <w:bookmarkEnd w:id="81"/>
      <w:bookmarkEnd w:id="82"/>
      <w:bookmarkEnd w:id="83"/>
      <w:bookmarkEnd w:id="84"/>
      <w:r w:rsidR="00202039">
        <w:rPr>
          <w:rFonts w:ascii="Cambria" w:hAnsi="Cambria"/>
          <w:i w:val="0"/>
          <w:color w:val="31849B"/>
          <w:sz w:val="22"/>
          <w:szCs w:val="22"/>
        </w:rPr>
        <w:t>Materials</w:t>
      </w:r>
    </w:p>
    <w:p w14:paraId="4A5A8589" w14:textId="77777777" w:rsidR="00202039" w:rsidRPr="00AF33D6" w:rsidRDefault="00202039" w:rsidP="00BD1FBA">
      <w:pPr>
        <w:pStyle w:val="Heading2"/>
        <w:spacing w:before="0" w:after="0"/>
        <w:jc w:val="both"/>
        <w:rPr>
          <w:rStyle w:val="Hyperlink"/>
          <w:rFonts w:ascii="Cambria" w:hAnsi="Cambria"/>
          <w:b w:val="0"/>
          <w:bCs w:val="0"/>
          <w:color w:val="auto"/>
          <w:sz w:val="22"/>
          <w:szCs w:val="22"/>
          <w:u w:val="none"/>
        </w:rPr>
      </w:pPr>
      <w:r w:rsidRPr="00AF33D6">
        <w:rPr>
          <w:rStyle w:val="Hyperlink"/>
          <w:rFonts w:ascii="Cambria" w:hAnsi="Cambria"/>
          <w:b w:val="0"/>
          <w:bCs w:val="0"/>
          <w:color w:val="auto"/>
          <w:sz w:val="22"/>
          <w:szCs w:val="22"/>
          <w:u w:val="none"/>
        </w:rPr>
        <w:t xml:space="preserve">The State of Washington’s Public Records Act (Release/Disclosure of Public Records) Under Washington State Law (reference RCW Chapter 42.56, the Public Records Act) all materials received or created by the City of </w:t>
      </w:r>
      <w:r w:rsidRPr="00AF33D6">
        <w:rPr>
          <w:rStyle w:val="Hyperlink"/>
          <w:rFonts w:ascii="Cambria" w:hAnsi="Cambria"/>
          <w:b w:val="0"/>
          <w:bCs w:val="0"/>
          <w:color w:val="auto"/>
          <w:sz w:val="22"/>
          <w:szCs w:val="22"/>
          <w:u w:val="none"/>
        </w:rPr>
        <w:lastRenderedPageBreak/>
        <w:t xml:space="preserve">Seattle are considered public records.  These records include but are not limited to bid or proposal submittals, agreement documents, contract work product, or </w:t>
      </w:r>
      <w:proofErr w:type="gramStart"/>
      <w:r w:rsidRPr="00AF33D6">
        <w:rPr>
          <w:rStyle w:val="Hyperlink"/>
          <w:rFonts w:ascii="Cambria" w:hAnsi="Cambria"/>
          <w:b w:val="0"/>
          <w:bCs w:val="0"/>
          <w:color w:val="auto"/>
          <w:sz w:val="22"/>
          <w:szCs w:val="22"/>
          <w:u w:val="none"/>
        </w:rPr>
        <w:t>other</w:t>
      </w:r>
      <w:proofErr w:type="gramEnd"/>
      <w:r w:rsidRPr="00AF33D6">
        <w:rPr>
          <w:rStyle w:val="Hyperlink"/>
          <w:rFonts w:ascii="Cambria" w:hAnsi="Cambria"/>
          <w:b w:val="0"/>
          <w:bCs w:val="0"/>
          <w:color w:val="auto"/>
          <w:sz w:val="22"/>
          <w:szCs w:val="22"/>
          <w:u w:val="none"/>
        </w:rPr>
        <w:t xml:space="preserve"> bid material.  </w:t>
      </w:r>
    </w:p>
    <w:p w14:paraId="0DC1B0D0" w14:textId="77777777" w:rsidR="00202039" w:rsidRPr="00AF33D6" w:rsidRDefault="00202039" w:rsidP="00BD1FBA">
      <w:pPr>
        <w:ind w:left="360"/>
        <w:jc w:val="both"/>
        <w:rPr>
          <w:rStyle w:val="Hyperlink"/>
          <w:rFonts w:ascii="Cambria" w:hAnsi="Cambria"/>
          <w:color w:val="auto"/>
          <w:sz w:val="22"/>
          <w:szCs w:val="22"/>
          <w:u w:val="none"/>
        </w:rPr>
      </w:pPr>
    </w:p>
    <w:p w14:paraId="5AA8DF72" w14:textId="77777777" w:rsidR="00202039" w:rsidRPr="00AF33D6" w:rsidRDefault="00202039" w:rsidP="00BD1FBA">
      <w:pPr>
        <w:jc w:val="both"/>
        <w:rPr>
          <w:rStyle w:val="Hyperlink"/>
          <w:rFonts w:ascii="Cambria" w:hAnsi="Cambria"/>
          <w:color w:val="auto"/>
          <w:sz w:val="22"/>
          <w:szCs w:val="22"/>
          <w:u w:val="none"/>
        </w:rPr>
      </w:pPr>
      <w:r w:rsidRPr="00AF33D6">
        <w:rPr>
          <w:rStyle w:val="Hyperlink"/>
          <w:rFonts w:ascii="Cambria" w:hAnsi="Cambria"/>
          <w:color w:val="auto"/>
          <w:sz w:val="22"/>
          <w:szCs w:val="22"/>
          <w:u w:val="none"/>
        </w:rPr>
        <w:t xml:space="preserve">The State of Washington’s Public Records Act requires that public records must be promptly disclosed by the City upon request unless that RCW or another Washington State statute specifically exempts records from disclosure.  Exemptions are narrow and explicit and are listed in Washington State Law (Reference RCW 42.56 and RCW 19.108).  </w:t>
      </w:r>
    </w:p>
    <w:p w14:paraId="1B9107FC" w14:textId="77777777" w:rsidR="00202039" w:rsidRPr="00AF33D6" w:rsidRDefault="00202039" w:rsidP="00202039">
      <w:pPr>
        <w:jc w:val="both"/>
        <w:rPr>
          <w:rStyle w:val="Hyperlink"/>
          <w:rFonts w:ascii="Cambria" w:hAnsi="Cambria"/>
          <w:color w:val="auto"/>
          <w:sz w:val="22"/>
          <w:szCs w:val="22"/>
          <w:u w:val="none"/>
        </w:rPr>
      </w:pPr>
    </w:p>
    <w:p w14:paraId="25EC13C8" w14:textId="512E1EBE" w:rsidR="00202039" w:rsidRPr="00AF33D6" w:rsidRDefault="00202039" w:rsidP="00202039">
      <w:pPr>
        <w:jc w:val="both"/>
        <w:rPr>
          <w:rStyle w:val="Hyperlink"/>
          <w:rFonts w:ascii="Cambria" w:hAnsi="Cambria"/>
          <w:color w:val="auto"/>
          <w:sz w:val="22"/>
          <w:szCs w:val="22"/>
          <w:u w:val="none"/>
        </w:rPr>
      </w:pPr>
      <w:r w:rsidRPr="00AF33D6">
        <w:rPr>
          <w:rStyle w:val="Hyperlink"/>
          <w:rFonts w:ascii="Cambria" w:hAnsi="Cambria"/>
          <w:color w:val="auto"/>
          <w:sz w:val="22"/>
          <w:szCs w:val="22"/>
          <w:u w:val="none"/>
        </w:rPr>
        <w:t xml:space="preserve">Bidders/proposers must be familiar with the Washington State Public Records Act and the limits of record disclosure exemptions.  For more information, visit the Washington State Legislature’s website at </w:t>
      </w:r>
      <w:hyperlink r:id="rId24" w:history="1">
        <w:r w:rsidR="00503835" w:rsidRPr="00892F92">
          <w:rPr>
            <w:rStyle w:val="Hyperlink"/>
            <w:rFonts w:asciiTheme="majorHAnsi" w:hAnsiTheme="majorHAnsi"/>
            <w:sz w:val="22"/>
          </w:rPr>
          <w:t>http://app.leg.wa.gov/rcw/default.aspx?cite=42.56</w:t>
        </w:r>
      </w:hyperlink>
      <w:r w:rsidR="00503835" w:rsidRPr="00AF33D6">
        <w:rPr>
          <w:rStyle w:val="Hyperlink"/>
          <w:rFonts w:ascii="Cambria" w:hAnsi="Cambria"/>
          <w:color w:val="auto"/>
          <w:sz w:val="22"/>
          <w:szCs w:val="22"/>
          <w:u w:val="none"/>
        </w:rPr>
        <w:t xml:space="preserve">. </w:t>
      </w:r>
    </w:p>
    <w:p w14:paraId="6CBFB333" w14:textId="77777777" w:rsidR="00202039" w:rsidRPr="00AF33D6" w:rsidRDefault="00202039" w:rsidP="00202039">
      <w:pPr>
        <w:jc w:val="both"/>
        <w:rPr>
          <w:rStyle w:val="Hyperlink"/>
          <w:rFonts w:ascii="Cambria" w:hAnsi="Cambria"/>
          <w:color w:val="auto"/>
          <w:sz w:val="22"/>
          <w:szCs w:val="22"/>
          <w:u w:val="none"/>
        </w:rPr>
      </w:pPr>
    </w:p>
    <w:p w14:paraId="114A99AD" w14:textId="0DA1AF90" w:rsidR="00202039" w:rsidRPr="00AF33D6" w:rsidRDefault="00202039" w:rsidP="00202039">
      <w:pPr>
        <w:jc w:val="both"/>
        <w:rPr>
          <w:rStyle w:val="Hyperlink"/>
          <w:rFonts w:ascii="Cambria" w:hAnsi="Cambria"/>
          <w:color w:val="auto"/>
          <w:sz w:val="22"/>
          <w:szCs w:val="22"/>
          <w:u w:val="none"/>
        </w:rPr>
      </w:pPr>
      <w:r w:rsidRPr="00AF33D6">
        <w:rPr>
          <w:rStyle w:val="Hyperlink"/>
          <w:rFonts w:ascii="Cambria" w:hAnsi="Cambria"/>
          <w:color w:val="auto"/>
          <w:sz w:val="22"/>
          <w:szCs w:val="22"/>
          <w:u w:val="none"/>
        </w:rPr>
        <w:t xml:space="preserve">If you have any questions about disclosure of the records you submit with your bid, contact </w:t>
      </w:r>
      <w:r w:rsidR="0067224E">
        <w:rPr>
          <w:rStyle w:val="Hyperlink"/>
          <w:rFonts w:ascii="Cambria" w:hAnsi="Cambria"/>
          <w:color w:val="auto"/>
          <w:sz w:val="22"/>
          <w:szCs w:val="22"/>
          <w:u w:val="none"/>
        </w:rPr>
        <w:t xml:space="preserve">the </w:t>
      </w:r>
      <w:r w:rsidR="000A6DA9">
        <w:rPr>
          <w:rStyle w:val="Hyperlink"/>
          <w:rFonts w:ascii="Cambria" w:hAnsi="Cambria"/>
          <w:color w:val="auto"/>
          <w:sz w:val="22"/>
          <w:szCs w:val="22"/>
          <w:u w:val="none"/>
        </w:rPr>
        <w:t>Procurement Contact</w:t>
      </w:r>
      <w:r w:rsidR="0067224E">
        <w:rPr>
          <w:rStyle w:val="Hyperlink"/>
          <w:rFonts w:ascii="Cambria" w:hAnsi="Cambria"/>
          <w:color w:val="auto"/>
          <w:sz w:val="22"/>
          <w:szCs w:val="22"/>
          <w:u w:val="none"/>
        </w:rPr>
        <w:t xml:space="preserve"> named in this document.</w:t>
      </w:r>
      <w:r w:rsidRPr="00AF33D6">
        <w:rPr>
          <w:rStyle w:val="Hyperlink"/>
          <w:rFonts w:ascii="Cambria" w:hAnsi="Cambria"/>
          <w:color w:val="auto"/>
          <w:sz w:val="22"/>
          <w:szCs w:val="22"/>
          <w:u w:val="none"/>
        </w:rPr>
        <w:t xml:space="preserve"> </w:t>
      </w:r>
    </w:p>
    <w:p w14:paraId="75F635C5" w14:textId="77777777" w:rsidR="00202039" w:rsidRPr="00AF33D6" w:rsidRDefault="00202039" w:rsidP="00202039">
      <w:pPr>
        <w:jc w:val="both"/>
        <w:rPr>
          <w:rStyle w:val="Hyperlink"/>
          <w:rFonts w:ascii="Cambria" w:hAnsi="Cambria"/>
          <w:color w:val="auto"/>
          <w:sz w:val="22"/>
          <w:szCs w:val="22"/>
          <w:u w:val="none"/>
        </w:rPr>
      </w:pPr>
    </w:p>
    <w:p w14:paraId="0179C20D" w14:textId="77777777" w:rsidR="00202039" w:rsidRPr="00AF33D6" w:rsidRDefault="00202039" w:rsidP="00202039">
      <w:pPr>
        <w:pStyle w:val="Heading2"/>
        <w:spacing w:before="0" w:after="0"/>
        <w:jc w:val="both"/>
        <w:rPr>
          <w:rStyle w:val="Hyperlink"/>
          <w:rFonts w:ascii="Cambria" w:hAnsi="Cambria"/>
          <w:b w:val="0"/>
          <w:bCs w:val="0"/>
          <w:color w:val="auto"/>
          <w:sz w:val="22"/>
          <w:szCs w:val="22"/>
          <w:u w:val="none"/>
        </w:rPr>
      </w:pPr>
      <w:r w:rsidRPr="00AF33D6">
        <w:rPr>
          <w:rStyle w:val="Hyperlink"/>
          <w:rFonts w:ascii="Cambria" w:hAnsi="Cambria"/>
          <w:color w:val="auto"/>
          <w:sz w:val="22"/>
          <w:szCs w:val="22"/>
          <w:u w:val="none"/>
        </w:rPr>
        <w:t>Marking Your Records Exempt from Disclosure (Protected, Confidential, or Proprietary)</w:t>
      </w:r>
    </w:p>
    <w:p w14:paraId="37162D63" w14:textId="77777777" w:rsidR="00202039" w:rsidRPr="00AF33D6" w:rsidRDefault="00202039" w:rsidP="00202039">
      <w:pPr>
        <w:jc w:val="both"/>
        <w:rPr>
          <w:rStyle w:val="Hyperlink"/>
          <w:rFonts w:ascii="Cambria" w:hAnsi="Cambria"/>
          <w:color w:val="auto"/>
          <w:sz w:val="22"/>
          <w:szCs w:val="22"/>
          <w:u w:val="none"/>
        </w:rPr>
      </w:pPr>
      <w:r w:rsidRPr="00AF33D6">
        <w:rPr>
          <w:rStyle w:val="Hyperlink"/>
          <w:rFonts w:ascii="Cambria" w:hAnsi="Cambria"/>
          <w:color w:val="auto"/>
          <w:sz w:val="22"/>
          <w:szCs w:val="22"/>
          <w:u w:val="none"/>
        </w:rPr>
        <w:t>As mentioned above, all City of Seattle offices (“the City”) are required to promptly make public records available upon request.  However, under Washington State Law some records or portions of records are considered legally exempt from disclosure and can be withheld.  A list and description of records identified as exempt by the Public Records Act can be found in RCW 42.56 and RCW 19.108.</w:t>
      </w:r>
    </w:p>
    <w:p w14:paraId="68D7FF70" w14:textId="77777777" w:rsidR="00202039" w:rsidRPr="00AF33D6" w:rsidRDefault="00202039" w:rsidP="00202039">
      <w:pPr>
        <w:jc w:val="both"/>
        <w:rPr>
          <w:rStyle w:val="Hyperlink"/>
          <w:rFonts w:ascii="Cambria" w:hAnsi="Cambria"/>
          <w:color w:val="auto"/>
          <w:sz w:val="22"/>
          <w:szCs w:val="22"/>
          <w:u w:val="none"/>
        </w:rPr>
      </w:pPr>
    </w:p>
    <w:p w14:paraId="416F5423" w14:textId="2F3A53F9" w:rsidR="00202039" w:rsidRPr="00AF33D6" w:rsidRDefault="00202039" w:rsidP="00202039">
      <w:pPr>
        <w:jc w:val="both"/>
        <w:rPr>
          <w:rStyle w:val="Hyperlink"/>
          <w:rFonts w:ascii="Cambria" w:hAnsi="Cambria"/>
          <w:color w:val="auto"/>
          <w:sz w:val="22"/>
          <w:szCs w:val="22"/>
          <w:u w:val="none"/>
        </w:rPr>
      </w:pPr>
      <w:r w:rsidRPr="00AF33D6">
        <w:rPr>
          <w:rStyle w:val="Hyperlink"/>
          <w:rFonts w:ascii="Cambria" w:hAnsi="Cambria"/>
          <w:color w:val="auto"/>
          <w:sz w:val="22"/>
          <w:szCs w:val="22"/>
          <w:u w:val="none"/>
        </w:rPr>
        <w:t>If you believe any of the records you are submitting to the City as part of your bid/proposal or contract work products, are exempt from disclosure you can request that they not be released before you receive notification.  To do so you must complete the City Non-Disclosure Request Form (“the Form”) provided by</w:t>
      </w:r>
      <w:r w:rsidR="00762AFB">
        <w:rPr>
          <w:rStyle w:val="Hyperlink"/>
          <w:rFonts w:ascii="Cambria" w:hAnsi="Cambria"/>
          <w:color w:val="auto"/>
          <w:sz w:val="22"/>
          <w:szCs w:val="22"/>
          <w:u w:val="none"/>
        </w:rPr>
        <w:t xml:space="preserve"> the</w:t>
      </w:r>
      <w:r w:rsidRPr="00AF33D6">
        <w:rPr>
          <w:rStyle w:val="Hyperlink"/>
          <w:rFonts w:ascii="Cambria" w:hAnsi="Cambria"/>
          <w:color w:val="auto"/>
          <w:sz w:val="22"/>
          <w:szCs w:val="22"/>
          <w:u w:val="none"/>
        </w:rPr>
        <w:t xml:space="preserve"> City (see </w:t>
      </w:r>
      <w:r w:rsidR="00F57C57">
        <w:rPr>
          <w:rStyle w:val="Hyperlink"/>
          <w:rFonts w:ascii="Cambria" w:hAnsi="Cambria"/>
          <w:color w:val="auto"/>
          <w:sz w:val="22"/>
          <w:szCs w:val="22"/>
          <w:u w:val="none"/>
        </w:rPr>
        <w:t>page 4 on the Consultant Questionnaire</w:t>
      </w:r>
      <w:r w:rsidRPr="00AF33D6">
        <w:rPr>
          <w:rStyle w:val="Hyperlink"/>
          <w:rFonts w:ascii="Cambria" w:hAnsi="Cambria"/>
          <w:color w:val="auto"/>
          <w:sz w:val="22"/>
          <w:szCs w:val="22"/>
          <w:u w:val="none"/>
        </w:rPr>
        <w:t>) and very clearly and specifically identify each record and the exemption(s) that may apply.  (If you are awarded a City contract, the same exemption designation will carry forward to the contract records.)</w:t>
      </w:r>
    </w:p>
    <w:p w14:paraId="66FBA47F" w14:textId="77777777" w:rsidR="00202039" w:rsidRPr="00AF33D6" w:rsidRDefault="00202039" w:rsidP="00202039">
      <w:pPr>
        <w:jc w:val="both"/>
        <w:rPr>
          <w:rStyle w:val="Hyperlink"/>
          <w:rFonts w:ascii="Cambria" w:hAnsi="Cambria"/>
          <w:color w:val="auto"/>
          <w:sz w:val="22"/>
          <w:szCs w:val="22"/>
          <w:u w:val="none"/>
        </w:rPr>
      </w:pPr>
    </w:p>
    <w:p w14:paraId="5EE2778C" w14:textId="77777777" w:rsidR="00202039" w:rsidRPr="00AF33D6" w:rsidRDefault="00202039" w:rsidP="00202039">
      <w:pPr>
        <w:jc w:val="both"/>
        <w:rPr>
          <w:rStyle w:val="Hyperlink"/>
          <w:rFonts w:ascii="Cambria" w:hAnsi="Cambria"/>
          <w:color w:val="auto"/>
          <w:sz w:val="22"/>
          <w:szCs w:val="22"/>
          <w:u w:val="none"/>
        </w:rPr>
      </w:pPr>
      <w:r w:rsidRPr="00AF33D6">
        <w:rPr>
          <w:rStyle w:val="Hyperlink"/>
          <w:rFonts w:ascii="Cambria" w:hAnsi="Cambria"/>
          <w:color w:val="auto"/>
          <w:sz w:val="22"/>
          <w:szCs w:val="22"/>
          <w:u w:val="none"/>
        </w:rPr>
        <w:t xml:space="preserve">The City will not withhold materials from disclosure simply because you mark them with a document header or footer, page stamp, or a generic statement that a document is non-disclosable, exempt, confidential, proprietary, or protected.  Do not identify an entire page as exempt unless each sentence is within the exemption scope; instead, identify paragraphs or sentences that meet the specific exemption criteria you cite on the Form.  Only the specific records or portions of records properly listed on the Form will be protected and withheld for notice.  All other records will be considered fully disclosable upon request. </w:t>
      </w:r>
    </w:p>
    <w:p w14:paraId="311126C7" w14:textId="77777777" w:rsidR="00202039" w:rsidRPr="00AF33D6" w:rsidRDefault="00202039" w:rsidP="00202039">
      <w:pPr>
        <w:jc w:val="both"/>
        <w:rPr>
          <w:rStyle w:val="Hyperlink"/>
          <w:rFonts w:ascii="Cambria" w:hAnsi="Cambria"/>
          <w:color w:val="auto"/>
          <w:sz w:val="22"/>
          <w:szCs w:val="22"/>
          <w:u w:val="none"/>
        </w:rPr>
      </w:pPr>
    </w:p>
    <w:p w14:paraId="7A096FDD" w14:textId="77777777" w:rsidR="00202039" w:rsidRPr="00AF33D6" w:rsidRDefault="00202039" w:rsidP="00202039">
      <w:pPr>
        <w:jc w:val="both"/>
        <w:rPr>
          <w:rStyle w:val="Hyperlink"/>
          <w:rFonts w:ascii="Cambria" w:hAnsi="Cambria"/>
          <w:color w:val="auto"/>
          <w:sz w:val="22"/>
          <w:szCs w:val="22"/>
          <w:u w:val="none"/>
        </w:rPr>
      </w:pPr>
      <w:r w:rsidRPr="00AF33D6">
        <w:rPr>
          <w:rStyle w:val="Hyperlink"/>
          <w:rFonts w:ascii="Cambria" w:hAnsi="Cambria"/>
          <w:color w:val="auto"/>
          <w:sz w:val="22"/>
          <w:szCs w:val="22"/>
          <w:u w:val="none"/>
        </w:rPr>
        <w:t xml:space="preserve">If the City receives a public disclosure request for any records you have properly and specifically listed on the Form, the City will notify you in writing of the request and will postpone disclosure.  While it is not a legal obligation, the City, as a courtesy, will allow you up to ten business days to file a court injunction to prevent the City from releasing the records (reference RCW 42.56.540).  If you fail to obtain a Court order within the ten days, the City may release the documents. </w:t>
      </w:r>
    </w:p>
    <w:p w14:paraId="57156DBD" w14:textId="77777777" w:rsidR="00202039" w:rsidRPr="00AF33D6" w:rsidRDefault="00202039" w:rsidP="00202039">
      <w:pPr>
        <w:jc w:val="both"/>
        <w:rPr>
          <w:rStyle w:val="Hyperlink"/>
          <w:rFonts w:ascii="Cambria" w:hAnsi="Cambria"/>
          <w:color w:val="auto"/>
          <w:sz w:val="22"/>
          <w:szCs w:val="22"/>
          <w:u w:val="none"/>
        </w:rPr>
      </w:pPr>
    </w:p>
    <w:p w14:paraId="6C1FE09F" w14:textId="77777777" w:rsidR="00202039" w:rsidRPr="00AF33D6" w:rsidRDefault="00202039" w:rsidP="00202039">
      <w:pPr>
        <w:jc w:val="both"/>
        <w:rPr>
          <w:rStyle w:val="Hyperlink"/>
          <w:rFonts w:ascii="Cambria" w:hAnsi="Cambria"/>
          <w:color w:val="auto"/>
          <w:sz w:val="22"/>
          <w:szCs w:val="22"/>
          <w:u w:val="none"/>
        </w:rPr>
      </w:pPr>
      <w:r w:rsidRPr="00AF33D6">
        <w:rPr>
          <w:rStyle w:val="Hyperlink"/>
          <w:rFonts w:ascii="Cambria" w:hAnsi="Cambria"/>
          <w:color w:val="auto"/>
          <w:sz w:val="22"/>
          <w:szCs w:val="22"/>
          <w:u w:val="none"/>
        </w:rPr>
        <w:t>The City will not assert an exemption from disclosure on your behalf.  If you believe a record(s) is exempt from disclosure you are obligated to clearly identify it as such on the Form and submit it with your solicitation.  Should a public record request be submitted to City Purchasing for that record(s), you can then seek an injunction under RCW 42.56 to prevent release.  By submitting a bid document, the bidder acknowledges this obligation; the proposer also acknowledges that the City will have no obligation or liability to the proposer if the records are disclosed.</w:t>
      </w:r>
    </w:p>
    <w:p w14:paraId="1DF9225C" w14:textId="77777777" w:rsidR="00202039" w:rsidRPr="00AF33D6" w:rsidRDefault="00202039" w:rsidP="00202039">
      <w:pPr>
        <w:rPr>
          <w:rStyle w:val="Hyperlink"/>
          <w:rFonts w:ascii="Cambria" w:hAnsi="Cambria"/>
          <w:color w:val="auto"/>
          <w:sz w:val="22"/>
          <w:szCs w:val="22"/>
          <w:u w:val="none"/>
        </w:rPr>
      </w:pPr>
    </w:p>
    <w:p w14:paraId="79A7DACA" w14:textId="77777777" w:rsidR="00202039" w:rsidRPr="00382244" w:rsidRDefault="00202039" w:rsidP="00202039">
      <w:pPr>
        <w:pStyle w:val="Heading2"/>
        <w:spacing w:before="0" w:after="0"/>
        <w:rPr>
          <w:rStyle w:val="Hyperlink"/>
          <w:rFonts w:ascii="Cambria" w:hAnsi="Cambria"/>
          <w:bCs w:val="0"/>
          <w:color w:val="auto"/>
          <w:sz w:val="22"/>
          <w:szCs w:val="22"/>
          <w:u w:val="none"/>
        </w:rPr>
      </w:pPr>
      <w:r w:rsidRPr="00382244">
        <w:rPr>
          <w:rStyle w:val="Hyperlink"/>
          <w:rFonts w:ascii="Cambria" w:hAnsi="Cambria"/>
          <w:bCs w:val="0"/>
          <w:color w:val="auto"/>
          <w:sz w:val="22"/>
          <w:szCs w:val="22"/>
          <w:u w:val="none"/>
        </w:rPr>
        <w:t>Requesting Disclosure of Public Records</w:t>
      </w:r>
    </w:p>
    <w:p w14:paraId="73C25587" w14:textId="39954909" w:rsidR="00D80316" w:rsidRPr="00F53E33" w:rsidRDefault="00202039" w:rsidP="00F53E33">
      <w:pPr>
        <w:jc w:val="both"/>
        <w:rPr>
          <w:rFonts w:ascii="Cambria" w:hAnsi="Cambria" w:cs="Arial"/>
          <w:sz w:val="22"/>
          <w:szCs w:val="22"/>
        </w:rPr>
      </w:pPr>
      <w:r w:rsidRPr="00AF33D6">
        <w:rPr>
          <w:rStyle w:val="Hyperlink"/>
          <w:rFonts w:ascii="Cambria" w:hAnsi="Cambria"/>
          <w:color w:val="auto"/>
          <w:sz w:val="22"/>
          <w:szCs w:val="22"/>
          <w:u w:val="none"/>
        </w:rPr>
        <w:t>The City asks bidders and their companies to refrain from requesting public disclosure of bids until an intention to award is announced.  This measure is intended to protect the integrity of the solicitation process particularly during the evaluation and selection process or in the event of a cancellation or re-</w:t>
      </w:r>
      <w:r w:rsidRPr="00AF33D6">
        <w:rPr>
          <w:rStyle w:val="Hyperlink"/>
          <w:rFonts w:ascii="Cambria" w:hAnsi="Cambria"/>
          <w:color w:val="auto"/>
          <w:sz w:val="22"/>
          <w:szCs w:val="22"/>
          <w:u w:val="none"/>
        </w:rPr>
        <w:lastRenderedPageBreak/>
        <w:t>solicitation.  With this preference stated, the City will continue to be responsive to all requests for disclosure of public records as required by State Law.  If you do wish to make a request for records,</w:t>
      </w:r>
      <w:r w:rsidR="00747987">
        <w:rPr>
          <w:rStyle w:val="Hyperlink"/>
          <w:rFonts w:ascii="Cambria" w:hAnsi="Cambria"/>
          <w:color w:val="auto"/>
          <w:sz w:val="22"/>
          <w:szCs w:val="22"/>
          <w:u w:val="none"/>
        </w:rPr>
        <w:t xml:space="preserve"> visit </w:t>
      </w:r>
      <w:hyperlink r:id="rId25" w:history="1">
        <w:r w:rsidR="00747987" w:rsidRPr="00803AE2">
          <w:rPr>
            <w:rStyle w:val="Hyperlink"/>
            <w:rFonts w:ascii="Cambria" w:hAnsi="Cambria"/>
            <w:sz w:val="22"/>
            <w:szCs w:val="22"/>
          </w:rPr>
          <w:t>https://www.seattle.gov/public-records/public-records-request-center</w:t>
        </w:r>
      </w:hyperlink>
      <w:r w:rsidR="00747987">
        <w:rPr>
          <w:rStyle w:val="Hyperlink"/>
          <w:rFonts w:ascii="Cambria" w:hAnsi="Cambria"/>
          <w:color w:val="auto"/>
          <w:sz w:val="22"/>
          <w:szCs w:val="22"/>
          <w:u w:val="none"/>
        </w:rPr>
        <w:t xml:space="preserve">. </w:t>
      </w:r>
    </w:p>
    <w:p w14:paraId="73C25588" w14:textId="77777777" w:rsidR="0073729B" w:rsidRPr="007461E3" w:rsidRDefault="0073729B" w:rsidP="002A32F6">
      <w:pPr>
        <w:pStyle w:val="Heading2"/>
        <w:keepLines/>
        <w:numPr>
          <w:ilvl w:val="1"/>
          <w:numId w:val="0"/>
        </w:numPr>
        <w:tabs>
          <w:tab w:val="left" w:pos="-1440"/>
          <w:tab w:val="left" w:pos="576"/>
          <w:tab w:val="left" w:pos="1080"/>
        </w:tabs>
        <w:spacing w:before="0" w:after="0"/>
        <w:ind w:left="576" w:hanging="576"/>
        <w:rPr>
          <w:rFonts w:ascii="Cambria" w:hAnsi="Cambria"/>
          <w:i w:val="0"/>
          <w:color w:val="31849B"/>
          <w:sz w:val="22"/>
          <w:szCs w:val="22"/>
          <w:u w:val="single"/>
        </w:rPr>
      </w:pPr>
    </w:p>
    <w:p w14:paraId="73C2558C" w14:textId="3348232E" w:rsidR="000D2186" w:rsidRPr="007461E3" w:rsidRDefault="00A30184" w:rsidP="00544C66">
      <w:pPr>
        <w:jc w:val="both"/>
        <w:rPr>
          <w:rFonts w:ascii="Cambria" w:hAnsi="Cambria" w:cs="Arial"/>
          <w:b/>
          <w:color w:val="31849B"/>
          <w:sz w:val="22"/>
          <w:szCs w:val="22"/>
        </w:rPr>
      </w:pPr>
      <w:r w:rsidRPr="007461E3">
        <w:rPr>
          <w:rFonts w:ascii="Cambria" w:hAnsi="Cambria" w:cs="Arial"/>
          <w:b/>
          <w:color w:val="31849B"/>
          <w:sz w:val="22"/>
          <w:szCs w:val="22"/>
        </w:rPr>
        <w:t>7.2</w:t>
      </w:r>
      <w:r w:rsidR="002B0C0B">
        <w:rPr>
          <w:rFonts w:ascii="Cambria" w:hAnsi="Cambria" w:cs="Arial"/>
          <w:b/>
          <w:color w:val="31849B"/>
          <w:sz w:val="22"/>
          <w:szCs w:val="22"/>
        </w:rPr>
        <w:t>9</w:t>
      </w:r>
      <w:r w:rsidR="00241E5C">
        <w:rPr>
          <w:rFonts w:ascii="Cambria" w:hAnsi="Cambria" w:cs="Arial"/>
          <w:b/>
          <w:color w:val="31849B"/>
          <w:sz w:val="22"/>
          <w:szCs w:val="22"/>
        </w:rPr>
        <w:t xml:space="preserve"> </w:t>
      </w:r>
      <w:r w:rsidRPr="007461E3">
        <w:rPr>
          <w:rFonts w:ascii="Cambria" w:hAnsi="Cambria" w:cs="Arial"/>
          <w:b/>
          <w:color w:val="31849B"/>
          <w:sz w:val="22"/>
          <w:szCs w:val="22"/>
        </w:rPr>
        <w:t>Ethics Code</w:t>
      </w:r>
    </w:p>
    <w:p w14:paraId="3CFECE07" w14:textId="73BF0245" w:rsidR="00503835" w:rsidRPr="007461E3" w:rsidRDefault="00D61D9B" w:rsidP="00503835">
      <w:pPr>
        <w:jc w:val="both"/>
        <w:rPr>
          <w:rFonts w:ascii="Cambria" w:hAnsi="Cambria" w:cs="Arial"/>
          <w:sz w:val="22"/>
          <w:szCs w:val="22"/>
        </w:rPr>
      </w:pPr>
      <w:r>
        <w:rPr>
          <w:rFonts w:ascii="Cambria" w:hAnsi="Cambria" w:cs="Arial"/>
          <w:sz w:val="22"/>
          <w:szCs w:val="22"/>
        </w:rPr>
        <w:t>F</w:t>
      </w:r>
      <w:r w:rsidR="00503835" w:rsidRPr="007461E3">
        <w:rPr>
          <w:rFonts w:ascii="Cambria" w:hAnsi="Cambria" w:cs="Arial"/>
          <w:sz w:val="22"/>
          <w:szCs w:val="22"/>
        </w:rPr>
        <w:t xml:space="preserve">amiliarize yourself with the City Ethics code:  </w:t>
      </w:r>
      <w:hyperlink r:id="rId26" w:history="1">
        <w:r w:rsidR="00503835" w:rsidRPr="00A207E9">
          <w:rPr>
            <w:rStyle w:val="Hyperlink"/>
            <w:rFonts w:ascii="Cambria" w:hAnsi="Cambria" w:cs="Arial"/>
            <w:sz w:val="22"/>
            <w:szCs w:val="22"/>
          </w:rPr>
          <w:t>http://www.seattle.gov/ethics/etpub/et_home.htm</w:t>
        </w:r>
      </w:hyperlink>
      <w:r w:rsidR="00503835" w:rsidRPr="007461E3">
        <w:rPr>
          <w:rFonts w:ascii="Cambria" w:hAnsi="Cambria" w:cs="Arial"/>
          <w:sz w:val="22"/>
          <w:szCs w:val="22"/>
        </w:rPr>
        <w:t xml:space="preserve">.  </w:t>
      </w:r>
      <w:r w:rsidR="00503835">
        <w:rPr>
          <w:rFonts w:ascii="Cambria" w:hAnsi="Cambria" w:cs="Arial"/>
          <w:sz w:val="22"/>
          <w:szCs w:val="22"/>
        </w:rPr>
        <w:t xml:space="preserve">  For an in depth explanation of the City’s Ethics Code for Contractors, Vendors, Customers and Clients, visit:</w:t>
      </w:r>
      <w:r w:rsidR="00503835" w:rsidRPr="004513E3">
        <w:t xml:space="preserve"> </w:t>
      </w:r>
      <w:hyperlink r:id="rId27" w:history="1">
        <w:r w:rsidR="00503835" w:rsidRPr="00A207E9">
          <w:rPr>
            <w:rStyle w:val="Hyperlink"/>
            <w:rFonts w:ascii="Cambria" w:hAnsi="Cambria" w:cs="Arial"/>
            <w:sz w:val="22"/>
            <w:szCs w:val="22"/>
          </w:rPr>
          <w:t>http://www.seattle.gov/ethics/etpub/faqcontractorexplan.htm</w:t>
        </w:r>
      </w:hyperlink>
      <w:r w:rsidR="00503835">
        <w:rPr>
          <w:rFonts w:ascii="Cambria" w:hAnsi="Cambria" w:cs="Arial"/>
          <w:sz w:val="22"/>
          <w:szCs w:val="22"/>
        </w:rPr>
        <w:t>.</w:t>
      </w:r>
      <w:r w:rsidR="00503835" w:rsidRPr="007461E3">
        <w:rPr>
          <w:rFonts w:ascii="Cambria" w:hAnsi="Cambria" w:cs="Arial"/>
          <w:sz w:val="22"/>
          <w:szCs w:val="22"/>
        </w:rPr>
        <w:t xml:space="preserve"> </w:t>
      </w:r>
      <w:r w:rsidR="00503835" w:rsidRPr="00A101AA">
        <w:rPr>
          <w:rFonts w:ascii="Cambria" w:hAnsi="Cambria" w:cs="Arial"/>
          <w:sz w:val="22"/>
          <w:szCs w:val="22"/>
        </w:rPr>
        <w:t>Any questions should be addressed to Seattle Ethics and Elections Commission at 206-684-8500.</w:t>
      </w:r>
      <w:r w:rsidR="00503835">
        <w:rPr>
          <w:rFonts w:ascii="Cambria" w:hAnsi="Cambria" w:cs="Arial"/>
          <w:sz w:val="22"/>
          <w:szCs w:val="22"/>
        </w:rPr>
        <w:t xml:space="preserve">  </w:t>
      </w:r>
    </w:p>
    <w:p w14:paraId="73C2558F" w14:textId="77777777" w:rsidR="000D2186" w:rsidRPr="007461E3" w:rsidRDefault="000D2186" w:rsidP="0023354A">
      <w:pPr>
        <w:jc w:val="both"/>
        <w:rPr>
          <w:rFonts w:ascii="Cambria" w:hAnsi="Cambria" w:cs="Arial"/>
          <w:b/>
          <w:sz w:val="22"/>
          <w:szCs w:val="22"/>
        </w:rPr>
      </w:pPr>
    </w:p>
    <w:p w14:paraId="73C25590" w14:textId="77777777" w:rsidR="00A30184" w:rsidRPr="007461E3" w:rsidRDefault="000D2186" w:rsidP="002B0C0B">
      <w:pPr>
        <w:ind w:firstLine="360"/>
        <w:jc w:val="both"/>
        <w:rPr>
          <w:rFonts w:ascii="Cambria" w:hAnsi="Cambria" w:cs="Arial"/>
          <w:sz w:val="22"/>
          <w:szCs w:val="22"/>
        </w:rPr>
      </w:pPr>
      <w:r w:rsidRPr="007461E3">
        <w:rPr>
          <w:rFonts w:ascii="Cambria" w:hAnsi="Cambria" w:cs="Arial"/>
          <w:b/>
          <w:color w:val="31849B"/>
          <w:sz w:val="22"/>
          <w:szCs w:val="22"/>
        </w:rPr>
        <w:t>No Gifts and Gratuities</w:t>
      </w:r>
      <w:r w:rsidRPr="007461E3">
        <w:rPr>
          <w:rFonts w:ascii="Cambria" w:hAnsi="Cambria" w:cs="Arial"/>
          <w:color w:val="31849B"/>
          <w:sz w:val="22"/>
          <w:szCs w:val="22"/>
        </w:rPr>
        <w:t>.</w:t>
      </w:r>
      <w:r w:rsidRPr="007461E3">
        <w:rPr>
          <w:rFonts w:ascii="Cambria" w:hAnsi="Cambria" w:cs="Arial"/>
          <w:sz w:val="22"/>
          <w:szCs w:val="22"/>
        </w:rPr>
        <w:t xml:space="preserve">  </w:t>
      </w:r>
    </w:p>
    <w:p w14:paraId="73C25591" w14:textId="448B6901" w:rsidR="000D2186" w:rsidRPr="007461E3" w:rsidRDefault="00C722E7" w:rsidP="0023354A">
      <w:pPr>
        <w:jc w:val="both"/>
        <w:rPr>
          <w:rFonts w:ascii="Cambria" w:hAnsi="Cambria" w:cs="Arial"/>
          <w:sz w:val="22"/>
          <w:szCs w:val="22"/>
        </w:rPr>
      </w:pPr>
      <w:r w:rsidRPr="007461E3">
        <w:rPr>
          <w:rFonts w:ascii="Cambria" w:hAnsi="Cambria" w:cs="Arial"/>
          <w:sz w:val="22"/>
          <w:szCs w:val="22"/>
        </w:rPr>
        <w:t>Consultant</w:t>
      </w:r>
      <w:r w:rsidR="000D2186" w:rsidRPr="007461E3">
        <w:rPr>
          <w:rFonts w:ascii="Cambria" w:hAnsi="Cambria" w:cs="Arial"/>
          <w:sz w:val="22"/>
          <w:szCs w:val="22"/>
        </w:rPr>
        <w:t xml:space="preserve">s shall not directly or indirectly offer anything (such as retainers, loans, entertainment, favors, gifts, tickets, trips, favors, bonuses, donations, special discounts, work, or meals) to any City employee, volunteer or official, if it is intended or may appear to a reasonable person to be intended to obtain or give special consideration to the </w:t>
      </w:r>
      <w:r w:rsidRPr="007461E3">
        <w:rPr>
          <w:rFonts w:ascii="Cambria" w:hAnsi="Cambria" w:cs="Arial"/>
          <w:sz w:val="22"/>
          <w:szCs w:val="22"/>
        </w:rPr>
        <w:t>Consultant</w:t>
      </w:r>
      <w:r w:rsidR="000D2186" w:rsidRPr="007461E3">
        <w:rPr>
          <w:rFonts w:ascii="Cambria" w:hAnsi="Cambria" w:cs="Arial"/>
          <w:sz w:val="22"/>
          <w:szCs w:val="22"/>
        </w:rPr>
        <w:t xml:space="preserve">.  An example </w:t>
      </w:r>
      <w:r w:rsidR="00F57C57">
        <w:rPr>
          <w:rFonts w:ascii="Cambria" w:hAnsi="Cambria" w:cs="Arial"/>
          <w:sz w:val="22"/>
          <w:szCs w:val="22"/>
        </w:rPr>
        <w:t xml:space="preserve">of this </w:t>
      </w:r>
      <w:r w:rsidR="000D2186" w:rsidRPr="007461E3">
        <w:rPr>
          <w:rFonts w:ascii="Cambria" w:hAnsi="Cambria" w:cs="Arial"/>
          <w:sz w:val="22"/>
          <w:szCs w:val="22"/>
        </w:rPr>
        <w:t xml:space="preserve">is giving sporting event tickets to a City employee </w:t>
      </w:r>
      <w:r w:rsidR="00F57C57">
        <w:rPr>
          <w:rFonts w:ascii="Cambria" w:hAnsi="Cambria" w:cs="Arial"/>
          <w:sz w:val="22"/>
          <w:szCs w:val="22"/>
        </w:rPr>
        <w:t xml:space="preserve">who is also </w:t>
      </w:r>
      <w:r w:rsidR="000D2186" w:rsidRPr="007461E3">
        <w:rPr>
          <w:rFonts w:ascii="Cambria" w:hAnsi="Cambria" w:cs="Arial"/>
          <w:sz w:val="22"/>
          <w:szCs w:val="22"/>
        </w:rPr>
        <w:t xml:space="preserve">on the evaluation team of a </w:t>
      </w:r>
      <w:r w:rsidR="004B08E1" w:rsidRPr="007461E3">
        <w:rPr>
          <w:rFonts w:ascii="Cambria" w:hAnsi="Cambria" w:cs="Arial"/>
          <w:sz w:val="22"/>
          <w:szCs w:val="22"/>
        </w:rPr>
        <w:t>solicitation</w:t>
      </w:r>
      <w:r w:rsidR="000D2186" w:rsidRPr="007461E3">
        <w:rPr>
          <w:rFonts w:ascii="Cambria" w:hAnsi="Cambria" w:cs="Arial"/>
          <w:sz w:val="22"/>
          <w:szCs w:val="22"/>
        </w:rPr>
        <w:t xml:space="preserve"> </w:t>
      </w:r>
      <w:r w:rsidR="004B08E1" w:rsidRPr="007461E3">
        <w:rPr>
          <w:rFonts w:ascii="Cambria" w:hAnsi="Cambria" w:cs="Arial"/>
          <w:sz w:val="22"/>
          <w:szCs w:val="22"/>
        </w:rPr>
        <w:t>to which you submitted</w:t>
      </w:r>
      <w:r w:rsidR="00F57C57">
        <w:rPr>
          <w:rFonts w:ascii="Cambria" w:hAnsi="Cambria" w:cs="Arial"/>
          <w:sz w:val="22"/>
          <w:szCs w:val="22"/>
        </w:rPr>
        <w:t xml:space="preserve"> or intend to submit</w:t>
      </w:r>
      <w:r w:rsidR="000D2186" w:rsidRPr="007461E3">
        <w:rPr>
          <w:rFonts w:ascii="Cambria" w:hAnsi="Cambria" w:cs="Arial"/>
          <w:sz w:val="22"/>
          <w:szCs w:val="22"/>
        </w:rPr>
        <w:t xml:space="preserve">. The definition of what a “benefit” would be is broad and could include not only awarding a contract but also the administration of the contract or </w:t>
      </w:r>
      <w:r w:rsidR="00D34E4A" w:rsidRPr="007461E3">
        <w:rPr>
          <w:rFonts w:ascii="Cambria" w:hAnsi="Cambria" w:cs="Arial"/>
          <w:sz w:val="22"/>
          <w:szCs w:val="22"/>
        </w:rPr>
        <w:t xml:space="preserve">evaluating </w:t>
      </w:r>
      <w:r w:rsidR="000D2186" w:rsidRPr="007461E3">
        <w:rPr>
          <w:rFonts w:ascii="Cambria" w:hAnsi="Cambria" w:cs="Arial"/>
          <w:sz w:val="22"/>
          <w:szCs w:val="22"/>
        </w:rPr>
        <w:t xml:space="preserve">contract performance. The rule works both ways, as it also prohibits City employees from soliciting items from </w:t>
      </w:r>
      <w:r w:rsidRPr="007461E3">
        <w:rPr>
          <w:rFonts w:ascii="Cambria" w:hAnsi="Cambria" w:cs="Arial"/>
          <w:sz w:val="22"/>
          <w:szCs w:val="22"/>
        </w:rPr>
        <w:t>Consultant</w:t>
      </w:r>
      <w:r w:rsidR="000D2186" w:rsidRPr="007461E3">
        <w:rPr>
          <w:rFonts w:ascii="Cambria" w:hAnsi="Cambria" w:cs="Arial"/>
          <w:sz w:val="22"/>
          <w:szCs w:val="22"/>
        </w:rPr>
        <w:t xml:space="preserve">s.  </w:t>
      </w:r>
    </w:p>
    <w:p w14:paraId="73C25592" w14:textId="77777777" w:rsidR="000D2186" w:rsidRPr="007461E3" w:rsidRDefault="000D2186" w:rsidP="0023354A">
      <w:pPr>
        <w:jc w:val="both"/>
        <w:rPr>
          <w:rFonts w:ascii="Cambria" w:hAnsi="Cambria" w:cs="Arial"/>
          <w:sz w:val="22"/>
          <w:szCs w:val="22"/>
        </w:rPr>
      </w:pPr>
      <w:r w:rsidRPr="007461E3">
        <w:rPr>
          <w:rFonts w:ascii="Cambria" w:hAnsi="Cambria" w:cs="Arial"/>
          <w:sz w:val="22"/>
          <w:szCs w:val="22"/>
        </w:rPr>
        <w:t xml:space="preserve"> </w:t>
      </w:r>
    </w:p>
    <w:p w14:paraId="73C25593" w14:textId="77777777" w:rsidR="000D2186" w:rsidRPr="007461E3" w:rsidRDefault="000D2186" w:rsidP="002B0C0B">
      <w:pPr>
        <w:ind w:firstLine="360"/>
        <w:jc w:val="both"/>
        <w:rPr>
          <w:rFonts w:ascii="Cambria" w:hAnsi="Cambria" w:cs="Arial"/>
          <w:b/>
          <w:color w:val="31849B"/>
          <w:sz w:val="22"/>
          <w:szCs w:val="22"/>
        </w:rPr>
      </w:pPr>
      <w:r w:rsidRPr="007461E3">
        <w:rPr>
          <w:rFonts w:ascii="Cambria" w:hAnsi="Cambria" w:cs="Arial"/>
          <w:b/>
          <w:color w:val="31849B"/>
          <w:sz w:val="22"/>
          <w:szCs w:val="22"/>
        </w:rPr>
        <w:t>Involvement of Current and Former City Employees</w:t>
      </w:r>
      <w:r w:rsidR="00A24415" w:rsidRPr="007461E3">
        <w:rPr>
          <w:rFonts w:ascii="Cambria" w:hAnsi="Cambria" w:cs="Arial"/>
          <w:b/>
          <w:color w:val="31849B"/>
          <w:sz w:val="22"/>
          <w:szCs w:val="22"/>
        </w:rPr>
        <w:t>.</w:t>
      </w:r>
    </w:p>
    <w:p w14:paraId="73C25594" w14:textId="7969AD1C" w:rsidR="000D2186" w:rsidRPr="007461E3" w:rsidRDefault="008F0FE6" w:rsidP="0023354A">
      <w:pPr>
        <w:jc w:val="both"/>
        <w:rPr>
          <w:rFonts w:ascii="Cambria" w:hAnsi="Cambria" w:cs="Arial"/>
          <w:sz w:val="22"/>
          <w:szCs w:val="22"/>
        </w:rPr>
      </w:pPr>
      <w:r w:rsidRPr="007461E3">
        <w:rPr>
          <w:rFonts w:ascii="Cambria" w:hAnsi="Cambria" w:cs="Arial"/>
          <w:sz w:val="22"/>
          <w:szCs w:val="22"/>
        </w:rPr>
        <w:t xml:space="preserve">The Consultant Questionnaire within your submittal documents prompts you to disclose any </w:t>
      </w:r>
      <w:r w:rsidR="000D2186" w:rsidRPr="007461E3">
        <w:rPr>
          <w:rFonts w:ascii="Cambria" w:hAnsi="Cambria" w:cs="Arial"/>
          <w:sz w:val="22"/>
          <w:szCs w:val="22"/>
        </w:rPr>
        <w:t xml:space="preserve">current or former City employees, official or </w:t>
      </w:r>
      <w:r w:rsidR="00170104" w:rsidRPr="007461E3">
        <w:rPr>
          <w:rFonts w:ascii="Cambria" w:hAnsi="Cambria" w:cs="Arial"/>
          <w:sz w:val="22"/>
          <w:szCs w:val="22"/>
        </w:rPr>
        <w:t>volunteer that</w:t>
      </w:r>
      <w:r w:rsidRPr="007461E3">
        <w:rPr>
          <w:rFonts w:ascii="Cambria" w:hAnsi="Cambria" w:cs="Arial"/>
          <w:sz w:val="22"/>
          <w:szCs w:val="22"/>
        </w:rPr>
        <w:t xml:space="preserve"> is </w:t>
      </w:r>
      <w:r w:rsidR="000D2186" w:rsidRPr="007461E3">
        <w:rPr>
          <w:rFonts w:ascii="Cambria" w:hAnsi="Cambria" w:cs="Arial"/>
          <w:sz w:val="22"/>
          <w:szCs w:val="22"/>
        </w:rPr>
        <w:t xml:space="preserve">working or assisting on solicitation of City business or on completion of an awarded contract.  </w:t>
      </w:r>
      <w:r w:rsidRPr="007461E3">
        <w:rPr>
          <w:rFonts w:ascii="Cambria" w:hAnsi="Cambria" w:cs="Arial"/>
          <w:sz w:val="22"/>
          <w:szCs w:val="22"/>
        </w:rPr>
        <w:t>U</w:t>
      </w:r>
      <w:r w:rsidR="000D2186" w:rsidRPr="007461E3">
        <w:rPr>
          <w:rFonts w:ascii="Cambria" w:hAnsi="Cambria" w:cs="Arial"/>
          <w:sz w:val="22"/>
          <w:szCs w:val="22"/>
        </w:rPr>
        <w:t xml:space="preserve">pdate that information during the contract.  </w:t>
      </w:r>
    </w:p>
    <w:p w14:paraId="73C25595" w14:textId="77777777" w:rsidR="00195EE0" w:rsidRPr="007461E3" w:rsidRDefault="00195EE0" w:rsidP="0023354A">
      <w:pPr>
        <w:jc w:val="both"/>
        <w:rPr>
          <w:rFonts w:ascii="Cambria" w:hAnsi="Cambria" w:cs="Arial"/>
          <w:sz w:val="22"/>
          <w:szCs w:val="22"/>
        </w:rPr>
      </w:pPr>
    </w:p>
    <w:p w14:paraId="73C25596" w14:textId="77777777" w:rsidR="000D2186" w:rsidRPr="007461E3" w:rsidRDefault="000D2186" w:rsidP="002B0C0B">
      <w:pPr>
        <w:ind w:firstLine="360"/>
        <w:jc w:val="both"/>
        <w:rPr>
          <w:rFonts w:ascii="Cambria" w:hAnsi="Cambria" w:cs="Arial"/>
          <w:b/>
          <w:color w:val="31849B"/>
          <w:sz w:val="22"/>
          <w:szCs w:val="22"/>
        </w:rPr>
      </w:pPr>
      <w:r w:rsidRPr="007461E3">
        <w:rPr>
          <w:rFonts w:ascii="Cambria" w:hAnsi="Cambria" w:cs="Arial"/>
          <w:b/>
          <w:color w:val="31849B"/>
          <w:sz w:val="22"/>
          <w:szCs w:val="22"/>
        </w:rPr>
        <w:t xml:space="preserve">Contract Workers with </w:t>
      </w:r>
      <w:r w:rsidR="00D34E4A" w:rsidRPr="007461E3">
        <w:rPr>
          <w:rFonts w:ascii="Cambria" w:hAnsi="Cambria" w:cs="Arial"/>
          <w:b/>
          <w:color w:val="31849B"/>
          <w:sz w:val="22"/>
          <w:szCs w:val="22"/>
        </w:rPr>
        <w:t>over 1</w:t>
      </w:r>
      <w:r w:rsidRPr="007461E3">
        <w:rPr>
          <w:rFonts w:ascii="Cambria" w:hAnsi="Cambria" w:cs="Arial"/>
          <w:b/>
          <w:color w:val="31849B"/>
          <w:sz w:val="22"/>
          <w:szCs w:val="22"/>
        </w:rPr>
        <w:t>,000 Hours</w:t>
      </w:r>
      <w:r w:rsidR="00A24415" w:rsidRPr="007461E3">
        <w:rPr>
          <w:rFonts w:ascii="Cambria" w:hAnsi="Cambria" w:cs="Arial"/>
          <w:b/>
          <w:color w:val="31849B"/>
          <w:sz w:val="22"/>
          <w:szCs w:val="22"/>
        </w:rPr>
        <w:t>.</w:t>
      </w:r>
    </w:p>
    <w:p w14:paraId="73C25597" w14:textId="6BECFAD1" w:rsidR="00301A37" w:rsidRDefault="000D2186" w:rsidP="0023354A">
      <w:pPr>
        <w:jc w:val="both"/>
        <w:rPr>
          <w:rFonts w:ascii="Cambria" w:hAnsi="Cambria" w:cs="Arial"/>
          <w:sz w:val="22"/>
          <w:szCs w:val="22"/>
        </w:rPr>
      </w:pPr>
      <w:r w:rsidRPr="007461E3">
        <w:rPr>
          <w:rFonts w:ascii="Cambria" w:hAnsi="Cambria" w:cs="Arial"/>
          <w:sz w:val="22"/>
          <w:szCs w:val="22"/>
        </w:rPr>
        <w:t xml:space="preserve">The Ethics Code </w:t>
      </w:r>
      <w:r w:rsidR="008F0FE6" w:rsidRPr="007461E3">
        <w:rPr>
          <w:rFonts w:ascii="Cambria" w:hAnsi="Cambria" w:cs="Arial"/>
          <w:sz w:val="22"/>
          <w:szCs w:val="22"/>
        </w:rPr>
        <w:t xml:space="preserve">applies </w:t>
      </w:r>
      <w:r w:rsidRPr="007461E3">
        <w:rPr>
          <w:rFonts w:ascii="Cambria" w:hAnsi="Cambria" w:cs="Arial"/>
          <w:sz w:val="22"/>
          <w:szCs w:val="22"/>
        </w:rPr>
        <w:t xml:space="preserve">to </w:t>
      </w:r>
      <w:r w:rsidR="00C722E7" w:rsidRPr="007461E3">
        <w:rPr>
          <w:rFonts w:ascii="Cambria" w:hAnsi="Cambria" w:cs="Arial"/>
          <w:sz w:val="22"/>
          <w:szCs w:val="22"/>
        </w:rPr>
        <w:t>Consultant</w:t>
      </w:r>
      <w:r w:rsidRPr="007461E3">
        <w:rPr>
          <w:rFonts w:ascii="Cambria" w:hAnsi="Cambria" w:cs="Arial"/>
          <w:sz w:val="22"/>
          <w:szCs w:val="22"/>
        </w:rPr>
        <w:t xml:space="preserve"> workers that perform </w:t>
      </w:r>
      <w:r w:rsidR="00D34E4A" w:rsidRPr="007461E3">
        <w:rPr>
          <w:rFonts w:ascii="Cambria" w:hAnsi="Cambria" w:cs="Arial"/>
          <w:sz w:val="22"/>
          <w:szCs w:val="22"/>
        </w:rPr>
        <w:t>over 1</w:t>
      </w:r>
      <w:r w:rsidRPr="007461E3">
        <w:rPr>
          <w:rFonts w:ascii="Cambria" w:hAnsi="Cambria" w:cs="Arial"/>
          <w:sz w:val="22"/>
          <w:szCs w:val="22"/>
        </w:rPr>
        <w:t xml:space="preserve">,000 cumulative hours on any City contract during any 12-month period.  Any such employee must abide by the City Ethics Code. The </w:t>
      </w:r>
      <w:r w:rsidR="00C722E7" w:rsidRPr="007461E3">
        <w:rPr>
          <w:rFonts w:ascii="Cambria" w:hAnsi="Cambria" w:cs="Arial"/>
          <w:sz w:val="22"/>
          <w:szCs w:val="22"/>
        </w:rPr>
        <w:t>Consultant</w:t>
      </w:r>
      <w:r w:rsidRPr="007461E3">
        <w:rPr>
          <w:rFonts w:ascii="Cambria" w:hAnsi="Cambria" w:cs="Arial"/>
          <w:sz w:val="22"/>
          <w:szCs w:val="22"/>
        </w:rPr>
        <w:t xml:space="preserve"> is to be aware and familiar with the Ethics Code accordingly.</w:t>
      </w:r>
    </w:p>
    <w:p w14:paraId="3B4A87CF" w14:textId="77777777" w:rsidR="0089402B" w:rsidRDefault="0089402B" w:rsidP="0023354A">
      <w:pPr>
        <w:jc w:val="both"/>
        <w:rPr>
          <w:rFonts w:ascii="Cambria" w:hAnsi="Cambria" w:cs="Arial"/>
          <w:sz w:val="22"/>
          <w:szCs w:val="22"/>
        </w:rPr>
      </w:pPr>
    </w:p>
    <w:p w14:paraId="73C25599" w14:textId="77777777" w:rsidR="000D2186" w:rsidRPr="007461E3" w:rsidRDefault="000D2186" w:rsidP="002B0C0B">
      <w:pPr>
        <w:ind w:firstLine="360"/>
        <w:jc w:val="both"/>
        <w:rPr>
          <w:rFonts w:ascii="Cambria" w:hAnsi="Cambria" w:cs="Arial"/>
          <w:b/>
          <w:color w:val="31849B"/>
          <w:sz w:val="22"/>
          <w:szCs w:val="22"/>
        </w:rPr>
      </w:pPr>
      <w:r w:rsidRPr="007461E3">
        <w:rPr>
          <w:rFonts w:ascii="Cambria" w:hAnsi="Cambria" w:cs="Arial"/>
          <w:b/>
          <w:color w:val="31849B"/>
          <w:sz w:val="22"/>
          <w:szCs w:val="22"/>
        </w:rPr>
        <w:t xml:space="preserve">No Conflict of Interest.  </w:t>
      </w:r>
    </w:p>
    <w:p w14:paraId="73C2559A" w14:textId="77777777" w:rsidR="000D2186" w:rsidRDefault="00C722E7" w:rsidP="0023354A">
      <w:pPr>
        <w:jc w:val="both"/>
        <w:rPr>
          <w:rFonts w:ascii="Cambria" w:hAnsi="Cambria" w:cs="Arial"/>
          <w:sz w:val="22"/>
          <w:szCs w:val="22"/>
        </w:rPr>
      </w:pPr>
      <w:r w:rsidRPr="007461E3">
        <w:rPr>
          <w:rFonts w:ascii="Cambria" w:hAnsi="Cambria" w:cs="Arial"/>
          <w:sz w:val="22"/>
          <w:szCs w:val="22"/>
        </w:rPr>
        <w:t>Consultant</w:t>
      </w:r>
      <w:r w:rsidR="000D2186" w:rsidRPr="007461E3">
        <w:rPr>
          <w:rFonts w:ascii="Cambria" w:hAnsi="Cambria" w:cs="Arial"/>
          <w:sz w:val="22"/>
          <w:szCs w:val="22"/>
        </w:rPr>
        <w:t xml:space="preserve"> (including officer, director, trustee, partner or employee) must not have a business interest or a close family or domestic relationship with any City official, officer or employee who was, is, or will be involved in selection, negotiation, drafting, signing, administration or evaluating </w:t>
      </w:r>
      <w:r w:rsidRPr="007461E3">
        <w:rPr>
          <w:rFonts w:ascii="Cambria" w:hAnsi="Cambria" w:cs="Arial"/>
          <w:sz w:val="22"/>
          <w:szCs w:val="22"/>
        </w:rPr>
        <w:t>Consultant</w:t>
      </w:r>
      <w:r w:rsidR="000D2186" w:rsidRPr="007461E3">
        <w:rPr>
          <w:rFonts w:ascii="Cambria" w:hAnsi="Cambria" w:cs="Arial"/>
          <w:sz w:val="22"/>
          <w:szCs w:val="22"/>
        </w:rPr>
        <w:t xml:space="preserve"> performance. The City shall make sole determination as to compliance.  </w:t>
      </w:r>
    </w:p>
    <w:p w14:paraId="4A3026B5" w14:textId="77777777" w:rsidR="00E904BD" w:rsidRDefault="00E904BD" w:rsidP="00D7017F">
      <w:pPr>
        <w:jc w:val="both"/>
        <w:rPr>
          <w:rFonts w:ascii="Cambria" w:hAnsi="Cambria" w:cs="Arial"/>
          <w:sz w:val="22"/>
          <w:szCs w:val="22"/>
        </w:rPr>
      </w:pPr>
    </w:p>
    <w:p w14:paraId="69086091" w14:textId="3ED27340" w:rsidR="00E904BD" w:rsidRPr="004B39D7" w:rsidRDefault="00E904BD" w:rsidP="002B0C0B">
      <w:pPr>
        <w:pStyle w:val="BodyText"/>
        <w:spacing w:after="0"/>
        <w:ind w:firstLine="360"/>
        <w:jc w:val="both"/>
        <w:rPr>
          <w:rFonts w:asciiTheme="majorHAnsi" w:hAnsiTheme="majorHAnsi" w:cs="Arial"/>
          <w:color w:val="31849B" w:themeColor="accent5" w:themeShade="BF"/>
          <w:sz w:val="22"/>
          <w:szCs w:val="22"/>
        </w:rPr>
      </w:pPr>
      <w:r w:rsidRPr="004D7061">
        <w:rPr>
          <w:rFonts w:asciiTheme="majorHAnsi" w:hAnsiTheme="majorHAnsi" w:cs="Arial"/>
          <w:b/>
          <w:color w:val="31849B" w:themeColor="accent5" w:themeShade="BF"/>
          <w:sz w:val="22"/>
          <w:szCs w:val="22"/>
        </w:rPr>
        <w:t>Campaign Contributions</w:t>
      </w:r>
      <w:r w:rsidRPr="004B39D7">
        <w:rPr>
          <w:rFonts w:asciiTheme="majorHAnsi" w:hAnsiTheme="majorHAnsi" w:cs="Arial"/>
          <w:color w:val="31849B" w:themeColor="accent5" w:themeShade="BF"/>
          <w:sz w:val="22"/>
          <w:szCs w:val="22"/>
        </w:rPr>
        <w:t xml:space="preserve"> </w:t>
      </w:r>
      <w:r w:rsidR="002A279F" w:rsidRPr="004B39D7">
        <w:rPr>
          <w:rFonts w:asciiTheme="majorHAnsi" w:hAnsiTheme="majorHAnsi" w:cs="Arial"/>
          <w:color w:val="31849B" w:themeColor="accent5" w:themeShade="BF"/>
          <w:sz w:val="22"/>
          <w:szCs w:val="22"/>
        </w:rPr>
        <w:t>(</w:t>
      </w:r>
      <w:r w:rsidR="002A279F" w:rsidRPr="004B39D7">
        <w:rPr>
          <w:rFonts w:asciiTheme="majorHAnsi" w:eastAsia="PMingLiU" w:hAnsiTheme="majorHAnsi"/>
          <w:b/>
          <w:bCs/>
          <w:color w:val="31849B" w:themeColor="accent5" w:themeShade="BF"/>
          <w:sz w:val="22"/>
          <w:szCs w:val="22"/>
          <w:lang w:eastAsia="zh-TW"/>
        </w:rPr>
        <w:t>Initiative Measure No. 122)</w:t>
      </w:r>
    </w:p>
    <w:p w14:paraId="3A5D6E1D" w14:textId="7C24FA3D" w:rsidR="00E904BD" w:rsidRDefault="00E904BD" w:rsidP="00382244">
      <w:pPr>
        <w:pStyle w:val="NormalWeb"/>
        <w:shd w:val="clear" w:color="auto" w:fill="FFFFFF"/>
        <w:spacing w:before="0" w:beforeAutospacing="0" w:after="0" w:afterAutospacing="0"/>
        <w:outlineLvl w:val="3"/>
        <w:rPr>
          <w:rFonts w:asciiTheme="majorHAnsi" w:hAnsiTheme="majorHAnsi"/>
          <w:color w:val="000000" w:themeColor="text1"/>
          <w:sz w:val="22"/>
          <w:szCs w:val="22"/>
        </w:rPr>
      </w:pPr>
      <w:r w:rsidRPr="004B39D7">
        <w:rPr>
          <w:rFonts w:asciiTheme="majorHAnsi" w:hAnsiTheme="majorHAnsi"/>
          <w:color w:val="000000" w:themeColor="text1"/>
          <w:sz w:val="22"/>
          <w:szCs w:val="22"/>
        </w:rPr>
        <w:t>Elected officials and candidates are prohibited from accepting or soliciting campaign contributions from anyone having at least $250,000 in contracts with the City in the last two years or who has paid at least $5,000 in the last 12 months to lobby the City.</w:t>
      </w:r>
      <w:r w:rsidRPr="004B39D7">
        <w:rPr>
          <w:rFonts w:asciiTheme="majorHAnsi" w:hAnsiTheme="majorHAnsi" w:cs="Arial"/>
          <w:color w:val="000000" w:themeColor="text1"/>
          <w:sz w:val="22"/>
          <w:szCs w:val="22"/>
        </w:rPr>
        <w:t xml:space="preserve">  </w:t>
      </w:r>
      <w:r w:rsidR="003D2B13">
        <w:rPr>
          <w:rFonts w:asciiTheme="majorHAnsi" w:hAnsiTheme="majorHAnsi" w:cs="Arial"/>
          <w:color w:val="000000" w:themeColor="text1"/>
          <w:sz w:val="22"/>
          <w:szCs w:val="22"/>
        </w:rPr>
        <w:t>See</w:t>
      </w:r>
      <w:r w:rsidRPr="004B39D7">
        <w:rPr>
          <w:rFonts w:asciiTheme="majorHAnsi" w:hAnsiTheme="majorHAnsi" w:cs="Arial"/>
          <w:color w:val="000000" w:themeColor="text1"/>
          <w:sz w:val="22"/>
          <w:szCs w:val="22"/>
        </w:rPr>
        <w:t xml:space="preserve"> Initiat</w:t>
      </w:r>
      <w:r w:rsidR="002A279F">
        <w:rPr>
          <w:rFonts w:asciiTheme="majorHAnsi" w:hAnsiTheme="majorHAnsi" w:cs="Arial"/>
          <w:color w:val="000000" w:themeColor="text1"/>
          <w:sz w:val="22"/>
          <w:szCs w:val="22"/>
        </w:rPr>
        <w:t>i</w:t>
      </w:r>
      <w:r w:rsidRPr="004B39D7">
        <w:rPr>
          <w:rFonts w:asciiTheme="majorHAnsi" w:hAnsiTheme="majorHAnsi" w:cs="Arial"/>
          <w:color w:val="000000" w:themeColor="text1"/>
          <w:sz w:val="22"/>
          <w:szCs w:val="22"/>
        </w:rPr>
        <w:t xml:space="preserve">ve </w:t>
      </w:r>
      <w:proofErr w:type="gramStart"/>
      <w:r w:rsidR="003D2B13">
        <w:rPr>
          <w:rFonts w:asciiTheme="majorHAnsi" w:hAnsiTheme="majorHAnsi" w:cs="Arial"/>
          <w:color w:val="000000" w:themeColor="text1"/>
          <w:sz w:val="22"/>
          <w:szCs w:val="22"/>
        </w:rPr>
        <w:t>1</w:t>
      </w:r>
      <w:r w:rsidRPr="004B39D7">
        <w:rPr>
          <w:rFonts w:asciiTheme="majorHAnsi" w:hAnsiTheme="majorHAnsi" w:cs="Arial"/>
          <w:color w:val="000000" w:themeColor="text1"/>
          <w:sz w:val="22"/>
          <w:szCs w:val="22"/>
        </w:rPr>
        <w:t>22, or</w:t>
      </w:r>
      <w:proofErr w:type="gramEnd"/>
      <w:r w:rsidRPr="004B39D7">
        <w:rPr>
          <w:rFonts w:asciiTheme="majorHAnsi" w:hAnsiTheme="majorHAnsi" w:cs="Arial"/>
          <w:color w:val="000000" w:themeColor="text1"/>
          <w:sz w:val="22"/>
          <w:szCs w:val="22"/>
        </w:rPr>
        <w:t xml:space="preserve"> call the Ethics Director with questions.</w:t>
      </w:r>
      <w:r w:rsidRPr="004B39D7">
        <w:rPr>
          <w:rFonts w:asciiTheme="majorHAnsi" w:eastAsia="PMingLiU" w:hAnsiTheme="majorHAnsi"/>
          <w:b/>
          <w:bCs/>
          <w:color w:val="000000" w:themeColor="text1"/>
          <w:sz w:val="22"/>
          <w:szCs w:val="22"/>
          <w:lang w:eastAsia="zh-TW"/>
        </w:rPr>
        <w:t xml:space="preserve"> </w:t>
      </w:r>
      <w:r w:rsidR="002A279F" w:rsidRPr="004B39D7">
        <w:rPr>
          <w:rFonts w:asciiTheme="majorHAnsi" w:eastAsia="PMingLiU" w:hAnsiTheme="majorHAnsi"/>
          <w:b/>
          <w:bCs/>
          <w:color w:val="000000" w:themeColor="text1"/>
          <w:sz w:val="22"/>
          <w:szCs w:val="22"/>
          <w:lang w:eastAsia="zh-TW"/>
        </w:rPr>
        <w:t xml:space="preserve"> </w:t>
      </w:r>
      <w:r w:rsidR="002A279F" w:rsidRPr="004B39D7">
        <w:rPr>
          <w:rFonts w:asciiTheme="majorHAnsi" w:hAnsiTheme="majorHAnsi"/>
          <w:color w:val="000000" w:themeColor="text1"/>
          <w:sz w:val="22"/>
          <w:szCs w:val="22"/>
        </w:rPr>
        <w:t>For questions about this measure, contact: Polly Grow, Seattle Ethics and Elections, 206-615-1248,</w:t>
      </w:r>
      <w:r w:rsidR="00170104">
        <w:rPr>
          <w:rFonts w:asciiTheme="majorHAnsi" w:hAnsiTheme="majorHAnsi"/>
          <w:color w:val="000000" w:themeColor="text1"/>
          <w:sz w:val="22"/>
          <w:szCs w:val="22"/>
        </w:rPr>
        <w:t xml:space="preserve"> or</w:t>
      </w:r>
      <w:r w:rsidR="002A279F" w:rsidRPr="004B39D7">
        <w:rPr>
          <w:rFonts w:asciiTheme="majorHAnsi" w:hAnsiTheme="majorHAnsi"/>
          <w:color w:val="000000" w:themeColor="text1"/>
          <w:sz w:val="22"/>
          <w:szCs w:val="22"/>
        </w:rPr>
        <w:t xml:space="preserve"> </w:t>
      </w:r>
      <w:hyperlink r:id="rId28" w:history="1">
        <w:r w:rsidR="002A279F" w:rsidRPr="004B39D7">
          <w:rPr>
            <w:rFonts w:asciiTheme="majorHAnsi" w:hAnsiTheme="majorHAnsi"/>
            <w:b/>
            <w:bCs/>
            <w:color w:val="000000" w:themeColor="text1"/>
            <w:sz w:val="22"/>
            <w:szCs w:val="22"/>
            <w:u w:val="single"/>
          </w:rPr>
          <w:t>polly.grow@seattle.gov</w:t>
        </w:r>
      </w:hyperlink>
      <w:r w:rsidR="00170104">
        <w:rPr>
          <w:rFonts w:asciiTheme="majorHAnsi" w:hAnsiTheme="majorHAnsi"/>
          <w:color w:val="000000" w:themeColor="text1"/>
          <w:sz w:val="22"/>
          <w:szCs w:val="22"/>
        </w:rPr>
        <w:t>.</w:t>
      </w:r>
    </w:p>
    <w:p w14:paraId="1E36BE71" w14:textId="77777777" w:rsidR="0071595A" w:rsidRPr="004B39D7" w:rsidRDefault="0071595A" w:rsidP="00382244">
      <w:pPr>
        <w:pStyle w:val="NormalWeb"/>
        <w:shd w:val="clear" w:color="auto" w:fill="FFFFFF"/>
        <w:spacing w:before="0" w:beforeAutospacing="0" w:after="0" w:afterAutospacing="0"/>
        <w:outlineLvl w:val="3"/>
        <w:rPr>
          <w:rFonts w:asciiTheme="majorHAnsi" w:hAnsiTheme="majorHAnsi" w:cs="Arial"/>
          <w:color w:val="000000" w:themeColor="text1"/>
          <w:sz w:val="22"/>
          <w:szCs w:val="22"/>
        </w:rPr>
      </w:pPr>
    </w:p>
    <w:p w14:paraId="73C2559C" w14:textId="717A710D" w:rsidR="00195EE0" w:rsidRDefault="00195EE0" w:rsidP="00BD1FBA">
      <w:pPr>
        <w:pStyle w:val="BodyText"/>
        <w:spacing w:after="0"/>
        <w:jc w:val="both"/>
        <w:rPr>
          <w:rFonts w:ascii="Cambria" w:hAnsi="Cambria" w:cs="Arial"/>
          <w:b/>
          <w:color w:val="31849B"/>
          <w:sz w:val="22"/>
          <w:szCs w:val="22"/>
        </w:rPr>
      </w:pPr>
      <w:r w:rsidRPr="007461E3">
        <w:rPr>
          <w:rFonts w:ascii="Cambria" w:hAnsi="Cambria" w:cs="Arial"/>
          <w:b/>
          <w:color w:val="31849B"/>
          <w:sz w:val="22"/>
          <w:szCs w:val="22"/>
        </w:rPr>
        <w:t>7.</w:t>
      </w:r>
      <w:r w:rsidR="002B0C0B">
        <w:rPr>
          <w:rFonts w:ascii="Cambria" w:hAnsi="Cambria" w:cs="Arial"/>
          <w:b/>
          <w:color w:val="31849B"/>
          <w:sz w:val="22"/>
          <w:szCs w:val="22"/>
        </w:rPr>
        <w:t>30</w:t>
      </w:r>
      <w:r w:rsidR="0051146E" w:rsidRPr="007461E3">
        <w:rPr>
          <w:rFonts w:ascii="Cambria" w:hAnsi="Cambria" w:cs="Arial"/>
          <w:b/>
          <w:color w:val="31849B"/>
          <w:sz w:val="22"/>
          <w:szCs w:val="22"/>
        </w:rPr>
        <w:t xml:space="preserve"> </w:t>
      </w:r>
      <w:r w:rsidRPr="007461E3">
        <w:rPr>
          <w:rFonts w:ascii="Cambria" w:hAnsi="Cambria" w:cs="Arial"/>
          <w:b/>
          <w:color w:val="31849B"/>
          <w:sz w:val="22"/>
          <w:szCs w:val="22"/>
        </w:rPr>
        <w:t>Background Checks</w:t>
      </w:r>
      <w:r>
        <w:rPr>
          <w:rFonts w:ascii="Cambria" w:hAnsi="Cambria" w:cs="Arial"/>
          <w:b/>
          <w:color w:val="31849B"/>
          <w:sz w:val="22"/>
          <w:szCs w:val="22"/>
        </w:rPr>
        <w:t xml:space="preserve"> and Immigrant Status</w:t>
      </w:r>
    </w:p>
    <w:p w14:paraId="73C2559F" w14:textId="014FFBA9" w:rsidR="00C23E1C" w:rsidRDefault="00166FB9" w:rsidP="00BD1FBA">
      <w:pPr>
        <w:pStyle w:val="NoSpacing"/>
        <w:rPr>
          <w:rFonts w:asciiTheme="majorHAnsi" w:hAnsiTheme="majorHAnsi"/>
        </w:rPr>
      </w:pPr>
      <w:r>
        <w:rPr>
          <w:rFonts w:ascii="Cambria" w:hAnsi="Cambria" w:cs="Arial"/>
        </w:rPr>
        <w:t xml:space="preserve">Background checks </w:t>
      </w:r>
      <w:r w:rsidRPr="0000195A">
        <w:rPr>
          <w:rFonts w:ascii="Cambria" w:hAnsi="Cambria" w:cs="Arial"/>
        </w:rPr>
        <w:t xml:space="preserve">will not </w:t>
      </w:r>
      <w:r>
        <w:rPr>
          <w:rFonts w:ascii="Cambria" w:hAnsi="Cambria" w:cs="Arial"/>
        </w:rPr>
        <w:t xml:space="preserve">be required for workers that will be performing the work under this contract.  </w:t>
      </w:r>
      <w:r w:rsidR="00195EE0">
        <w:rPr>
          <w:rFonts w:ascii="Cambria" w:hAnsi="Cambria" w:cs="Arial"/>
        </w:rPr>
        <w:t>The City has strict policies regarding the use of Bac</w:t>
      </w:r>
      <w:r w:rsidR="007E2ADF">
        <w:rPr>
          <w:rFonts w:ascii="Cambria" w:hAnsi="Cambria" w:cs="Arial"/>
        </w:rPr>
        <w:t xml:space="preserve">kground checks, criminal checks, </w:t>
      </w:r>
      <w:r w:rsidR="00195EE0">
        <w:rPr>
          <w:rFonts w:ascii="Cambria" w:hAnsi="Cambria" w:cs="Arial"/>
        </w:rPr>
        <w:t>immigrant status</w:t>
      </w:r>
      <w:r w:rsidR="007E2ADF">
        <w:rPr>
          <w:rFonts w:ascii="Cambria" w:hAnsi="Cambria" w:cs="Arial"/>
        </w:rPr>
        <w:t>, and/or religious affiliation</w:t>
      </w:r>
      <w:r w:rsidR="00195EE0">
        <w:rPr>
          <w:rFonts w:ascii="Cambria" w:hAnsi="Cambria" w:cs="Arial"/>
        </w:rPr>
        <w:t xml:space="preserve"> for contract workers.  The policies are incorporated into the contract and available for viewing on-line at  </w:t>
      </w:r>
      <w:hyperlink r:id="rId29" w:history="1">
        <w:r w:rsidR="0007138A" w:rsidRPr="0007138A">
          <w:rPr>
            <w:rStyle w:val="Hyperlink"/>
            <w:rFonts w:asciiTheme="majorHAnsi" w:hAnsiTheme="majorHAnsi"/>
          </w:rPr>
          <w:t>http://www.seattle.gov/city-purchasing-and-contracting/social-equity/background-checks</w:t>
        </w:r>
      </w:hyperlink>
      <w:r w:rsidR="0007138A" w:rsidRPr="0007138A">
        <w:rPr>
          <w:rFonts w:asciiTheme="majorHAnsi" w:hAnsiTheme="majorHAnsi"/>
        </w:rPr>
        <w:t xml:space="preserve">. </w:t>
      </w:r>
    </w:p>
    <w:p w14:paraId="50D01318" w14:textId="581B913F" w:rsidR="00676D90" w:rsidRPr="00BD1FBA" w:rsidRDefault="00676D90" w:rsidP="00BD1FBA">
      <w:pPr>
        <w:pStyle w:val="NoSpacing"/>
        <w:rPr>
          <w:rFonts w:ascii="Cambria" w:hAnsi="Cambria" w:cs="Arial"/>
        </w:rPr>
      </w:pPr>
    </w:p>
    <w:p w14:paraId="22B51081" w14:textId="7476204A" w:rsidR="00676D90" w:rsidRDefault="00676D90" w:rsidP="00BD1FBA">
      <w:pPr>
        <w:pStyle w:val="BodyText"/>
        <w:spacing w:after="0"/>
        <w:jc w:val="both"/>
        <w:rPr>
          <w:rFonts w:ascii="Cambria" w:hAnsi="Cambria" w:cs="Arial"/>
          <w:b/>
          <w:color w:val="31849B"/>
          <w:sz w:val="22"/>
          <w:szCs w:val="22"/>
        </w:rPr>
      </w:pPr>
      <w:r w:rsidRPr="007461E3">
        <w:rPr>
          <w:rFonts w:ascii="Cambria" w:hAnsi="Cambria" w:cs="Arial"/>
          <w:b/>
          <w:color w:val="31849B"/>
          <w:sz w:val="22"/>
          <w:szCs w:val="22"/>
        </w:rPr>
        <w:t>7.</w:t>
      </w:r>
      <w:r>
        <w:rPr>
          <w:rFonts w:ascii="Cambria" w:hAnsi="Cambria" w:cs="Arial"/>
          <w:b/>
          <w:color w:val="31849B"/>
          <w:sz w:val="22"/>
          <w:szCs w:val="22"/>
        </w:rPr>
        <w:t>3</w:t>
      </w:r>
      <w:r w:rsidR="00E12784">
        <w:rPr>
          <w:rFonts w:ascii="Cambria" w:hAnsi="Cambria" w:cs="Arial"/>
          <w:b/>
          <w:color w:val="31849B"/>
          <w:sz w:val="22"/>
          <w:szCs w:val="22"/>
        </w:rPr>
        <w:t>1</w:t>
      </w:r>
      <w:r w:rsidRPr="007461E3">
        <w:rPr>
          <w:rFonts w:ascii="Cambria" w:hAnsi="Cambria" w:cs="Arial"/>
          <w:b/>
          <w:color w:val="31849B"/>
          <w:sz w:val="22"/>
          <w:szCs w:val="22"/>
        </w:rPr>
        <w:t xml:space="preserve"> </w:t>
      </w:r>
      <w:r>
        <w:rPr>
          <w:rFonts w:ascii="Cambria" w:hAnsi="Cambria" w:cs="Arial"/>
          <w:b/>
          <w:color w:val="31849B"/>
          <w:sz w:val="22"/>
          <w:szCs w:val="22"/>
        </w:rPr>
        <w:t>Notification Requirements for Federal Immigration Enforcement Activities</w:t>
      </w:r>
    </w:p>
    <w:p w14:paraId="537F346A" w14:textId="354988A4" w:rsidR="009063BA" w:rsidRPr="009063BA" w:rsidRDefault="009063BA" w:rsidP="00BD1FBA">
      <w:pPr>
        <w:pStyle w:val="WPNormal"/>
        <w:widowControl/>
        <w:tabs>
          <w:tab w:val="left" w:pos="1440"/>
        </w:tabs>
        <w:jc w:val="both"/>
        <w:rPr>
          <w:rFonts w:asciiTheme="majorHAnsi" w:hAnsiTheme="majorHAnsi" w:cs="Arial"/>
          <w:sz w:val="22"/>
        </w:rPr>
      </w:pPr>
      <w:bookmarkStart w:id="85" w:name="_Hlk508208481"/>
      <w:bookmarkStart w:id="86" w:name="_Hlk508193128"/>
      <w:r w:rsidRPr="009063BA">
        <w:rPr>
          <w:rFonts w:asciiTheme="majorHAnsi" w:hAnsiTheme="majorHAnsi" w:cs="Arial"/>
          <w:sz w:val="22"/>
        </w:rPr>
        <w:lastRenderedPageBreak/>
        <w:t>Prior to responding to any requests from an employee or agent of any federal immigration agency including the Immigration and Customs Enforcement (ICE), the U.S. Department of Homeland Security (DHS), Homeland Security Investigations (HSI)</w:t>
      </w:r>
      <w:r>
        <w:rPr>
          <w:rFonts w:asciiTheme="majorHAnsi" w:hAnsiTheme="majorHAnsi" w:cs="Arial"/>
          <w:sz w:val="22"/>
        </w:rPr>
        <w:t>,</w:t>
      </w:r>
      <w:r w:rsidRPr="009063BA">
        <w:rPr>
          <w:rFonts w:asciiTheme="majorHAnsi" w:hAnsiTheme="majorHAnsi" w:cs="Arial"/>
          <w:sz w:val="22"/>
        </w:rPr>
        <w:t xml:space="preserve"> Enforcement Removal Operations (ERO)</w:t>
      </w:r>
      <w:r>
        <w:rPr>
          <w:rFonts w:asciiTheme="majorHAnsi" w:hAnsiTheme="majorHAnsi" w:cs="Arial"/>
          <w:sz w:val="22"/>
        </w:rPr>
        <w:t>,</w:t>
      </w:r>
      <w:r w:rsidRPr="009063BA">
        <w:rPr>
          <w:rFonts w:asciiTheme="majorHAnsi" w:hAnsiTheme="majorHAnsi" w:cs="Arial"/>
          <w:sz w:val="22"/>
        </w:rPr>
        <w:t xml:space="preserve"> Customs and Border Protection (CBP), and U.S. Citizenship and Information Services (USCIS) regarding your City contract</w:t>
      </w:r>
      <w:r w:rsidR="0057349B">
        <w:rPr>
          <w:rFonts w:asciiTheme="majorHAnsi" w:hAnsiTheme="majorHAnsi" w:cs="Arial"/>
          <w:sz w:val="22"/>
        </w:rPr>
        <w:t xml:space="preserve">, </w:t>
      </w:r>
      <w:r w:rsidR="00101839">
        <w:rPr>
          <w:rFonts w:asciiTheme="majorHAnsi" w:hAnsiTheme="majorHAnsi" w:cs="Arial"/>
          <w:sz w:val="22"/>
        </w:rPr>
        <w:t>Consultant</w:t>
      </w:r>
      <w:r w:rsidRPr="009063BA">
        <w:rPr>
          <w:rFonts w:asciiTheme="majorHAnsi" w:hAnsiTheme="majorHAnsi" w:cs="Arial"/>
          <w:sz w:val="22"/>
        </w:rPr>
        <w:t xml:space="preserve">s shall notify the Project Manager immediately.  </w:t>
      </w:r>
    </w:p>
    <w:p w14:paraId="520AB8D9" w14:textId="77777777" w:rsidR="009063BA" w:rsidRPr="009063BA" w:rsidRDefault="009063BA" w:rsidP="009063BA">
      <w:pPr>
        <w:pStyle w:val="WPNormal"/>
        <w:widowControl/>
        <w:tabs>
          <w:tab w:val="left" w:pos="1440"/>
        </w:tabs>
        <w:ind w:left="720"/>
        <w:jc w:val="both"/>
        <w:rPr>
          <w:rFonts w:asciiTheme="majorHAnsi" w:hAnsiTheme="majorHAnsi" w:cs="Arial"/>
          <w:sz w:val="22"/>
        </w:rPr>
      </w:pPr>
    </w:p>
    <w:p w14:paraId="00623DB8" w14:textId="77777777" w:rsidR="009063BA" w:rsidRPr="009063BA" w:rsidRDefault="009063BA" w:rsidP="009063BA">
      <w:pPr>
        <w:pStyle w:val="WPNormal"/>
        <w:widowControl/>
        <w:tabs>
          <w:tab w:val="left" w:pos="1440"/>
        </w:tabs>
        <w:ind w:left="180"/>
        <w:jc w:val="both"/>
        <w:rPr>
          <w:rFonts w:asciiTheme="majorHAnsi" w:hAnsiTheme="majorHAnsi" w:cs="Arial"/>
          <w:sz w:val="22"/>
        </w:rPr>
      </w:pPr>
      <w:r w:rsidRPr="009063BA">
        <w:rPr>
          <w:rFonts w:asciiTheme="majorHAnsi" w:hAnsiTheme="majorHAnsi" w:cs="Arial"/>
          <w:sz w:val="22"/>
        </w:rPr>
        <w:t>Such requests include, but are not limited to:</w:t>
      </w:r>
    </w:p>
    <w:p w14:paraId="53E66A00" w14:textId="77777777" w:rsidR="009063BA" w:rsidRPr="009063BA" w:rsidRDefault="009063BA" w:rsidP="009063BA">
      <w:pPr>
        <w:pStyle w:val="WPNormal"/>
        <w:widowControl/>
        <w:tabs>
          <w:tab w:val="left" w:pos="1440"/>
        </w:tabs>
        <w:ind w:left="720"/>
        <w:jc w:val="both"/>
        <w:rPr>
          <w:rFonts w:asciiTheme="majorHAnsi" w:hAnsiTheme="majorHAnsi" w:cs="Arial"/>
          <w:sz w:val="22"/>
        </w:rPr>
      </w:pPr>
    </w:p>
    <w:p w14:paraId="497D57A5" w14:textId="77777777" w:rsidR="009063BA" w:rsidRPr="009063BA" w:rsidRDefault="009063BA" w:rsidP="009063BA">
      <w:pPr>
        <w:pStyle w:val="WPNormal"/>
        <w:widowControl/>
        <w:numPr>
          <w:ilvl w:val="0"/>
          <w:numId w:val="21"/>
        </w:numPr>
        <w:tabs>
          <w:tab w:val="left" w:pos="1440"/>
        </w:tabs>
        <w:jc w:val="both"/>
        <w:rPr>
          <w:rFonts w:asciiTheme="majorHAnsi" w:hAnsiTheme="majorHAnsi" w:cs="Arial"/>
          <w:sz w:val="22"/>
        </w:rPr>
      </w:pPr>
      <w:r w:rsidRPr="009063BA">
        <w:rPr>
          <w:rFonts w:asciiTheme="majorHAnsi" w:hAnsiTheme="majorHAnsi" w:cs="Arial"/>
          <w:sz w:val="22"/>
        </w:rPr>
        <w:t xml:space="preserve">requests for access to non-public areas in City buildings and venues (i.e., areas not open to the public such as staff work areas that require card key access and other areas designated as “private” or “employee only”); or </w:t>
      </w:r>
    </w:p>
    <w:p w14:paraId="68982E67" w14:textId="17480B55" w:rsidR="009063BA" w:rsidRPr="009063BA" w:rsidRDefault="009063BA" w:rsidP="009063BA">
      <w:pPr>
        <w:pStyle w:val="WPNormal"/>
        <w:widowControl/>
        <w:numPr>
          <w:ilvl w:val="0"/>
          <w:numId w:val="21"/>
        </w:numPr>
        <w:tabs>
          <w:tab w:val="left" w:pos="1440"/>
        </w:tabs>
        <w:jc w:val="both"/>
        <w:rPr>
          <w:rFonts w:asciiTheme="majorHAnsi" w:hAnsiTheme="majorHAnsi" w:cs="Arial"/>
          <w:sz w:val="22"/>
        </w:rPr>
      </w:pPr>
      <w:r w:rsidRPr="009063BA">
        <w:rPr>
          <w:rFonts w:asciiTheme="majorHAnsi" w:hAnsiTheme="majorHAnsi" w:cs="Arial"/>
          <w:sz w:val="22"/>
        </w:rPr>
        <w:t>requests for data or information (written or oral) about workers engaged in the work of this contract or City employees.</w:t>
      </w:r>
    </w:p>
    <w:p w14:paraId="313920FA" w14:textId="77777777" w:rsidR="009063BA" w:rsidRPr="009063BA" w:rsidRDefault="009063BA" w:rsidP="009063BA">
      <w:pPr>
        <w:pStyle w:val="WPNormal"/>
        <w:widowControl/>
        <w:tabs>
          <w:tab w:val="left" w:pos="1440"/>
        </w:tabs>
        <w:ind w:left="720"/>
        <w:jc w:val="both"/>
        <w:rPr>
          <w:rFonts w:asciiTheme="majorHAnsi" w:hAnsiTheme="majorHAnsi" w:cs="Arial"/>
          <w:sz w:val="22"/>
        </w:rPr>
      </w:pPr>
    </w:p>
    <w:p w14:paraId="77B2DE73" w14:textId="39EA130F" w:rsidR="009063BA" w:rsidRPr="009063BA" w:rsidRDefault="009063BA" w:rsidP="009063BA">
      <w:pPr>
        <w:pStyle w:val="WPNormal"/>
        <w:widowControl/>
        <w:tabs>
          <w:tab w:val="left" w:pos="1440"/>
        </w:tabs>
        <w:ind w:left="270"/>
        <w:jc w:val="both"/>
        <w:rPr>
          <w:rFonts w:asciiTheme="majorHAnsi" w:hAnsiTheme="majorHAnsi" w:cs="Arial"/>
          <w:sz w:val="22"/>
        </w:rPr>
      </w:pPr>
      <w:r w:rsidRPr="009063BA">
        <w:rPr>
          <w:rFonts w:asciiTheme="majorHAnsi" w:hAnsiTheme="majorHAnsi" w:cs="Arial"/>
          <w:sz w:val="22"/>
        </w:rPr>
        <w:t xml:space="preserve">No access or information shall be provided without prior review and consent of the City. The </w:t>
      </w:r>
      <w:r w:rsidR="00101839">
        <w:rPr>
          <w:rFonts w:asciiTheme="majorHAnsi" w:hAnsiTheme="majorHAnsi" w:cs="Arial"/>
          <w:sz w:val="22"/>
        </w:rPr>
        <w:t>Consultant</w:t>
      </w:r>
      <w:r w:rsidRPr="009063BA">
        <w:rPr>
          <w:rFonts w:asciiTheme="majorHAnsi" w:hAnsiTheme="majorHAnsi" w:cs="Arial"/>
          <w:sz w:val="22"/>
        </w:rPr>
        <w:t xml:space="preserve"> shall request the ICE authority to wait until the Project Manager is able to verify the credentials and authority of the ICE agent and will direct the </w:t>
      </w:r>
      <w:r w:rsidR="00101839">
        <w:rPr>
          <w:rFonts w:asciiTheme="majorHAnsi" w:hAnsiTheme="majorHAnsi" w:cs="Arial"/>
          <w:sz w:val="22"/>
        </w:rPr>
        <w:t>Consultant</w:t>
      </w:r>
      <w:r w:rsidRPr="009063BA">
        <w:rPr>
          <w:rFonts w:asciiTheme="majorHAnsi" w:hAnsiTheme="majorHAnsi" w:cs="Arial"/>
          <w:sz w:val="22"/>
        </w:rPr>
        <w:t xml:space="preserve"> on how to proceed.  </w:t>
      </w:r>
    </w:p>
    <w:bookmarkEnd w:id="85"/>
    <w:bookmarkEnd w:id="86"/>
    <w:p w14:paraId="349FFBD9" w14:textId="77777777" w:rsidR="00676D90" w:rsidRPr="009063BA" w:rsidRDefault="00676D90" w:rsidP="0007138A">
      <w:pPr>
        <w:pStyle w:val="NoSpacing"/>
        <w:rPr>
          <w:rFonts w:asciiTheme="majorHAnsi" w:hAnsiTheme="majorHAnsi" w:cs="Arial"/>
          <w:sz w:val="40"/>
          <w:szCs w:val="36"/>
        </w:rPr>
      </w:pPr>
    </w:p>
    <w:p w14:paraId="73C255A0" w14:textId="77777777" w:rsidR="007C577E" w:rsidRPr="00FA2FEE" w:rsidRDefault="004072E1" w:rsidP="006B2611">
      <w:pPr>
        <w:pStyle w:val="Heading1"/>
        <w:numPr>
          <w:ilvl w:val="0"/>
          <w:numId w:val="1"/>
        </w:numPr>
        <w:shd w:val="clear" w:color="auto" w:fill="E5DFEC"/>
        <w:spacing w:after="120"/>
        <w:jc w:val="both"/>
        <w:rPr>
          <w:rFonts w:ascii="Cambria" w:hAnsi="Cambria"/>
          <w:color w:val="31849B"/>
          <w:sz w:val="36"/>
          <w:szCs w:val="36"/>
        </w:rPr>
      </w:pPr>
      <w:bookmarkStart w:id="87" w:name="_Toc441490214"/>
      <w:bookmarkStart w:id="88" w:name="_Toc521141123"/>
      <w:bookmarkStart w:id="89" w:name="_Toc524484970"/>
      <w:bookmarkStart w:id="90" w:name="_Toc524754157"/>
      <w:r w:rsidRPr="00FA2FEE">
        <w:rPr>
          <w:rFonts w:ascii="Cambria" w:hAnsi="Cambria"/>
          <w:color w:val="31849B"/>
          <w:sz w:val="36"/>
          <w:szCs w:val="36"/>
        </w:rPr>
        <w:t xml:space="preserve">Response </w:t>
      </w:r>
      <w:r w:rsidR="003D106A" w:rsidRPr="00FA2FEE">
        <w:rPr>
          <w:rFonts w:ascii="Cambria" w:hAnsi="Cambria"/>
          <w:color w:val="31849B"/>
          <w:sz w:val="36"/>
          <w:szCs w:val="36"/>
        </w:rPr>
        <w:t>Materials and Submittal</w:t>
      </w:r>
      <w:r w:rsidR="00FC4D5F" w:rsidRPr="00FA2FEE">
        <w:rPr>
          <w:rFonts w:ascii="Cambria" w:hAnsi="Cambria"/>
          <w:color w:val="31849B"/>
          <w:sz w:val="36"/>
          <w:szCs w:val="36"/>
        </w:rPr>
        <w:t>.</w:t>
      </w:r>
      <w:bookmarkEnd w:id="87"/>
    </w:p>
    <w:bookmarkEnd w:id="88"/>
    <w:bookmarkEnd w:id="89"/>
    <w:bookmarkEnd w:id="90"/>
    <w:p w14:paraId="73C255A1" w14:textId="77777777" w:rsidR="00EB4138" w:rsidRPr="007461E3" w:rsidRDefault="006B2611" w:rsidP="00BD1FBA">
      <w:pPr>
        <w:jc w:val="both"/>
        <w:rPr>
          <w:rFonts w:ascii="Cambria" w:hAnsi="Cambria" w:cs="Arial"/>
          <w:b/>
          <w:color w:val="31849B"/>
          <w:sz w:val="22"/>
          <w:szCs w:val="22"/>
        </w:rPr>
      </w:pPr>
      <w:r>
        <w:rPr>
          <w:rFonts w:ascii="Cambria" w:hAnsi="Cambria" w:cs="Arial"/>
          <w:b/>
          <w:color w:val="31849B"/>
          <w:sz w:val="22"/>
          <w:szCs w:val="22"/>
        </w:rPr>
        <w:t xml:space="preserve">Prepare your </w:t>
      </w:r>
      <w:r w:rsidR="003D106A" w:rsidRPr="007461E3">
        <w:rPr>
          <w:rFonts w:ascii="Cambria" w:hAnsi="Cambria" w:cs="Arial"/>
          <w:b/>
          <w:color w:val="31849B"/>
          <w:sz w:val="22"/>
          <w:szCs w:val="22"/>
        </w:rPr>
        <w:t xml:space="preserve">response </w:t>
      </w:r>
      <w:r>
        <w:rPr>
          <w:rFonts w:ascii="Cambria" w:hAnsi="Cambria" w:cs="Arial"/>
          <w:b/>
          <w:color w:val="31849B"/>
          <w:sz w:val="22"/>
          <w:szCs w:val="22"/>
        </w:rPr>
        <w:t>as follows</w:t>
      </w:r>
      <w:r w:rsidR="003D106A" w:rsidRPr="007461E3">
        <w:rPr>
          <w:rFonts w:ascii="Cambria" w:hAnsi="Cambria" w:cs="Arial"/>
          <w:b/>
          <w:color w:val="31849B"/>
          <w:sz w:val="22"/>
          <w:szCs w:val="22"/>
        </w:rPr>
        <w:t xml:space="preserve">.  Use the </w:t>
      </w:r>
      <w:r w:rsidR="007C577E" w:rsidRPr="007461E3">
        <w:rPr>
          <w:rFonts w:ascii="Cambria" w:hAnsi="Cambria" w:cs="Arial"/>
          <w:b/>
          <w:color w:val="31849B"/>
          <w:sz w:val="22"/>
          <w:szCs w:val="22"/>
        </w:rPr>
        <w:t xml:space="preserve">following format and </w:t>
      </w:r>
      <w:r w:rsidR="003D106A" w:rsidRPr="007461E3">
        <w:rPr>
          <w:rFonts w:ascii="Cambria" w:hAnsi="Cambria" w:cs="Arial"/>
          <w:b/>
          <w:color w:val="31849B"/>
          <w:sz w:val="22"/>
          <w:szCs w:val="22"/>
        </w:rPr>
        <w:t xml:space="preserve">provide all </w:t>
      </w:r>
      <w:r w:rsidR="007C577E" w:rsidRPr="007461E3">
        <w:rPr>
          <w:rFonts w:ascii="Cambria" w:hAnsi="Cambria" w:cs="Arial"/>
          <w:b/>
          <w:color w:val="31849B"/>
          <w:sz w:val="22"/>
          <w:szCs w:val="22"/>
        </w:rPr>
        <w:t xml:space="preserve">attachments.  Failure to provide all information below on </w:t>
      </w:r>
      <w:r w:rsidR="003D106A" w:rsidRPr="007461E3">
        <w:rPr>
          <w:rFonts w:ascii="Cambria" w:hAnsi="Cambria" w:cs="Arial"/>
          <w:b/>
          <w:color w:val="31849B"/>
          <w:sz w:val="22"/>
          <w:szCs w:val="22"/>
        </w:rPr>
        <w:t xml:space="preserve">proper </w:t>
      </w:r>
      <w:r w:rsidR="007C577E" w:rsidRPr="007461E3">
        <w:rPr>
          <w:rFonts w:ascii="Cambria" w:hAnsi="Cambria" w:cs="Arial"/>
          <w:b/>
          <w:color w:val="31849B"/>
          <w:sz w:val="22"/>
          <w:szCs w:val="22"/>
        </w:rPr>
        <w:t xml:space="preserve">forms and in order requested, </w:t>
      </w:r>
      <w:r w:rsidR="00192B70" w:rsidRPr="007461E3">
        <w:rPr>
          <w:rFonts w:ascii="Cambria" w:hAnsi="Cambria" w:cs="Arial"/>
          <w:b/>
          <w:color w:val="31849B"/>
          <w:sz w:val="22"/>
          <w:szCs w:val="22"/>
        </w:rPr>
        <w:t xml:space="preserve">may cause </w:t>
      </w:r>
      <w:r w:rsidR="003D106A" w:rsidRPr="007461E3">
        <w:rPr>
          <w:rFonts w:ascii="Cambria" w:hAnsi="Cambria" w:cs="Arial"/>
          <w:b/>
          <w:color w:val="31849B"/>
          <w:sz w:val="22"/>
          <w:szCs w:val="22"/>
        </w:rPr>
        <w:t>the City to reject your response.</w:t>
      </w:r>
    </w:p>
    <w:p w14:paraId="73C255A2" w14:textId="77777777" w:rsidR="00EB4138" w:rsidRPr="007461E3" w:rsidRDefault="00EB4138" w:rsidP="00482742">
      <w:pPr>
        <w:jc w:val="both"/>
        <w:rPr>
          <w:rFonts w:ascii="Cambria" w:hAnsi="Cambria" w:cs="Arial"/>
          <w:sz w:val="22"/>
          <w:szCs w:val="22"/>
        </w:rPr>
      </w:pPr>
    </w:p>
    <w:p w14:paraId="73C255A3" w14:textId="734B927F" w:rsidR="004413D7" w:rsidRDefault="0070172E" w:rsidP="0070172E">
      <w:pPr>
        <w:pStyle w:val="Bulletlist2"/>
        <w:numPr>
          <w:ilvl w:val="0"/>
          <w:numId w:val="4"/>
        </w:numPr>
        <w:tabs>
          <w:tab w:val="clear" w:pos="1440"/>
          <w:tab w:val="num" w:pos="-156"/>
          <w:tab w:val="left" w:pos="450"/>
        </w:tabs>
        <w:ind w:left="420" w:hanging="420"/>
        <w:jc w:val="both"/>
        <w:rPr>
          <w:rFonts w:ascii="Cambria" w:hAnsi="Cambria" w:cs="Arial"/>
          <w:b/>
          <w:sz w:val="22"/>
          <w:szCs w:val="22"/>
        </w:rPr>
      </w:pPr>
      <w:r>
        <w:rPr>
          <w:rFonts w:ascii="Cambria" w:hAnsi="Cambria" w:cs="Arial"/>
          <w:b/>
          <w:sz w:val="22"/>
          <w:szCs w:val="22"/>
        </w:rPr>
        <w:t>L</w:t>
      </w:r>
      <w:r w:rsidR="007E3B1E" w:rsidRPr="0070172E">
        <w:rPr>
          <w:rFonts w:ascii="Cambria" w:hAnsi="Cambria" w:cs="Arial"/>
          <w:b/>
          <w:sz w:val="22"/>
          <w:szCs w:val="22"/>
        </w:rPr>
        <w:t xml:space="preserve">etter </w:t>
      </w:r>
      <w:r w:rsidR="00054D7D" w:rsidRPr="0070172E">
        <w:rPr>
          <w:rFonts w:ascii="Cambria" w:hAnsi="Cambria" w:cs="Arial"/>
          <w:b/>
          <w:sz w:val="22"/>
          <w:szCs w:val="22"/>
        </w:rPr>
        <w:t>of interest</w:t>
      </w:r>
      <w:r w:rsidR="006A68EE">
        <w:rPr>
          <w:rFonts w:ascii="Cambria" w:hAnsi="Cambria" w:cs="Arial"/>
          <w:b/>
          <w:sz w:val="22"/>
          <w:szCs w:val="22"/>
        </w:rPr>
        <w:t xml:space="preserve"> (</w:t>
      </w:r>
      <w:r w:rsidR="00281E85">
        <w:rPr>
          <w:rFonts w:ascii="Cambria" w:hAnsi="Cambria" w:cs="Arial"/>
          <w:b/>
          <w:sz w:val="22"/>
          <w:szCs w:val="22"/>
        </w:rPr>
        <w:t>Pass/Fail</w:t>
      </w:r>
      <w:r w:rsidR="006A68EE">
        <w:rPr>
          <w:rFonts w:ascii="Cambria" w:hAnsi="Cambria" w:cs="Arial"/>
          <w:b/>
          <w:sz w:val="22"/>
          <w:szCs w:val="22"/>
        </w:rPr>
        <w:t>)</w:t>
      </w:r>
      <w:r w:rsidR="00BD1FBA">
        <w:rPr>
          <w:rFonts w:ascii="Cambria" w:hAnsi="Cambria" w:cs="Arial"/>
          <w:b/>
          <w:sz w:val="22"/>
          <w:szCs w:val="22"/>
        </w:rPr>
        <w:t>:</w:t>
      </w:r>
    </w:p>
    <w:p w14:paraId="3A7BDD78" w14:textId="243B0ADA" w:rsidR="00680812" w:rsidRPr="007461E3" w:rsidRDefault="00951E94" w:rsidP="00680812">
      <w:pPr>
        <w:pStyle w:val="Bulletlist2"/>
        <w:numPr>
          <w:ilvl w:val="0"/>
          <w:numId w:val="0"/>
        </w:numPr>
        <w:tabs>
          <w:tab w:val="clear" w:pos="1440"/>
          <w:tab w:val="left" w:pos="450"/>
        </w:tabs>
        <w:ind w:left="420"/>
        <w:jc w:val="both"/>
        <w:rPr>
          <w:rFonts w:ascii="Cambria" w:hAnsi="Cambria" w:cs="Arial"/>
          <w:b/>
          <w:sz w:val="22"/>
          <w:szCs w:val="22"/>
        </w:rPr>
      </w:pPr>
      <w:r w:rsidRPr="00F05F84">
        <w:rPr>
          <w:rFonts w:ascii="Cambria" w:hAnsi="Cambria" w:cs="Arial"/>
          <w:sz w:val="22"/>
          <w:szCs w:val="22"/>
        </w:rPr>
        <w:t>The proposal sh</w:t>
      </w:r>
      <w:r w:rsidR="00F05F84" w:rsidRPr="00F05F84">
        <w:rPr>
          <w:rFonts w:ascii="Cambria" w:hAnsi="Cambria" w:cs="Arial"/>
          <w:sz w:val="22"/>
          <w:szCs w:val="22"/>
        </w:rPr>
        <w:t xml:space="preserve">all be transmitted with a cover letter describing the </w:t>
      </w:r>
      <w:r w:rsidR="007B66FD">
        <w:rPr>
          <w:rFonts w:ascii="Cambria" w:hAnsi="Cambria" w:cs="Arial"/>
          <w:sz w:val="22"/>
          <w:szCs w:val="22"/>
        </w:rPr>
        <w:t>f</w:t>
      </w:r>
      <w:r w:rsidR="00F05F84" w:rsidRPr="00F05F84">
        <w:rPr>
          <w:rFonts w:ascii="Cambria" w:hAnsi="Cambria" w:cs="Arial"/>
          <w:sz w:val="22"/>
          <w:szCs w:val="22"/>
        </w:rPr>
        <w:t xml:space="preserve">irm and/or Project Lead’s interest and commitment to the proposed scope of work. </w:t>
      </w:r>
      <w:r w:rsidR="0070172E" w:rsidRPr="00F05F84">
        <w:rPr>
          <w:rFonts w:ascii="Cambria" w:hAnsi="Cambria" w:cs="Arial"/>
          <w:sz w:val="22"/>
          <w:szCs w:val="22"/>
        </w:rPr>
        <w:t xml:space="preserve"> </w:t>
      </w:r>
      <w:r w:rsidR="00F05F84">
        <w:rPr>
          <w:rFonts w:ascii="Cambria" w:hAnsi="Cambria" w:cs="Arial"/>
          <w:sz w:val="22"/>
          <w:szCs w:val="22"/>
        </w:rPr>
        <w:t>Your letter must i</w:t>
      </w:r>
      <w:r w:rsidR="00680812">
        <w:rPr>
          <w:rFonts w:ascii="Cambria" w:hAnsi="Cambria" w:cs="Arial"/>
          <w:sz w:val="22"/>
          <w:szCs w:val="22"/>
        </w:rPr>
        <w:t xml:space="preserve">nclude a response to how you achieve each minimum qualification. </w:t>
      </w:r>
      <w:r w:rsidR="007102CE">
        <w:rPr>
          <w:rFonts w:ascii="Cambria" w:hAnsi="Cambria" w:cs="Arial"/>
          <w:sz w:val="22"/>
          <w:szCs w:val="22"/>
        </w:rPr>
        <w:t>The</w:t>
      </w:r>
      <w:r w:rsidR="00680812" w:rsidRPr="006D7517">
        <w:rPr>
          <w:rFonts w:ascii="Cambria" w:hAnsi="Cambria" w:cs="Arial"/>
          <w:sz w:val="22"/>
          <w:szCs w:val="22"/>
        </w:rPr>
        <w:t xml:space="preserve"> determination you have achieved all the minimum qualifications </w:t>
      </w:r>
      <w:r w:rsidR="00680812">
        <w:rPr>
          <w:rFonts w:ascii="Cambria" w:hAnsi="Cambria" w:cs="Arial"/>
          <w:sz w:val="22"/>
          <w:szCs w:val="22"/>
        </w:rPr>
        <w:t>will be</w:t>
      </w:r>
      <w:r w:rsidR="00680812" w:rsidRPr="006D7517">
        <w:rPr>
          <w:rFonts w:ascii="Cambria" w:hAnsi="Cambria" w:cs="Arial"/>
          <w:sz w:val="22"/>
          <w:szCs w:val="22"/>
        </w:rPr>
        <w:t xml:space="preserve"> made from th</w:t>
      </w:r>
      <w:r w:rsidR="00680812">
        <w:rPr>
          <w:rFonts w:ascii="Cambria" w:hAnsi="Cambria" w:cs="Arial"/>
          <w:sz w:val="22"/>
          <w:szCs w:val="22"/>
        </w:rPr>
        <w:t>e information you provide in the letter.</w:t>
      </w:r>
      <w:r w:rsidR="00680812" w:rsidRPr="006D7517">
        <w:rPr>
          <w:rFonts w:ascii="Cambria" w:hAnsi="Cambria" w:cs="Arial"/>
          <w:sz w:val="22"/>
          <w:szCs w:val="22"/>
        </w:rPr>
        <w:t xml:space="preserve"> The </w:t>
      </w:r>
      <w:r w:rsidR="00680812">
        <w:rPr>
          <w:rFonts w:ascii="Cambria" w:hAnsi="Cambria" w:cs="Arial"/>
          <w:sz w:val="22"/>
          <w:szCs w:val="22"/>
        </w:rPr>
        <w:t>evaluation committee</w:t>
      </w:r>
      <w:r w:rsidR="00680812" w:rsidRPr="006D7517">
        <w:rPr>
          <w:rFonts w:ascii="Cambria" w:hAnsi="Cambria" w:cs="Arial"/>
          <w:sz w:val="22"/>
          <w:szCs w:val="22"/>
        </w:rPr>
        <w:t xml:space="preserve"> is not obligated to check references or search other materials to make this decision</w:t>
      </w:r>
      <w:r w:rsidR="00680812" w:rsidRPr="007461E3">
        <w:rPr>
          <w:rFonts w:ascii="Cambria" w:hAnsi="Cambria" w:cs="Arial"/>
          <w:sz w:val="22"/>
          <w:szCs w:val="22"/>
        </w:rPr>
        <w:t xml:space="preserve">.  </w:t>
      </w:r>
    </w:p>
    <w:p w14:paraId="660CB213" w14:textId="1C54037F" w:rsidR="0070172E" w:rsidRPr="0070172E" w:rsidRDefault="0070172E" w:rsidP="0070172E">
      <w:pPr>
        <w:pStyle w:val="Bulletlist2"/>
        <w:numPr>
          <w:ilvl w:val="0"/>
          <w:numId w:val="0"/>
        </w:numPr>
        <w:tabs>
          <w:tab w:val="clear" w:pos="1440"/>
          <w:tab w:val="left" w:pos="450"/>
        </w:tabs>
        <w:ind w:left="420"/>
        <w:jc w:val="both"/>
        <w:rPr>
          <w:rFonts w:ascii="Cambria" w:hAnsi="Cambria" w:cs="Arial"/>
          <w:sz w:val="22"/>
          <w:szCs w:val="22"/>
        </w:rPr>
      </w:pPr>
    </w:p>
    <w:p w14:paraId="36ADE1E2" w14:textId="54D20C85" w:rsidR="005176D9" w:rsidRPr="0070172E" w:rsidRDefault="006D6346" w:rsidP="0070172E">
      <w:pPr>
        <w:pStyle w:val="Bulletlist2"/>
        <w:numPr>
          <w:ilvl w:val="0"/>
          <w:numId w:val="4"/>
        </w:numPr>
        <w:tabs>
          <w:tab w:val="clear" w:pos="1440"/>
          <w:tab w:val="num" w:pos="-156"/>
          <w:tab w:val="left" w:pos="450"/>
        </w:tabs>
        <w:ind w:left="420" w:hanging="420"/>
        <w:jc w:val="both"/>
        <w:rPr>
          <w:rFonts w:ascii="Cambria" w:hAnsi="Cambria" w:cs="Arial"/>
          <w:b/>
          <w:sz w:val="22"/>
          <w:szCs w:val="22"/>
        </w:rPr>
      </w:pPr>
      <w:r w:rsidRPr="0070172E">
        <w:rPr>
          <w:rFonts w:ascii="Cambria" w:hAnsi="Cambria" w:cs="Arial"/>
          <w:b/>
          <w:sz w:val="22"/>
          <w:szCs w:val="22"/>
        </w:rPr>
        <w:t xml:space="preserve">Proof of </w:t>
      </w:r>
      <w:r w:rsidR="00C40582" w:rsidRPr="0070172E">
        <w:rPr>
          <w:rFonts w:ascii="Cambria" w:hAnsi="Cambria" w:cs="Arial"/>
          <w:b/>
          <w:sz w:val="22"/>
          <w:szCs w:val="22"/>
        </w:rPr>
        <w:t xml:space="preserve">Legal </w:t>
      </w:r>
      <w:r w:rsidRPr="0070172E">
        <w:rPr>
          <w:rFonts w:ascii="Cambria" w:hAnsi="Cambria" w:cs="Arial"/>
          <w:b/>
          <w:sz w:val="22"/>
          <w:szCs w:val="22"/>
        </w:rPr>
        <w:t xml:space="preserve">Business </w:t>
      </w:r>
      <w:r w:rsidR="00C40582" w:rsidRPr="0070172E">
        <w:rPr>
          <w:rFonts w:ascii="Cambria" w:hAnsi="Cambria" w:cs="Arial"/>
          <w:b/>
          <w:sz w:val="22"/>
          <w:szCs w:val="22"/>
        </w:rPr>
        <w:t>Name</w:t>
      </w:r>
      <w:r w:rsidR="006A68EE">
        <w:rPr>
          <w:rFonts w:ascii="Cambria" w:hAnsi="Cambria" w:cs="Arial"/>
          <w:b/>
          <w:sz w:val="22"/>
          <w:szCs w:val="22"/>
        </w:rPr>
        <w:t xml:space="preserve"> (Pass/Fail)</w:t>
      </w:r>
      <w:r w:rsidR="00BD1FBA">
        <w:rPr>
          <w:rFonts w:ascii="Cambria" w:hAnsi="Cambria" w:cs="Arial"/>
          <w:b/>
          <w:sz w:val="22"/>
          <w:szCs w:val="22"/>
        </w:rPr>
        <w:t>:</w:t>
      </w:r>
    </w:p>
    <w:p w14:paraId="73C255A5" w14:textId="62CB5F93" w:rsidR="00C40582" w:rsidRPr="007461E3" w:rsidRDefault="006D6346" w:rsidP="00382244">
      <w:pPr>
        <w:pStyle w:val="Bulletlist2"/>
        <w:numPr>
          <w:ilvl w:val="0"/>
          <w:numId w:val="0"/>
        </w:numPr>
        <w:tabs>
          <w:tab w:val="clear" w:pos="1440"/>
          <w:tab w:val="left" w:pos="450"/>
        </w:tabs>
        <w:ind w:left="420"/>
        <w:jc w:val="both"/>
        <w:rPr>
          <w:rFonts w:ascii="Cambria" w:hAnsi="Cambria" w:cs="Arial"/>
          <w:b/>
          <w:sz w:val="22"/>
          <w:szCs w:val="22"/>
        </w:rPr>
      </w:pPr>
      <w:r>
        <w:rPr>
          <w:rFonts w:ascii="Cambria" w:hAnsi="Cambria" w:cs="Arial"/>
          <w:sz w:val="22"/>
          <w:szCs w:val="22"/>
        </w:rPr>
        <w:t>Provide</w:t>
      </w:r>
      <w:r w:rsidRPr="007461E3">
        <w:rPr>
          <w:rFonts w:ascii="Cambria" w:hAnsi="Cambria" w:cs="Arial"/>
          <w:sz w:val="22"/>
          <w:szCs w:val="22"/>
        </w:rPr>
        <w:t xml:space="preserve"> </w:t>
      </w:r>
      <w:r w:rsidR="00C40582" w:rsidRPr="007461E3">
        <w:rPr>
          <w:rFonts w:ascii="Cambria" w:hAnsi="Cambria" w:cs="Arial"/>
          <w:sz w:val="22"/>
          <w:szCs w:val="22"/>
        </w:rPr>
        <w:t>a certificate</w:t>
      </w:r>
      <w:r>
        <w:rPr>
          <w:rFonts w:ascii="Cambria" w:hAnsi="Cambria" w:cs="Arial"/>
          <w:sz w:val="22"/>
          <w:szCs w:val="22"/>
        </w:rPr>
        <w:t xml:space="preserve"> </w:t>
      </w:r>
      <w:r w:rsidR="00C40582" w:rsidRPr="007461E3">
        <w:rPr>
          <w:rFonts w:ascii="Cambria" w:hAnsi="Cambria" w:cs="Arial"/>
          <w:sz w:val="22"/>
          <w:szCs w:val="22"/>
        </w:rPr>
        <w:t xml:space="preserve">or documentation from the Secretary of State in which you incorporated that shows your </w:t>
      </w:r>
      <w:r w:rsidR="003D106A" w:rsidRPr="007461E3">
        <w:rPr>
          <w:rFonts w:ascii="Cambria" w:hAnsi="Cambria" w:cs="Arial"/>
          <w:sz w:val="22"/>
          <w:szCs w:val="22"/>
        </w:rPr>
        <w:t xml:space="preserve">company </w:t>
      </w:r>
      <w:r w:rsidR="00C40582" w:rsidRPr="007461E3">
        <w:rPr>
          <w:rFonts w:ascii="Cambria" w:hAnsi="Cambria" w:cs="Arial"/>
          <w:sz w:val="22"/>
          <w:szCs w:val="22"/>
        </w:rPr>
        <w:t xml:space="preserve">legal name.  </w:t>
      </w:r>
      <w:r w:rsidR="00A30184" w:rsidRPr="007461E3">
        <w:rPr>
          <w:rFonts w:ascii="Cambria" w:hAnsi="Cambria" w:cs="Arial"/>
          <w:sz w:val="22"/>
          <w:szCs w:val="22"/>
        </w:rPr>
        <w:t xml:space="preserve">Many companies use a “Doing Business As” name or nickname in </w:t>
      </w:r>
      <w:r w:rsidR="00A30184" w:rsidRPr="00747987">
        <w:rPr>
          <w:rFonts w:asciiTheme="majorHAnsi" w:hAnsiTheme="majorHAnsi" w:cs="Arial"/>
          <w:sz w:val="22"/>
          <w:szCs w:val="22"/>
        </w:rPr>
        <w:t>daily business</w:t>
      </w:r>
      <w:r w:rsidR="003D106A" w:rsidRPr="00747987">
        <w:rPr>
          <w:rFonts w:asciiTheme="majorHAnsi" w:hAnsiTheme="majorHAnsi" w:cs="Arial"/>
          <w:sz w:val="22"/>
          <w:szCs w:val="22"/>
        </w:rPr>
        <w:t>;</w:t>
      </w:r>
      <w:r w:rsidR="00A30184" w:rsidRPr="00747987">
        <w:rPr>
          <w:rFonts w:asciiTheme="majorHAnsi" w:hAnsiTheme="majorHAnsi" w:cs="Arial"/>
          <w:sz w:val="22"/>
          <w:szCs w:val="22"/>
        </w:rPr>
        <w:t xml:space="preserve"> the City requires the legal name </w:t>
      </w:r>
      <w:r w:rsidR="003D106A" w:rsidRPr="00747987">
        <w:rPr>
          <w:rFonts w:asciiTheme="majorHAnsi" w:hAnsiTheme="majorHAnsi" w:cs="Arial"/>
          <w:sz w:val="22"/>
          <w:szCs w:val="22"/>
        </w:rPr>
        <w:t xml:space="preserve">for </w:t>
      </w:r>
      <w:r w:rsidR="00A30184" w:rsidRPr="00747987">
        <w:rPr>
          <w:rFonts w:asciiTheme="majorHAnsi" w:hAnsiTheme="majorHAnsi" w:cs="Arial"/>
          <w:sz w:val="22"/>
          <w:szCs w:val="22"/>
        </w:rPr>
        <w:t xml:space="preserve">your company.  </w:t>
      </w:r>
      <w:r w:rsidR="00F22801" w:rsidRPr="00747987">
        <w:rPr>
          <w:rFonts w:asciiTheme="majorHAnsi" w:hAnsiTheme="majorHAnsi" w:cs="Arial"/>
          <w:sz w:val="22"/>
          <w:szCs w:val="22"/>
        </w:rPr>
        <w:t xml:space="preserve">When preparing all forms below, use the proper company legal name. Your company’s legal name can be verified through the State Corporation Commission in the state in which you were established, which is often located within the Secretary of State’s Office for each state.  For the State of Washington, see </w:t>
      </w:r>
      <w:r w:rsidR="00F22801" w:rsidRPr="00747987">
        <w:rPr>
          <w:rFonts w:asciiTheme="majorHAnsi" w:hAnsiTheme="majorHAnsi" w:cs="Arial"/>
          <w:b/>
          <w:sz w:val="22"/>
          <w:szCs w:val="22"/>
        </w:rPr>
        <w:t xml:space="preserve"> </w:t>
      </w:r>
      <w:hyperlink r:id="rId30" w:history="1">
        <w:r w:rsidR="00E73553" w:rsidRPr="00747987">
          <w:rPr>
            <w:rStyle w:val="Hyperlink"/>
            <w:rFonts w:asciiTheme="majorHAnsi" w:hAnsiTheme="majorHAnsi" w:cs="Arial"/>
            <w:b/>
            <w:sz w:val="22"/>
            <w:szCs w:val="22"/>
          </w:rPr>
          <w:t>http://www.secstate.wa.gov/corps/</w:t>
        </w:r>
      </w:hyperlink>
    </w:p>
    <w:p w14:paraId="73C255A6" w14:textId="77777777" w:rsidR="00C40582" w:rsidRPr="007461E3" w:rsidRDefault="00C40582" w:rsidP="00A30184">
      <w:pPr>
        <w:pStyle w:val="Bulletlist2"/>
        <w:numPr>
          <w:ilvl w:val="0"/>
          <w:numId w:val="0"/>
        </w:numPr>
        <w:tabs>
          <w:tab w:val="clear" w:pos="1440"/>
          <w:tab w:val="left" w:pos="720"/>
        </w:tabs>
        <w:ind w:left="420" w:hanging="420"/>
        <w:jc w:val="both"/>
        <w:rPr>
          <w:rFonts w:ascii="Cambria" w:hAnsi="Cambria" w:cs="Arial"/>
          <w:b/>
          <w:sz w:val="22"/>
          <w:szCs w:val="22"/>
        </w:rPr>
      </w:pPr>
    </w:p>
    <w:p w14:paraId="78E10942" w14:textId="447F0A5C" w:rsidR="0070172E" w:rsidRPr="00F53E33" w:rsidRDefault="0070172E" w:rsidP="0070172E">
      <w:pPr>
        <w:pStyle w:val="Bulletlist2"/>
        <w:numPr>
          <w:ilvl w:val="0"/>
          <w:numId w:val="4"/>
        </w:numPr>
        <w:tabs>
          <w:tab w:val="clear" w:pos="1440"/>
          <w:tab w:val="num" w:pos="-156"/>
          <w:tab w:val="left" w:pos="450"/>
        </w:tabs>
        <w:ind w:left="420" w:hanging="420"/>
        <w:jc w:val="both"/>
        <w:rPr>
          <w:rFonts w:ascii="Cambria" w:hAnsi="Cambria" w:cs="Arial"/>
          <w:sz w:val="22"/>
          <w:szCs w:val="22"/>
        </w:rPr>
      </w:pPr>
      <w:r w:rsidRPr="00F53E33">
        <w:rPr>
          <w:rFonts w:ascii="Cambria" w:hAnsi="Cambria" w:cs="Arial"/>
          <w:b/>
          <w:sz w:val="22"/>
          <w:szCs w:val="22"/>
        </w:rPr>
        <w:t>Consultant Questionnaire</w:t>
      </w:r>
      <w:r w:rsidR="006A68EE">
        <w:rPr>
          <w:rFonts w:ascii="Cambria" w:hAnsi="Cambria" w:cs="Arial"/>
          <w:b/>
          <w:sz w:val="22"/>
          <w:szCs w:val="22"/>
        </w:rPr>
        <w:t xml:space="preserve"> (Pass/Fail)</w:t>
      </w:r>
      <w:r w:rsidRPr="00F53E33">
        <w:rPr>
          <w:rFonts w:ascii="Cambria" w:hAnsi="Cambria" w:cs="Arial"/>
          <w:b/>
          <w:sz w:val="22"/>
          <w:szCs w:val="22"/>
        </w:rPr>
        <w:t xml:space="preserve">:  </w:t>
      </w:r>
    </w:p>
    <w:p w14:paraId="6C2D19F7" w14:textId="30B4D23C" w:rsidR="0070172E" w:rsidRDefault="004B06F3" w:rsidP="004B06F3">
      <w:pPr>
        <w:pStyle w:val="Bulletlist2"/>
        <w:numPr>
          <w:ilvl w:val="0"/>
          <w:numId w:val="0"/>
        </w:numPr>
        <w:tabs>
          <w:tab w:val="clear" w:pos="1440"/>
          <w:tab w:val="left" w:pos="450"/>
        </w:tabs>
        <w:jc w:val="both"/>
        <w:rPr>
          <w:rFonts w:ascii="Cambria" w:hAnsi="Cambria" w:cs="Arial"/>
          <w:sz w:val="22"/>
          <w:szCs w:val="22"/>
        </w:rPr>
      </w:pPr>
      <w:r>
        <w:rPr>
          <w:rFonts w:ascii="Cambria" w:hAnsi="Cambria" w:cs="Arial"/>
          <w:sz w:val="22"/>
          <w:szCs w:val="22"/>
        </w:rPr>
        <w:t xml:space="preserve">         </w:t>
      </w:r>
      <w:r w:rsidR="0070172E" w:rsidRPr="007461E3">
        <w:rPr>
          <w:rFonts w:ascii="Cambria" w:hAnsi="Cambria" w:cs="Arial"/>
          <w:sz w:val="22"/>
          <w:szCs w:val="22"/>
        </w:rPr>
        <w:t xml:space="preserve">Submit the following in your response, even if you sent one </w:t>
      </w:r>
      <w:proofErr w:type="gramStart"/>
      <w:r w:rsidR="0070172E" w:rsidRPr="007461E3">
        <w:rPr>
          <w:rFonts w:ascii="Cambria" w:hAnsi="Cambria" w:cs="Arial"/>
          <w:sz w:val="22"/>
          <w:szCs w:val="22"/>
        </w:rPr>
        <w:t>in to</w:t>
      </w:r>
      <w:proofErr w:type="gramEnd"/>
      <w:r w:rsidR="0070172E" w:rsidRPr="007461E3">
        <w:rPr>
          <w:rFonts w:ascii="Cambria" w:hAnsi="Cambria" w:cs="Arial"/>
          <w:sz w:val="22"/>
          <w:szCs w:val="22"/>
        </w:rPr>
        <w:t xml:space="preserve"> the City for previous solicitations.</w:t>
      </w:r>
    </w:p>
    <w:p w14:paraId="17F588A0" w14:textId="516B9ED7" w:rsidR="0070172E" w:rsidRPr="0070172E" w:rsidRDefault="00CF735B" w:rsidP="0070172E">
      <w:pPr>
        <w:ind w:left="360" w:right="720"/>
        <w:jc w:val="both"/>
        <w:rPr>
          <w:rFonts w:ascii="Cambria" w:hAnsi="Cambria" w:cs="Arial"/>
          <w:sz w:val="22"/>
          <w:szCs w:val="22"/>
        </w:rPr>
      </w:pPr>
      <w:hyperlink r:id="rId31" w:history="1">
        <w:r w:rsidR="0070172E" w:rsidRPr="0023133D">
          <w:rPr>
            <w:rStyle w:val="Hyperlink"/>
            <w:rFonts w:asciiTheme="majorHAnsi" w:hAnsiTheme="majorHAnsi"/>
            <w:sz w:val="22"/>
            <w:szCs w:val="22"/>
          </w:rPr>
          <w:t>http://www.seattle.gov/Documents/Departments/FAS/PurchasingAndContracting/Consulting/fas-cpcs-consultant-questionnaire.docx</w:t>
        </w:r>
      </w:hyperlink>
    </w:p>
    <w:p w14:paraId="71910A2C" w14:textId="77777777" w:rsidR="0070172E" w:rsidRPr="0070172E" w:rsidRDefault="0070172E" w:rsidP="0070172E">
      <w:pPr>
        <w:ind w:left="360" w:right="720"/>
        <w:jc w:val="both"/>
        <w:rPr>
          <w:rFonts w:ascii="Cambria" w:hAnsi="Cambria" w:cs="Arial"/>
          <w:sz w:val="22"/>
          <w:szCs w:val="22"/>
        </w:rPr>
      </w:pPr>
    </w:p>
    <w:p w14:paraId="4A8EC8E2" w14:textId="2A057AD9" w:rsidR="005E644D" w:rsidRDefault="005E644D" w:rsidP="00A101AA">
      <w:pPr>
        <w:numPr>
          <w:ilvl w:val="0"/>
          <w:numId w:val="4"/>
        </w:numPr>
        <w:tabs>
          <w:tab w:val="clear" w:pos="1020"/>
          <w:tab w:val="num" w:pos="360"/>
        </w:tabs>
        <w:ind w:left="360" w:right="720"/>
        <w:jc w:val="both"/>
        <w:rPr>
          <w:rFonts w:ascii="Cambria" w:hAnsi="Cambria" w:cs="Arial"/>
          <w:b/>
          <w:sz w:val="22"/>
          <w:szCs w:val="22"/>
        </w:rPr>
      </w:pPr>
      <w:r w:rsidRPr="005E644D">
        <w:rPr>
          <w:rFonts w:ascii="Cambria" w:hAnsi="Cambria" w:cs="Arial"/>
          <w:b/>
          <w:sz w:val="22"/>
          <w:szCs w:val="22"/>
        </w:rPr>
        <w:t>Inclusion Plan (10 points):</w:t>
      </w:r>
    </w:p>
    <w:p w14:paraId="78402402" w14:textId="77777777" w:rsidR="005E644D" w:rsidRPr="005E644D" w:rsidRDefault="005E644D" w:rsidP="005E644D">
      <w:pPr>
        <w:ind w:firstLine="360"/>
        <w:rPr>
          <w:rFonts w:ascii="Arial" w:hAnsi="Arial" w:cs="Arial"/>
          <w:sz w:val="20"/>
          <w:szCs w:val="20"/>
        </w:rPr>
      </w:pPr>
      <w:r w:rsidRPr="005E644D">
        <w:rPr>
          <w:rFonts w:ascii="Cambria" w:hAnsi="Cambria" w:cs="Arial"/>
          <w:sz w:val="22"/>
          <w:szCs w:val="22"/>
        </w:rPr>
        <w:t>You must submit the following in your response.</w:t>
      </w:r>
    </w:p>
    <w:p w14:paraId="4FB25131" w14:textId="77777777" w:rsidR="005E644D" w:rsidRPr="005E644D" w:rsidRDefault="005E644D" w:rsidP="005E644D">
      <w:pPr>
        <w:pStyle w:val="ListParagraph"/>
        <w:ind w:left="1020"/>
        <w:rPr>
          <w:rFonts w:ascii="Arial" w:hAnsi="Arial" w:cs="Arial"/>
          <w:sz w:val="20"/>
        </w:rPr>
      </w:pPr>
    </w:p>
    <w:p w14:paraId="06E1B75F" w14:textId="48CC3BD1" w:rsidR="005E644D" w:rsidRPr="005E644D" w:rsidRDefault="005E644D" w:rsidP="005E644D">
      <w:pPr>
        <w:ind w:left="360"/>
        <w:rPr>
          <w:rFonts w:asciiTheme="majorHAnsi" w:hAnsiTheme="majorHAnsi" w:cs="Arial"/>
          <w:sz w:val="22"/>
          <w:szCs w:val="22"/>
        </w:rPr>
      </w:pPr>
      <w:r w:rsidRPr="005E644D">
        <w:rPr>
          <w:rFonts w:ascii="Cambria" w:hAnsi="Cambria" w:cs="Arial"/>
          <w:spacing w:val="-5"/>
          <w:sz w:val="22"/>
          <w:szCs w:val="22"/>
        </w:rPr>
        <w:lastRenderedPageBreak/>
        <w:t>Click on the following link to open the Consultant Inclusion Plan:</w:t>
      </w:r>
      <w:r w:rsidRPr="005E644D">
        <w:rPr>
          <w:rFonts w:asciiTheme="majorHAnsi" w:hAnsiTheme="majorHAnsi" w:cs="Arial"/>
          <w:sz w:val="20"/>
          <w:szCs w:val="20"/>
        </w:rPr>
        <w:t xml:space="preserve">  </w:t>
      </w:r>
      <w:hyperlink r:id="rId32" w:history="1">
        <w:r w:rsidRPr="0023133D">
          <w:rPr>
            <w:rStyle w:val="Hyperlink"/>
            <w:rFonts w:asciiTheme="majorHAnsi" w:hAnsiTheme="majorHAnsi"/>
            <w:sz w:val="22"/>
            <w:szCs w:val="22"/>
          </w:rPr>
          <w:t>http://www.seattle.gov/Documents/Departments/FAS/PurchasingAndContracting/WMBE/fas-cpcs-consultant-inclusion-plan.docx</w:t>
        </w:r>
      </w:hyperlink>
      <w:r w:rsidRPr="005E644D">
        <w:rPr>
          <w:rFonts w:asciiTheme="majorHAnsi" w:hAnsiTheme="majorHAnsi"/>
          <w:sz w:val="22"/>
          <w:szCs w:val="22"/>
        </w:rPr>
        <w:t xml:space="preserve"> </w:t>
      </w:r>
    </w:p>
    <w:p w14:paraId="1C446093" w14:textId="77777777" w:rsidR="005E644D" w:rsidRPr="005E644D" w:rsidRDefault="005E644D" w:rsidP="005E644D">
      <w:pPr>
        <w:ind w:right="720"/>
        <w:jc w:val="both"/>
        <w:rPr>
          <w:rFonts w:ascii="Cambria" w:hAnsi="Cambria" w:cs="Arial"/>
          <w:b/>
          <w:sz w:val="22"/>
          <w:szCs w:val="22"/>
        </w:rPr>
      </w:pPr>
    </w:p>
    <w:p w14:paraId="53A22948" w14:textId="3B6270D1" w:rsidR="00950B6C" w:rsidRDefault="00AF7FEC" w:rsidP="00A101AA">
      <w:pPr>
        <w:numPr>
          <w:ilvl w:val="0"/>
          <w:numId w:val="4"/>
        </w:numPr>
        <w:tabs>
          <w:tab w:val="clear" w:pos="1020"/>
          <w:tab w:val="num" w:pos="360"/>
        </w:tabs>
        <w:ind w:left="360" w:right="720"/>
        <w:jc w:val="both"/>
        <w:rPr>
          <w:rFonts w:ascii="Cambria" w:hAnsi="Cambria" w:cs="Arial"/>
          <w:sz w:val="22"/>
          <w:szCs w:val="22"/>
        </w:rPr>
      </w:pPr>
      <w:r w:rsidRPr="007461E3">
        <w:rPr>
          <w:rFonts w:ascii="Cambria" w:hAnsi="Cambria" w:cs="Arial"/>
          <w:b/>
          <w:sz w:val="22"/>
          <w:szCs w:val="22"/>
        </w:rPr>
        <w:t>Proposal Response</w:t>
      </w:r>
      <w:r w:rsidR="0070172E">
        <w:rPr>
          <w:rFonts w:ascii="Cambria" w:hAnsi="Cambria" w:cs="Arial"/>
          <w:b/>
          <w:sz w:val="22"/>
          <w:szCs w:val="22"/>
        </w:rPr>
        <w:t xml:space="preserve"> (90 points)</w:t>
      </w:r>
      <w:r w:rsidRPr="007461E3">
        <w:rPr>
          <w:rFonts w:ascii="Cambria" w:hAnsi="Cambria" w:cs="Arial"/>
          <w:sz w:val="22"/>
          <w:szCs w:val="22"/>
        </w:rPr>
        <w:t xml:space="preserve">: </w:t>
      </w:r>
    </w:p>
    <w:p w14:paraId="55A53545" w14:textId="3F0008B2" w:rsidR="0070172E" w:rsidRPr="00325D98" w:rsidRDefault="0070172E" w:rsidP="0070172E">
      <w:pPr>
        <w:ind w:left="360"/>
        <w:jc w:val="both"/>
        <w:rPr>
          <w:rFonts w:ascii="Cambria" w:hAnsi="Cambria" w:cs="Arial"/>
          <w:sz w:val="22"/>
        </w:rPr>
      </w:pPr>
      <w:r w:rsidRPr="00325D98">
        <w:rPr>
          <w:rFonts w:ascii="Cambria" w:hAnsi="Cambria" w:cs="Arial"/>
          <w:sz w:val="22"/>
        </w:rPr>
        <w:t>The proposal response should address the following issues in the order presented below. For your reference, we have included the amount of points that will be used to evaluate and score each section and item.</w:t>
      </w:r>
      <w:r>
        <w:rPr>
          <w:rFonts w:ascii="Cambria" w:hAnsi="Cambria" w:cs="Arial"/>
          <w:sz w:val="22"/>
        </w:rPr>
        <w:t xml:space="preserve"> </w:t>
      </w:r>
      <w:r w:rsidRPr="003565CA">
        <w:rPr>
          <w:rFonts w:ascii="Cambria" w:hAnsi="Cambria" w:cs="Arial"/>
          <w:b/>
          <w:sz w:val="22"/>
        </w:rPr>
        <w:t xml:space="preserve">Limit your response to no more than </w:t>
      </w:r>
      <w:r w:rsidR="005E644D">
        <w:rPr>
          <w:rFonts w:ascii="Cambria" w:hAnsi="Cambria" w:cs="Arial"/>
          <w:b/>
          <w:sz w:val="22"/>
        </w:rPr>
        <w:t>30</w:t>
      </w:r>
      <w:r>
        <w:rPr>
          <w:rFonts w:ascii="Cambria" w:hAnsi="Cambria" w:cs="Arial"/>
          <w:b/>
          <w:sz w:val="22"/>
        </w:rPr>
        <w:t xml:space="preserve"> </w:t>
      </w:r>
      <w:r w:rsidRPr="003565CA">
        <w:rPr>
          <w:rFonts w:ascii="Cambria" w:hAnsi="Cambria" w:cs="Arial"/>
          <w:b/>
          <w:sz w:val="22"/>
        </w:rPr>
        <w:t>pages.</w:t>
      </w:r>
    </w:p>
    <w:p w14:paraId="3DF968EA" w14:textId="77777777" w:rsidR="0070172E" w:rsidRPr="00325D98" w:rsidRDefault="0070172E" w:rsidP="0070172E">
      <w:pPr>
        <w:jc w:val="both"/>
        <w:rPr>
          <w:rFonts w:ascii="Cambria" w:hAnsi="Cambria" w:cs="Arial"/>
          <w:sz w:val="22"/>
        </w:rPr>
      </w:pPr>
    </w:p>
    <w:p w14:paraId="243AB279" w14:textId="3DD5283B" w:rsidR="0070172E" w:rsidRPr="00325D98" w:rsidRDefault="0070172E" w:rsidP="00BD1FBA">
      <w:pPr>
        <w:autoSpaceDE w:val="0"/>
        <w:autoSpaceDN w:val="0"/>
        <w:adjustRightInd w:val="0"/>
        <w:ind w:firstLine="720"/>
        <w:rPr>
          <w:rFonts w:ascii="Cambria" w:hAnsi="Cambria"/>
          <w:b/>
          <w:sz w:val="22"/>
        </w:rPr>
      </w:pPr>
      <w:r w:rsidRPr="00325D98">
        <w:rPr>
          <w:rFonts w:ascii="Cambria" w:hAnsi="Cambria"/>
          <w:b/>
          <w:sz w:val="22"/>
        </w:rPr>
        <w:t>Project Team (</w:t>
      </w:r>
      <w:r w:rsidRPr="0070172E">
        <w:rPr>
          <w:rFonts w:ascii="Cambria" w:hAnsi="Cambria"/>
          <w:b/>
          <w:i/>
          <w:sz w:val="22"/>
        </w:rPr>
        <w:t xml:space="preserve">maximum of </w:t>
      </w:r>
      <w:r w:rsidR="000A62CA">
        <w:rPr>
          <w:rFonts w:ascii="Cambria" w:hAnsi="Cambria"/>
          <w:b/>
          <w:i/>
          <w:sz w:val="22"/>
        </w:rPr>
        <w:t>1</w:t>
      </w:r>
      <w:r w:rsidR="00281E85">
        <w:rPr>
          <w:rFonts w:ascii="Cambria" w:hAnsi="Cambria"/>
          <w:b/>
          <w:i/>
          <w:sz w:val="22"/>
        </w:rPr>
        <w:t>0</w:t>
      </w:r>
      <w:r w:rsidRPr="0070172E">
        <w:rPr>
          <w:rFonts w:ascii="Cambria" w:hAnsi="Cambria"/>
          <w:b/>
          <w:i/>
          <w:sz w:val="22"/>
        </w:rPr>
        <w:t xml:space="preserve"> points</w:t>
      </w:r>
      <w:r w:rsidRPr="00325D98">
        <w:rPr>
          <w:rFonts w:ascii="Cambria" w:hAnsi="Cambria"/>
          <w:b/>
          <w:sz w:val="22"/>
        </w:rPr>
        <w:t>)</w:t>
      </w:r>
    </w:p>
    <w:p w14:paraId="7ADDA126" w14:textId="77777777" w:rsidR="0070172E" w:rsidRPr="00325D98" w:rsidRDefault="0070172E" w:rsidP="0070172E">
      <w:pPr>
        <w:pStyle w:val="ListParagraph"/>
        <w:numPr>
          <w:ilvl w:val="0"/>
          <w:numId w:val="28"/>
        </w:numPr>
        <w:autoSpaceDE w:val="0"/>
        <w:autoSpaceDN w:val="0"/>
        <w:adjustRightInd w:val="0"/>
        <w:rPr>
          <w:rFonts w:ascii="Cambria" w:hAnsi="Cambria"/>
          <w:sz w:val="22"/>
        </w:rPr>
      </w:pPr>
      <w:r w:rsidRPr="00325D98">
        <w:rPr>
          <w:rFonts w:ascii="Cambria" w:hAnsi="Cambria"/>
          <w:sz w:val="22"/>
        </w:rPr>
        <w:t>Names and title of key members who will be performing the work on this project, and:</w:t>
      </w:r>
    </w:p>
    <w:p w14:paraId="237C1CCD" w14:textId="77777777" w:rsidR="0070172E" w:rsidRPr="00325D98" w:rsidRDefault="0070172E" w:rsidP="0070172E">
      <w:pPr>
        <w:pStyle w:val="ListParagraph"/>
        <w:numPr>
          <w:ilvl w:val="0"/>
          <w:numId w:val="29"/>
        </w:numPr>
        <w:autoSpaceDE w:val="0"/>
        <w:autoSpaceDN w:val="0"/>
        <w:adjustRightInd w:val="0"/>
        <w:rPr>
          <w:rFonts w:ascii="Cambria" w:hAnsi="Cambria"/>
          <w:sz w:val="22"/>
        </w:rPr>
      </w:pPr>
      <w:r w:rsidRPr="00325D98">
        <w:rPr>
          <w:rFonts w:ascii="Cambria" w:hAnsi="Cambria"/>
          <w:sz w:val="22"/>
        </w:rPr>
        <w:t>their responsibilities on this project</w:t>
      </w:r>
    </w:p>
    <w:p w14:paraId="6B69B0D2" w14:textId="77777777" w:rsidR="0070172E" w:rsidRPr="00325D98" w:rsidRDefault="0070172E" w:rsidP="0070172E">
      <w:pPr>
        <w:pStyle w:val="ListParagraph"/>
        <w:numPr>
          <w:ilvl w:val="0"/>
          <w:numId w:val="29"/>
        </w:numPr>
        <w:autoSpaceDE w:val="0"/>
        <w:autoSpaceDN w:val="0"/>
        <w:adjustRightInd w:val="0"/>
        <w:rPr>
          <w:rFonts w:ascii="Cambria" w:hAnsi="Cambria"/>
          <w:sz w:val="22"/>
        </w:rPr>
      </w:pPr>
      <w:r w:rsidRPr="00325D98">
        <w:rPr>
          <w:rFonts w:ascii="Cambria" w:hAnsi="Cambria"/>
          <w:sz w:val="22"/>
        </w:rPr>
        <w:t>current assignments and location</w:t>
      </w:r>
    </w:p>
    <w:p w14:paraId="50B16C03" w14:textId="77777777" w:rsidR="0070172E" w:rsidRPr="00325D98" w:rsidRDefault="0070172E" w:rsidP="0070172E">
      <w:pPr>
        <w:pStyle w:val="ListParagraph"/>
        <w:numPr>
          <w:ilvl w:val="0"/>
          <w:numId w:val="29"/>
        </w:numPr>
        <w:autoSpaceDE w:val="0"/>
        <w:autoSpaceDN w:val="0"/>
        <w:adjustRightInd w:val="0"/>
        <w:rPr>
          <w:rFonts w:ascii="Cambria" w:hAnsi="Cambria"/>
          <w:sz w:val="22"/>
        </w:rPr>
      </w:pPr>
      <w:r w:rsidRPr="00325D98">
        <w:rPr>
          <w:rFonts w:ascii="Cambria" w:hAnsi="Cambria"/>
          <w:sz w:val="22"/>
        </w:rPr>
        <w:t>experience on similar or related projects</w:t>
      </w:r>
    </w:p>
    <w:p w14:paraId="41899584" w14:textId="77777777" w:rsidR="0070172E" w:rsidRPr="00325D98" w:rsidRDefault="0070172E" w:rsidP="0070172E">
      <w:pPr>
        <w:pStyle w:val="ListParagraph"/>
        <w:numPr>
          <w:ilvl w:val="0"/>
          <w:numId w:val="29"/>
        </w:numPr>
        <w:autoSpaceDE w:val="0"/>
        <w:autoSpaceDN w:val="0"/>
        <w:adjustRightInd w:val="0"/>
        <w:rPr>
          <w:rFonts w:ascii="Cambria" w:hAnsi="Cambria"/>
          <w:sz w:val="22"/>
        </w:rPr>
      </w:pPr>
      <w:r w:rsidRPr="00325D98">
        <w:rPr>
          <w:rFonts w:ascii="Cambria" w:hAnsi="Cambria"/>
          <w:sz w:val="22"/>
        </w:rPr>
        <w:t>unique qualifications</w:t>
      </w:r>
    </w:p>
    <w:p w14:paraId="5639CE68" w14:textId="77777777" w:rsidR="0070172E" w:rsidRPr="00325D98" w:rsidRDefault="0070172E" w:rsidP="0070172E">
      <w:pPr>
        <w:pStyle w:val="ListParagraph"/>
        <w:numPr>
          <w:ilvl w:val="0"/>
          <w:numId w:val="29"/>
        </w:numPr>
        <w:autoSpaceDE w:val="0"/>
        <w:autoSpaceDN w:val="0"/>
        <w:adjustRightInd w:val="0"/>
        <w:rPr>
          <w:rFonts w:ascii="Cambria" w:hAnsi="Cambria"/>
          <w:sz w:val="22"/>
        </w:rPr>
      </w:pPr>
      <w:r w:rsidRPr="00325D98">
        <w:rPr>
          <w:rFonts w:ascii="Cambria" w:hAnsi="Cambria"/>
          <w:sz w:val="22"/>
        </w:rPr>
        <w:t xml:space="preserve">their biographies </w:t>
      </w:r>
    </w:p>
    <w:p w14:paraId="02B04360" w14:textId="77777777" w:rsidR="0070172E" w:rsidRPr="00325D98" w:rsidRDefault="0070172E" w:rsidP="0070172E">
      <w:pPr>
        <w:pStyle w:val="ListParagraph"/>
        <w:numPr>
          <w:ilvl w:val="0"/>
          <w:numId w:val="29"/>
        </w:numPr>
        <w:autoSpaceDE w:val="0"/>
        <w:autoSpaceDN w:val="0"/>
        <w:adjustRightInd w:val="0"/>
        <w:rPr>
          <w:rFonts w:ascii="Cambria" w:hAnsi="Cambria"/>
          <w:sz w:val="22"/>
        </w:rPr>
      </w:pPr>
      <w:r w:rsidRPr="00325D98">
        <w:rPr>
          <w:rFonts w:ascii="Cambria" w:hAnsi="Cambria"/>
          <w:sz w:val="22"/>
        </w:rPr>
        <w:t xml:space="preserve">percentage of time that will be devoted to the project </w:t>
      </w:r>
    </w:p>
    <w:p w14:paraId="3F157A50" w14:textId="39FA27D0" w:rsidR="0070172E" w:rsidRPr="00325D98" w:rsidRDefault="0070172E" w:rsidP="0070172E">
      <w:pPr>
        <w:pStyle w:val="ListParagraph"/>
        <w:autoSpaceDE w:val="0"/>
        <w:autoSpaceDN w:val="0"/>
        <w:adjustRightInd w:val="0"/>
        <w:rPr>
          <w:rFonts w:ascii="Cambria" w:hAnsi="Cambria"/>
          <w:sz w:val="22"/>
        </w:rPr>
      </w:pPr>
      <w:r w:rsidRPr="00325D98">
        <w:rPr>
          <w:rFonts w:ascii="Cambria" w:hAnsi="Cambria"/>
          <w:sz w:val="22"/>
        </w:rPr>
        <w:t xml:space="preserve">Note: Please identify </w:t>
      </w:r>
      <w:r w:rsidR="003A1168">
        <w:rPr>
          <w:rFonts w:ascii="Cambria" w:hAnsi="Cambria"/>
          <w:sz w:val="22"/>
        </w:rPr>
        <w:t>who</w:t>
      </w:r>
      <w:r w:rsidRPr="00325D98">
        <w:rPr>
          <w:rFonts w:ascii="Cambria" w:hAnsi="Cambria"/>
          <w:sz w:val="22"/>
        </w:rPr>
        <w:t xml:space="preserve"> will be the</w:t>
      </w:r>
      <w:r>
        <w:rPr>
          <w:rFonts w:ascii="Cambria" w:hAnsi="Cambria"/>
          <w:sz w:val="22"/>
        </w:rPr>
        <w:t xml:space="preserve"> Project Lead(s). </w:t>
      </w:r>
      <w:r w:rsidRPr="00AD183F">
        <w:rPr>
          <w:rFonts w:ascii="Cambria" w:hAnsi="Cambria"/>
          <w:b/>
          <w:sz w:val="22"/>
        </w:rPr>
        <w:t>(</w:t>
      </w:r>
      <w:r w:rsidR="00281E85">
        <w:rPr>
          <w:rFonts w:ascii="Cambria" w:hAnsi="Cambria"/>
          <w:b/>
          <w:sz w:val="22"/>
        </w:rPr>
        <w:t>4</w:t>
      </w:r>
      <w:r w:rsidRPr="00AD183F">
        <w:rPr>
          <w:rFonts w:ascii="Cambria" w:hAnsi="Cambria"/>
          <w:b/>
          <w:sz w:val="22"/>
        </w:rPr>
        <w:t xml:space="preserve"> pts)</w:t>
      </w:r>
    </w:p>
    <w:p w14:paraId="360230FF" w14:textId="77777777" w:rsidR="0070172E" w:rsidRPr="00325D98" w:rsidRDefault="0070172E" w:rsidP="0070172E">
      <w:pPr>
        <w:autoSpaceDE w:val="0"/>
        <w:autoSpaceDN w:val="0"/>
        <w:adjustRightInd w:val="0"/>
        <w:rPr>
          <w:rFonts w:ascii="Cambria" w:hAnsi="Cambria"/>
          <w:sz w:val="22"/>
        </w:rPr>
      </w:pPr>
    </w:p>
    <w:p w14:paraId="663959BB" w14:textId="4797A98B" w:rsidR="0070172E" w:rsidRDefault="0070172E" w:rsidP="0070172E">
      <w:pPr>
        <w:pStyle w:val="ListParagraph"/>
        <w:numPr>
          <w:ilvl w:val="0"/>
          <w:numId w:val="28"/>
        </w:numPr>
        <w:autoSpaceDE w:val="0"/>
        <w:autoSpaceDN w:val="0"/>
        <w:adjustRightInd w:val="0"/>
        <w:rPr>
          <w:rFonts w:ascii="Cambria" w:hAnsi="Cambria"/>
          <w:sz w:val="22"/>
        </w:rPr>
      </w:pPr>
      <w:r w:rsidRPr="00325D98">
        <w:rPr>
          <w:rFonts w:ascii="Cambria" w:hAnsi="Cambria"/>
          <w:sz w:val="22"/>
        </w:rPr>
        <w:t>Briefly describe no more than three specific accomplishments by one or more team members that illustrate success on behalf of a client.</w:t>
      </w:r>
      <w:r>
        <w:rPr>
          <w:rFonts w:ascii="Cambria" w:hAnsi="Cambria"/>
          <w:sz w:val="22"/>
        </w:rPr>
        <w:t xml:space="preserve"> </w:t>
      </w:r>
      <w:r w:rsidRPr="00AD183F">
        <w:rPr>
          <w:rFonts w:ascii="Cambria" w:hAnsi="Cambria"/>
          <w:b/>
          <w:sz w:val="22"/>
        </w:rPr>
        <w:t>(</w:t>
      </w:r>
      <w:r w:rsidR="00281E85">
        <w:rPr>
          <w:rFonts w:ascii="Cambria" w:hAnsi="Cambria"/>
          <w:b/>
          <w:sz w:val="22"/>
        </w:rPr>
        <w:t>6</w:t>
      </w:r>
      <w:r>
        <w:rPr>
          <w:rFonts w:ascii="Cambria" w:hAnsi="Cambria"/>
          <w:b/>
          <w:sz w:val="22"/>
        </w:rPr>
        <w:t xml:space="preserve"> </w:t>
      </w:r>
      <w:r w:rsidRPr="00AD183F">
        <w:rPr>
          <w:rFonts w:ascii="Cambria" w:hAnsi="Cambria"/>
          <w:b/>
          <w:sz w:val="22"/>
        </w:rPr>
        <w:t>pts)</w:t>
      </w:r>
    </w:p>
    <w:p w14:paraId="41345272" w14:textId="77777777" w:rsidR="0070172E" w:rsidRPr="00325D98" w:rsidRDefault="0070172E" w:rsidP="0070172E">
      <w:pPr>
        <w:autoSpaceDE w:val="0"/>
        <w:autoSpaceDN w:val="0"/>
        <w:adjustRightInd w:val="0"/>
        <w:rPr>
          <w:rFonts w:ascii="Cambria" w:hAnsi="Cambria"/>
          <w:sz w:val="22"/>
        </w:rPr>
      </w:pPr>
    </w:p>
    <w:p w14:paraId="0F4BAE64" w14:textId="023FED69" w:rsidR="0070172E" w:rsidRPr="00325D98" w:rsidRDefault="006A68EE" w:rsidP="00BD1FBA">
      <w:pPr>
        <w:autoSpaceDE w:val="0"/>
        <w:autoSpaceDN w:val="0"/>
        <w:adjustRightInd w:val="0"/>
        <w:ind w:firstLine="720"/>
        <w:rPr>
          <w:rFonts w:ascii="Cambria" w:hAnsi="Cambria"/>
          <w:b/>
          <w:bCs/>
          <w:sz w:val="22"/>
        </w:rPr>
      </w:pPr>
      <w:r>
        <w:rPr>
          <w:rFonts w:ascii="Cambria" w:hAnsi="Cambria"/>
          <w:b/>
          <w:bCs/>
          <w:sz w:val="22"/>
        </w:rPr>
        <w:t>Firm and/or Project Lead</w:t>
      </w:r>
      <w:r w:rsidR="0070172E" w:rsidRPr="00325D98">
        <w:rPr>
          <w:rFonts w:ascii="Cambria" w:hAnsi="Cambria"/>
          <w:b/>
          <w:bCs/>
          <w:sz w:val="22"/>
        </w:rPr>
        <w:t xml:space="preserve"> Resources (</w:t>
      </w:r>
      <w:r w:rsidR="0070172E" w:rsidRPr="0070172E">
        <w:rPr>
          <w:rFonts w:ascii="Cambria" w:hAnsi="Cambria"/>
          <w:b/>
          <w:bCs/>
          <w:i/>
          <w:sz w:val="22"/>
        </w:rPr>
        <w:t xml:space="preserve">maximum of </w:t>
      </w:r>
      <w:r w:rsidR="0096334F">
        <w:rPr>
          <w:rFonts w:ascii="Cambria" w:hAnsi="Cambria"/>
          <w:b/>
          <w:bCs/>
          <w:i/>
          <w:sz w:val="22"/>
        </w:rPr>
        <w:t>3</w:t>
      </w:r>
      <w:r w:rsidR="00281E85">
        <w:rPr>
          <w:rFonts w:ascii="Cambria" w:hAnsi="Cambria"/>
          <w:b/>
          <w:bCs/>
          <w:i/>
          <w:sz w:val="22"/>
        </w:rPr>
        <w:t>0</w:t>
      </w:r>
      <w:r w:rsidR="0070172E" w:rsidRPr="0070172E">
        <w:rPr>
          <w:rFonts w:ascii="Cambria" w:hAnsi="Cambria"/>
          <w:b/>
          <w:bCs/>
          <w:i/>
          <w:sz w:val="22"/>
        </w:rPr>
        <w:t xml:space="preserve"> points</w:t>
      </w:r>
      <w:r w:rsidR="0070172E" w:rsidRPr="00325D98">
        <w:rPr>
          <w:rFonts w:ascii="Cambria" w:hAnsi="Cambria"/>
          <w:b/>
          <w:bCs/>
          <w:sz w:val="22"/>
        </w:rPr>
        <w:t>)</w:t>
      </w:r>
    </w:p>
    <w:p w14:paraId="656DF709" w14:textId="77777777" w:rsidR="0070172E" w:rsidRPr="00325D98" w:rsidRDefault="0070172E" w:rsidP="00BD1FBA">
      <w:pPr>
        <w:autoSpaceDE w:val="0"/>
        <w:autoSpaceDN w:val="0"/>
        <w:adjustRightInd w:val="0"/>
        <w:ind w:firstLine="720"/>
        <w:rPr>
          <w:rFonts w:ascii="Cambria" w:hAnsi="Cambria"/>
          <w:sz w:val="22"/>
        </w:rPr>
      </w:pPr>
      <w:r w:rsidRPr="00325D98">
        <w:rPr>
          <w:rFonts w:ascii="Cambria" w:hAnsi="Cambria"/>
          <w:sz w:val="22"/>
        </w:rPr>
        <w:t>Describe resources of value to OIR that your firm will bring to this project, such as:</w:t>
      </w:r>
    </w:p>
    <w:p w14:paraId="46AB03C3" w14:textId="7DD8C619" w:rsidR="0070172E" w:rsidRPr="00325D98" w:rsidRDefault="0070172E" w:rsidP="0070172E">
      <w:pPr>
        <w:pStyle w:val="ListParagraph"/>
        <w:widowControl/>
        <w:numPr>
          <w:ilvl w:val="0"/>
          <w:numId w:val="27"/>
        </w:numPr>
        <w:autoSpaceDE w:val="0"/>
        <w:autoSpaceDN w:val="0"/>
        <w:adjustRightInd w:val="0"/>
        <w:contextualSpacing/>
        <w:rPr>
          <w:rFonts w:ascii="Cambria" w:hAnsi="Cambria"/>
          <w:b/>
          <w:sz w:val="22"/>
        </w:rPr>
      </w:pPr>
      <w:r w:rsidRPr="00325D98">
        <w:rPr>
          <w:rFonts w:ascii="Cambria" w:hAnsi="Cambria"/>
          <w:sz w:val="22"/>
        </w:rPr>
        <w:t xml:space="preserve">Specific relationships Consultant has with current members of Congress and their staff with jurisdiction over the possible federal priorities described in the scope of work and a description of how these relationships will be utilized in serving OIR. </w:t>
      </w:r>
      <w:r w:rsidRPr="00325D98">
        <w:rPr>
          <w:rFonts w:ascii="Cambria" w:hAnsi="Cambria"/>
          <w:b/>
          <w:sz w:val="22"/>
        </w:rPr>
        <w:t>(</w:t>
      </w:r>
      <w:r w:rsidR="00F47AEE">
        <w:rPr>
          <w:rFonts w:ascii="Cambria" w:hAnsi="Cambria"/>
          <w:b/>
          <w:sz w:val="22"/>
        </w:rPr>
        <w:t>10</w:t>
      </w:r>
      <w:r w:rsidRPr="00325D98">
        <w:rPr>
          <w:rFonts w:ascii="Cambria" w:hAnsi="Cambria"/>
          <w:b/>
          <w:sz w:val="22"/>
        </w:rPr>
        <w:t xml:space="preserve"> pts)</w:t>
      </w:r>
    </w:p>
    <w:p w14:paraId="29BC3478" w14:textId="0D25845D" w:rsidR="0070172E" w:rsidRPr="00325D98" w:rsidRDefault="0070172E" w:rsidP="0070172E">
      <w:pPr>
        <w:pStyle w:val="ListParagraph"/>
        <w:widowControl/>
        <w:numPr>
          <w:ilvl w:val="0"/>
          <w:numId w:val="27"/>
        </w:numPr>
        <w:autoSpaceDE w:val="0"/>
        <w:autoSpaceDN w:val="0"/>
        <w:adjustRightInd w:val="0"/>
        <w:contextualSpacing/>
        <w:rPr>
          <w:rFonts w:ascii="Cambria" w:hAnsi="Cambria"/>
          <w:b/>
          <w:sz w:val="22"/>
        </w:rPr>
      </w:pPr>
      <w:r w:rsidRPr="00325D98">
        <w:rPr>
          <w:rFonts w:ascii="Cambria" w:hAnsi="Cambria"/>
          <w:sz w:val="22"/>
        </w:rPr>
        <w:t xml:space="preserve">Specific relationships Consultant has with members of the Washington State Delegation and a description of how these relationships will be utilized in serving OIR. </w:t>
      </w:r>
      <w:r w:rsidRPr="00325D98">
        <w:rPr>
          <w:rFonts w:ascii="Cambria" w:hAnsi="Cambria"/>
          <w:b/>
          <w:sz w:val="22"/>
        </w:rPr>
        <w:t>(</w:t>
      </w:r>
      <w:r w:rsidR="00662207">
        <w:rPr>
          <w:rFonts w:ascii="Cambria" w:hAnsi="Cambria"/>
          <w:b/>
          <w:sz w:val="22"/>
        </w:rPr>
        <w:t>8</w:t>
      </w:r>
      <w:r w:rsidRPr="00325D98">
        <w:rPr>
          <w:rFonts w:ascii="Cambria" w:hAnsi="Cambria"/>
          <w:b/>
          <w:sz w:val="22"/>
        </w:rPr>
        <w:t xml:space="preserve"> pts)</w:t>
      </w:r>
    </w:p>
    <w:p w14:paraId="3435B743" w14:textId="1D7E1E95" w:rsidR="0070172E" w:rsidRPr="00325D98" w:rsidRDefault="0070172E" w:rsidP="0070172E">
      <w:pPr>
        <w:pStyle w:val="ListParagraph"/>
        <w:widowControl/>
        <w:numPr>
          <w:ilvl w:val="0"/>
          <w:numId w:val="27"/>
        </w:numPr>
        <w:autoSpaceDE w:val="0"/>
        <w:autoSpaceDN w:val="0"/>
        <w:adjustRightInd w:val="0"/>
        <w:contextualSpacing/>
        <w:rPr>
          <w:rFonts w:ascii="Cambria" w:hAnsi="Cambria"/>
          <w:b/>
          <w:sz w:val="22"/>
        </w:rPr>
      </w:pPr>
      <w:r w:rsidRPr="00325D98">
        <w:rPr>
          <w:rFonts w:ascii="Cambria" w:hAnsi="Cambria"/>
          <w:sz w:val="22"/>
        </w:rPr>
        <w:t xml:space="preserve">Specific relationships Consultant has with current Administration officials and a description of how these relationships will be utilized in serving OIR. </w:t>
      </w:r>
      <w:r w:rsidRPr="00325D98">
        <w:rPr>
          <w:rFonts w:ascii="Cambria" w:hAnsi="Cambria"/>
          <w:b/>
          <w:sz w:val="22"/>
        </w:rPr>
        <w:t>(</w:t>
      </w:r>
      <w:r w:rsidR="00662207">
        <w:rPr>
          <w:rFonts w:ascii="Cambria" w:hAnsi="Cambria"/>
          <w:b/>
          <w:sz w:val="22"/>
        </w:rPr>
        <w:t>4</w:t>
      </w:r>
      <w:r w:rsidRPr="00325D98">
        <w:rPr>
          <w:rFonts w:ascii="Cambria" w:hAnsi="Cambria"/>
          <w:b/>
          <w:sz w:val="22"/>
        </w:rPr>
        <w:t xml:space="preserve"> pts)</w:t>
      </w:r>
    </w:p>
    <w:p w14:paraId="0BC44CC0" w14:textId="685A7CF5" w:rsidR="0070172E" w:rsidRPr="00325D98" w:rsidRDefault="0070172E" w:rsidP="0070172E">
      <w:pPr>
        <w:pStyle w:val="ListParagraph"/>
        <w:widowControl/>
        <w:numPr>
          <w:ilvl w:val="0"/>
          <w:numId w:val="27"/>
        </w:numPr>
        <w:autoSpaceDE w:val="0"/>
        <w:autoSpaceDN w:val="0"/>
        <w:adjustRightInd w:val="0"/>
        <w:contextualSpacing/>
        <w:rPr>
          <w:rFonts w:ascii="Cambria" w:hAnsi="Cambria"/>
          <w:b/>
          <w:sz w:val="22"/>
        </w:rPr>
      </w:pPr>
      <w:r w:rsidRPr="00325D98">
        <w:rPr>
          <w:rFonts w:ascii="Cambria" w:hAnsi="Cambria"/>
          <w:sz w:val="22"/>
        </w:rPr>
        <w:t xml:space="preserve">Strategic relationships with other organizations that support the agendas of urban cities (e.g. National League of Cities, U.S. Conference of Mayors, National Association of City Transportation Officials, etc.). </w:t>
      </w:r>
      <w:r w:rsidRPr="00325D98">
        <w:rPr>
          <w:rFonts w:ascii="Cambria" w:hAnsi="Cambria"/>
          <w:b/>
          <w:sz w:val="22"/>
        </w:rPr>
        <w:t>(</w:t>
      </w:r>
      <w:r w:rsidR="00662207">
        <w:rPr>
          <w:rFonts w:ascii="Cambria" w:hAnsi="Cambria"/>
          <w:b/>
          <w:sz w:val="22"/>
        </w:rPr>
        <w:t>8</w:t>
      </w:r>
      <w:r w:rsidRPr="00325D98">
        <w:rPr>
          <w:rFonts w:ascii="Cambria" w:hAnsi="Cambria"/>
          <w:b/>
          <w:sz w:val="22"/>
        </w:rPr>
        <w:t xml:space="preserve"> pts)</w:t>
      </w:r>
    </w:p>
    <w:p w14:paraId="04C11933" w14:textId="77777777" w:rsidR="0070172E" w:rsidRPr="00325D98" w:rsidRDefault="0070172E" w:rsidP="0070172E">
      <w:pPr>
        <w:autoSpaceDE w:val="0"/>
        <w:autoSpaceDN w:val="0"/>
        <w:adjustRightInd w:val="0"/>
        <w:rPr>
          <w:rFonts w:ascii="Cambria" w:hAnsi="Cambria"/>
          <w:sz w:val="22"/>
        </w:rPr>
      </w:pPr>
    </w:p>
    <w:p w14:paraId="7EF07CE2" w14:textId="1F7FFA57" w:rsidR="0070172E" w:rsidRPr="00325D98" w:rsidRDefault="0070172E" w:rsidP="00BD1FBA">
      <w:pPr>
        <w:autoSpaceDE w:val="0"/>
        <w:autoSpaceDN w:val="0"/>
        <w:adjustRightInd w:val="0"/>
        <w:ind w:firstLine="720"/>
        <w:rPr>
          <w:rFonts w:ascii="Cambria" w:hAnsi="Cambria"/>
          <w:b/>
          <w:bCs/>
          <w:sz w:val="22"/>
        </w:rPr>
      </w:pPr>
      <w:r w:rsidRPr="00325D98">
        <w:rPr>
          <w:rFonts w:ascii="Cambria" w:hAnsi="Cambria"/>
          <w:b/>
          <w:bCs/>
          <w:sz w:val="22"/>
        </w:rPr>
        <w:t>Project Approach (</w:t>
      </w:r>
      <w:r w:rsidRPr="0070172E">
        <w:rPr>
          <w:rFonts w:ascii="Cambria" w:hAnsi="Cambria"/>
          <w:b/>
          <w:bCs/>
          <w:i/>
          <w:sz w:val="22"/>
        </w:rPr>
        <w:t xml:space="preserve">maximum of </w:t>
      </w:r>
      <w:r w:rsidR="00281E85">
        <w:rPr>
          <w:rFonts w:ascii="Cambria" w:hAnsi="Cambria"/>
          <w:b/>
          <w:bCs/>
          <w:i/>
          <w:sz w:val="22"/>
        </w:rPr>
        <w:t>40</w:t>
      </w:r>
      <w:r w:rsidRPr="0070172E">
        <w:rPr>
          <w:rFonts w:ascii="Cambria" w:hAnsi="Cambria"/>
          <w:b/>
          <w:bCs/>
          <w:i/>
          <w:sz w:val="22"/>
        </w:rPr>
        <w:t xml:space="preserve"> points</w:t>
      </w:r>
      <w:r w:rsidRPr="00325D98">
        <w:rPr>
          <w:rFonts w:ascii="Cambria" w:hAnsi="Cambria"/>
          <w:b/>
          <w:bCs/>
          <w:sz w:val="22"/>
        </w:rPr>
        <w:t>)</w:t>
      </w:r>
    </w:p>
    <w:p w14:paraId="6AF3F59E" w14:textId="77777777" w:rsidR="0070172E" w:rsidRPr="00325D98" w:rsidRDefault="0070172E" w:rsidP="00BD1FBA">
      <w:pPr>
        <w:autoSpaceDE w:val="0"/>
        <w:autoSpaceDN w:val="0"/>
        <w:adjustRightInd w:val="0"/>
        <w:ind w:firstLine="720"/>
        <w:rPr>
          <w:rFonts w:ascii="Cambria" w:hAnsi="Cambria"/>
          <w:sz w:val="22"/>
        </w:rPr>
      </w:pPr>
      <w:r w:rsidRPr="00325D98">
        <w:rPr>
          <w:rFonts w:ascii="Cambria" w:hAnsi="Cambria"/>
          <w:sz w:val="22"/>
        </w:rPr>
        <w:t>Discuss and clearly explain the following:</w:t>
      </w:r>
    </w:p>
    <w:p w14:paraId="2C2290A2" w14:textId="55F03CD3" w:rsidR="0070172E" w:rsidRPr="00325D98" w:rsidRDefault="0070172E" w:rsidP="0070172E">
      <w:pPr>
        <w:pStyle w:val="ListParagraph"/>
        <w:widowControl/>
        <w:numPr>
          <w:ilvl w:val="0"/>
          <w:numId w:val="26"/>
        </w:numPr>
        <w:autoSpaceDE w:val="0"/>
        <w:autoSpaceDN w:val="0"/>
        <w:adjustRightInd w:val="0"/>
        <w:contextualSpacing/>
        <w:rPr>
          <w:rFonts w:ascii="Cambria" w:hAnsi="Cambria"/>
          <w:sz w:val="22"/>
        </w:rPr>
      </w:pPr>
      <w:r w:rsidRPr="00325D98">
        <w:rPr>
          <w:rFonts w:ascii="Cambria" w:hAnsi="Cambria"/>
          <w:sz w:val="22"/>
        </w:rPr>
        <w:t xml:space="preserve">How your firm approaches the development and implementation of a strategy around a specific funding or policy priority. Provide specific examples of recent federal initiatives your firm has worked on (preferably using an example related to one of the possible priority areas noted in the scope of work), and what your firm’s role was in achieving a successful outcome for that initiative. </w:t>
      </w:r>
      <w:r w:rsidRPr="00325D98">
        <w:rPr>
          <w:rFonts w:ascii="Cambria" w:hAnsi="Cambria"/>
          <w:b/>
          <w:sz w:val="22"/>
        </w:rPr>
        <w:t>(1</w:t>
      </w:r>
      <w:r w:rsidR="00D77018">
        <w:rPr>
          <w:rFonts w:ascii="Cambria" w:hAnsi="Cambria"/>
          <w:b/>
          <w:sz w:val="22"/>
        </w:rPr>
        <w:t>0</w:t>
      </w:r>
      <w:r w:rsidRPr="00325D98">
        <w:rPr>
          <w:rFonts w:ascii="Cambria" w:hAnsi="Cambria"/>
          <w:b/>
          <w:sz w:val="22"/>
        </w:rPr>
        <w:t xml:space="preserve"> pts)</w:t>
      </w:r>
    </w:p>
    <w:p w14:paraId="45134F6C" w14:textId="7FF46204" w:rsidR="0070172E" w:rsidRPr="00325D98" w:rsidRDefault="0070172E" w:rsidP="0070172E">
      <w:pPr>
        <w:pStyle w:val="ListParagraph"/>
        <w:widowControl/>
        <w:numPr>
          <w:ilvl w:val="0"/>
          <w:numId w:val="26"/>
        </w:numPr>
        <w:autoSpaceDE w:val="0"/>
        <w:autoSpaceDN w:val="0"/>
        <w:adjustRightInd w:val="0"/>
        <w:contextualSpacing/>
        <w:rPr>
          <w:rFonts w:ascii="Cambria" w:hAnsi="Cambria"/>
          <w:b/>
          <w:sz w:val="22"/>
        </w:rPr>
      </w:pPr>
      <w:r w:rsidRPr="00325D98">
        <w:rPr>
          <w:rFonts w:ascii="Cambria" w:hAnsi="Cambria"/>
          <w:sz w:val="22"/>
        </w:rPr>
        <w:t xml:space="preserve">Federal programs, grants and regulations in the possible priority areas noted in the RFP scope of work in which your firm has achieved success for other clients. </w:t>
      </w:r>
      <w:r w:rsidRPr="00325D98">
        <w:rPr>
          <w:rFonts w:ascii="Cambria" w:hAnsi="Cambria"/>
          <w:b/>
          <w:sz w:val="22"/>
        </w:rPr>
        <w:t>(</w:t>
      </w:r>
      <w:r w:rsidR="00D77018">
        <w:rPr>
          <w:rFonts w:ascii="Cambria" w:hAnsi="Cambria"/>
          <w:b/>
          <w:sz w:val="22"/>
        </w:rPr>
        <w:t>5</w:t>
      </w:r>
      <w:r w:rsidRPr="00325D98">
        <w:rPr>
          <w:rFonts w:ascii="Cambria" w:hAnsi="Cambria"/>
          <w:b/>
          <w:sz w:val="22"/>
        </w:rPr>
        <w:t xml:space="preserve"> pts)</w:t>
      </w:r>
    </w:p>
    <w:p w14:paraId="10DAC166" w14:textId="7144B541" w:rsidR="0070172E" w:rsidRDefault="0070172E" w:rsidP="0070172E">
      <w:pPr>
        <w:pStyle w:val="ListParagraph"/>
        <w:widowControl/>
        <w:numPr>
          <w:ilvl w:val="0"/>
          <w:numId w:val="26"/>
        </w:numPr>
        <w:autoSpaceDE w:val="0"/>
        <w:autoSpaceDN w:val="0"/>
        <w:adjustRightInd w:val="0"/>
        <w:contextualSpacing/>
        <w:rPr>
          <w:rFonts w:ascii="Cambria" w:hAnsi="Cambria"/>
          <w:b/>
          <w:sz w:val="22"/>
        </w:rPr>
      </w:pPr>
      <w:r w:rsidRPr="00325D98">
        <w:rPr>
          <w:rFonts w:ascii="Cambria" w:hAnsi="Cambria"/>
          <w:sz w:val="22"/>
        </w:rPr>
        <w:t xml:space="preserve">How you would position the City as a leader on an issue of national importance. </w:t>
      </w:r>
      <w:r w:rsidR="00EF00A3">
        <w:rPr>
          <w:rFonts w:ascii="Cambria" w:hAnsi="Cambria"/>
          <w:sz w:val="22"/>
        </w:rPr>
        <w:t>Can p</w:t>
      </w:r>
      <w:r w:rsidRPr="00325D98">
        <w:rPr>
          <w:rFonts w:ascii="Cambria" w:hAnsi="Cambria"/>
          <w:sz w:val="22"/>
        </w:rPr>
        <w:t xml:space="preserve">rovide a specific example where your firm positioned a client </w:t>
      </w:r>
      <w:r>
        <w:rPr>
          <w:rFonts w:ascii="Cambria" w:hAnsi="Cambria"/>
          <w:sz w:val="22"/>
        </w:rPr>
        <w:t>as</w:t>
      </w:r>
      <w:r w:rsidRPr="00325D98">
        <w:rPr>
          <w:rFonts w:ascii="Cambria" w:hAnsi="Cambria"/>
          <w:sz w:val="22"/>
        </w:rPr>
        <w:t xml:space="preserve"> a spokesperson or thought leader on an issue </w:t>
      </w:r>
      <w:r w:rsidRPr="00325D98">
        <w:rPr>
          <w:rFonts w:ascii="Cambria" w:hAnsi="Cambria"/>
          <w:b/>
          <w:sz w:val="22"/>
        </w:rPr>
        <w:t>(</w:t>
      </w:r>
      <w:r w:rsidR="00C71299">
        <w:rPr>
          <w:rFonts w:ascii="Cambria" w:hAnsi="Cambria"/>
          <w:b/>
          <w:sz w:val="22"/>
        </w:rPr>
        <w:t>1</w:t>
      </w:r>
      <w:r w:rsidR="00AD114F">
        <w:rPr>
          <w:rFonts w:ascii="Cambria" w:hAnsi="Cambria"/>
          <w:b/>
          <w:sz w:val="22"/>
        </w:rPr>
        <w:t>5</w:t>
      </w:r>
      <w:r>
        <w:rPr>
          <w:rFonts w:ascii="Cambria" w:hAnsi="Cambria"/>
          <w:b/>
          <w:sz w:val="22"/>
        </w:rPr>
        <w:t xml:space="preserve"> </w:t>
      </w:r>
      <w:r w:rsidRPr="00325D98">
        <w:rPr>
          <w:rFonts w:ascii="Cambria" w:hAnsi="Cambria"/>
          <w:b/>
          <w:sz w:val="22"/>
        </w:rPr>
        <w:t>pts)</w:t>
      </w:r>
    </w:p>
    <w:p w14:paraId="73EA79F1" w14:textId="64EBAC75" w:rsidR="00CD3687" w:rsidRPr="00E11682" w:rsidRDefault="00CD3687" w:rsidP="0070172E">
      <w:pPr>
        <w:pStyle w:val="ListParagraph"/>
        <w:widowControl/>
        <w:numPr>
          <w:ilvl w:val="0"/>
          <w:numId w:val="26"/>
        </w:numPr>
        <w:autoSpaceDE w:val="0"/>
        <w:autoSpaceDN w:val="0"/>
        <w:adjustRightInd w:val="0"/>
        <w:contextualSpacing/>
        <w:rPr>
          <w:rFonts w:ascii="Cambria" w:hAnsi="Cambria"/>
          <w:b/>
          <w:sz w:val="22"/>
        </w:rPr>
      </w:pPr>
      <w:r w:rsidRPr="00E11682">
        <w:rPr>
          <w:rFonts w:ascii="Cambria" w:hAnsi="Cambria"/>
          <w:sz w:val="22"/>
        </w:rPr>
        <w:t>How you</w:t>
      </w:r>
      <w:r w:rsidR="00281E85" w:rsidRPr="00E11682">
        <w:rPr>
          <w:rFonts w:ascii="Cambria" w:hAnsi="Cambria"/>
          <w:sz w:val="22"/>
        </w:rPr>
        <w:t>r firm</w:t>
      </w:r>
      <w:r w:rsidRPr="00E11682">
        <w:rPr>
          <w:rFonts w:ascii="Cambria" w:hAnsi="Cambria"/>
          <w:sz w:val="22"/>
        </w:rPr>
        <w:t xml:space="preserve"> will address the </w:t>
      </w:r>
      <w:r w:rsidR="005C6840" w:rsidRPr="00E11682">
        <w:rPr>
          <w:rFonts w:ascii="Cambria" w:hAnsi="Cambria"/>
          <w:sz w:val="22"/>
        </w:rPr>
        <w:t>Scope of Work</w:t>
      </w:r>
      <w:r w:rsidR="00E11682" w:rsidRPr="00E11682">
        <w:rPr>
          <w:rFonts w:ascii="Cambria" w:hAnsi="Cambria"/>
          <w:b/>
          <w:sz w:val="22"/>
        </w:rPr>
        <w:t xml:space="preserve"> (10 pts)</w:t>
      </w:r>
    </w:p>
    <w:p w14:paraId="73C255BB" w14:textId="23AE5EB2" w:rsidR="00153F1D" w:rsidRDefault="00153F1D" w:rsidP="00153F1D">
      <w:pPr>
        <w:jc w:val="both"/>
        <w:rPr>
          <w:rFonts w:ascii="Cambria" w:hAnsi="Cambria" w:cs="Arial"/>
        </w:rPr>
      </w:pPr>
    </w:p>
    <w:p w14:paraId="73739473" w14:textId="3BCF7637" w:rsidR="00275903" w:rsidRPr="00275903" w:rsidRDefault="00275903" w:rsidP="00275903">
      <w:pPr>
        <w:ind w:left="720"/>
        <w:jc w:val="both"/>
        <w:rPr>
          <w:rFonts w:ascii="Cambria" w:hAnsi="Cambria" w:cs="Arial"/>
          <w:b/>
          <w:sz w:val="22"/>
          <w:szCs w:val="22"/>
        </w:rPr>
      </w:pPr>
      <w:r w:rsidRPr="00275903">
        <w:rPr>
          <w:rFonts w:ascii="Cambria" w:hAnsi="Cambria" w:cs="Arial"/>
          <w:b/>
          <w:sz w:val="22"/>
          <w:szCs w:val="22"/>
        </w:rPr>
        <w:t>Communication Approach (</w:t>
      </w:r>
      <w:r w:rsidRPr="00275903">
        <w:rPr>
          <w:rFonts w:ascii="Cambria" w:hAnsi="Cambria" w:cs="Arial"/>
          <w:b/>
          <w:i/>
          <w:sz w:val="22"/>
          <w:szCs w:val="22"/>
        </w:rPr>
        <w:t xml:space="preserve">maximum </w:t>
      </w:r>
      <w:r w:rsidR="00D77018">
        <w:rPr>
          <w:rFonts w:ascii="Cambria" w:hAnsi="Cambria" w:cs="Arial"/>
          <w:b/>
          <w:i/>
          <w:sz w:val="22"/>
          <w:szCs w:val="22"/>
        </w:rPr>
        <w:t>10</w:t>
      </w:r>
      <w:r w:rsidRPr="00275903">
        <w:rPr>
          <w:rFonts w:ascii="Cambria" w:hAnsi="Cambria" w:cs="Arial"/>
          <w:b/>
          <w:i/>
          <w:sz w:val="22"/>
          <w:szCs w:val="22"/>
        </w:rPr>
        <w:t xml:space="preserve"> points</w:t>
      </w:r>
      <w:r w:rsidRPr="00275903">
        <w:rPr>
          <w:rFonts w:ascii="Cambria" w:hAnsi="Cambria" w:cs="Arial"/>
          <w:b/>
          <w:sz w:val="22"/>
          <w:szCs w:val="22"/>
        </w:rPr>
        <w:t>)</w:t>
      </w:r>
    </w:p>
    <w:p w14:paraId="20E49545" w14:textId="39DB394C" w:rsidR="00275903" w:rsidRPr="00BC4984" w:rsidRDefault="00806E14" w:rsidP="00BC4984">
      <w:pPr>
        <w:pStyle w:val="ListParagraph"/>
        <w:numPr>
          <w:ilvl w:val="0"/>
          <w:numId w:val="42"/>
        </w:numPr>
        <w:jc w:val="both"/>
        <w:rPr>
          <w:rFonts w:ascii="Cambria" w:hAnsi="Cambria"/>
          <w:sz w:val="22"/>
        </w:rPr>
      </w:pPr>
      <w:r w:rsidRPr="00BC4984">
        <w:rPr>
          <w:rFonts w:ascii="Cambria" w:hAnsi="Cambria"/>
          <w:sz w:val="22"/>
        </w:rPr>
        <w:t>Describe your approach to project management</w:t>
      </w:r>
      <w:r w:rsidR="00BC4984" w:rsidRPr="00BC4984">
        <w:rPr>
          <w:rFonts w:ascii="Cambria" w:hAnsi="Cambria"/>
          <w:sz w:val="22"/>
        </w:rPr>
        <w:t xml:space="preserve">, including frequency and mode of </w:t>
      </w:r>
      <w:r w:rsidR="00BC4984" w:rsidRPr="00BC4984">
        <w:rPr>
          <w:rFonts w:ascii="Cambria" w:hAnsi="Cambria"/>
          <w:sz w:val="22"/>
        </w:rPr>
        <w:lastRenderedPageBreak/>
        <w:t>communication</w:t>
      </w:r>
      <w:r w:rsidR="00813575">
        <w:rPr>
          <w:rFonts w:ascii="Cambria" w:hAnsi="Cambria"/>
          <w:sz w:val="22"/>
        </w:rPr>
        <w:t xml:space="preserve"> </w:t>
      </w:r>
      <w:r w:rsidR="00813575" w:rsidRPr="00813575">
        <w:rPr>
          <w:rFonts w:ascii="Cambria" w:hAnsi="Cambria"/>
          <w:b/>
          <w:sz w:val="22"/>
        </w:rPr>
        <w:t>(</w:t>
      </w:r>
      <w:r w:rsidR="00D77018">
        <w:rPr>
          <w:rFonts w:ascii="Cambria" w:hAnsi="Cambria"/>
          <w:b/>
          <w:sz w:val="22"/>
        </w:rPr>
        <w:t>10</w:t>
      </w:r>
      <w:r w:rsidR="00813575" w:rsidRPr="00813575">
        <w:rPr>
          <w:rFonts w:ascii="Cambria" w:hAnsi="Cambria"/>
          <w:b/>
          <w:sz w:val="22"/>
        </w:rPr>
        <w:t xml:space="preserve"> pts)</w:t>
      </w:r>
      <w:r w:rsidR="00BC4984" w:rsidRPr="00BC4984">
        <w:rPr>
          <w:rFonts w:ascii="Cambria" w:hAnsi="Cambria"/>
          <w:sz w:val="22"/>
        </w:rPr>
        <w:t xml:space="preserve"> </w:t>
      </w:r>
    </w:p>
    <w:p w14:paraId="121E96D4" w14:textId="77777777" w:rsidR="00BC4984" w:rsidRPr="00BC4984" w:rsidRDefault="00BC4984" w:rsidP="00813575">
      <w:pPr>
        <w:pStyle w:val="ListParagraph"/>
        <w:ind w:left="1068"/>
        <w:jc w:val="both"/>
        <w:rPr>
          <w:rFonts w:ascii="Cambria" w:hAnsi="Cambria"/>
          <w:sz w:val="22"/>
        </w:rPr>
      </w:pPr>
    </w:p>
    <w:p w14:paraId="73C255BF" w14:textId="42343737" w:rsidR="003961FA" w:rsidRPr="00A101AA" w:rsidRDefault="00153F1D" w:rsidP="00544C66">
      <w:pPr>
        <w:numPr>
          <w:ilvl w:val="0"/>
          <w:numId w:val="4"/>
        </w:numPr>
        <w:tabs>
          <w:tab w:val="clear" w:pos="1020"/>
          <w:tab w:val="num" w:pos="360"/>
        </w:tabs>
        <w:ind w:left="360" w:right="720"/>
        <w:jc w:val="both"/>
        <w:rPr>
          <w:rFonts w:ascii="Cambria" w:hAnsi="Cambria" w:cs="Arial"/>
          <w:b/>
          <w:sz w:val="22"/>
          <w:szCs w:val="22"/>
        </w:rPr>
      </w:pPr>
      <w:r w:rsidRPr="00A101AA">
        <w:rPr>
          <w:rFonts w:ascii="Cambria" w:hAnsi="Cambria" w:cs="Arial"/>
          <w:b/>
          <w:sz w:val="22"/>
          <w:szCs w:val="22"/>
        </w:rPr>
        <w:t>Cost and Pricing</w:t>
      </w:r>
      <w:r w:rsidR="00281E85">
        <w:rPr>
          <w:rFonts w:ascii="Cambria" w:hAnsi="Cambria" w:cs="Arial"/>
          <w:b/>
          <w:sz w:val="22"/>
          <w:szCs w:val="22"/>
        </w:rPr>
        <w:t>:</w:t>
      </w:r>
    </w:p>
    <w:p w14:paraId="73C255C1" w14:textId="6DB985D1" w:rsidR="00B842F0" w:rsidRDefault="00FA2FEE" w:rsidP="00F2331D">
      <w:pPr>
        <w:pStyle w:val="BodyText"/>
        <w:spacing w:after="0"/>
        <w:ind w:left="360" w:right="720"/>
        <w:jc w:val="both"/>
        <w:rPr>
          <w:rFonts w:ascii="Cambria" w:hAnsi="Cambria"/>
          <w:sz w:val="22"/>
          <w:szCs w:val="22"/>
        </w:rPr>
      </w:pPr>
      <w:r w:rsidRPr="00A101AA">
        <w:rPr>
          <w:rFonts w:ascii="Cambria" w:hAnsi="Cambria"/>
          <w:sz w:val="22"/>
          <w:szCs w:val="22"/>
        </w:rPr>
        <w:t>State a firm fixed price</w:t>
      </w:r>
      <w:r w:rsidR="00495BD5" w:rsidRPr="00A101AA">
        <w:rPr>
          <w:rFonts w:ascii="Cambria" w:hAnsi="Cambria"/>
          <w:sz w:val="22"/>
          <w:szCs w:val="22"/>
        </w:rPr>
        <w:t>,</w:t>
      </w:r>
      <w:r w:rsidR="00F2331D">
        <w:rPr>
          <w:rFonts w:ascii="Cambria" w:hAnsi="Cambria"/>
          <w:sz w:val="22"/>
          <w:szCs w:val="22"/>
        </w:rPr>
        <w:t xml:space="preserve"> </w:t>
      </w:r>
      <w:r w:rsidR="00495BD5" w:rsidRPr="00A101AA">
        <w:rPr>
          <w:rFonts w:ascii="Cambria" w:hAnsi="Cambria"/>
          <w:sz w:val="22"/>
          <w:szCs w:val="22"/>
        </w:rPr>
        <w:t xml:space="preserve">to </w:t>
      </w:r>
      <w:r w:rsidRPr="00A101AA">
        <w:rPr>
          <w:rFonts w:ascii="Cambria" w:hAnsi="Cambria"/>
          <w:sz w:val="22"/>
          <w:szCs w:val="22"/>
        </w:rPr>
        <w:t xml:space="preserve">include all direct, indirect, and overhead expenses, including travel and </w:t>
      </w:r>
      <w:r w:rsidR="0036040D">
        <w:rPr>
          <w:rFonts w:ascii="Cambria" w:hAnsi="Cambria"/>
          <w:sz w:val="22"/>
          <w:szCs w:val="22"/>
        </w:rPr>
        <w:t>lodging</w:t>
      </w:r>
      <w:r w:rsidR="0036040D" w:rsidRPr="00A101AA">
        <w:rPr>
          <w:rFonts w:ascii="Cambria" w:hAnsi="Cambria"/>
          <w:sz w:val="22"/>
          <w:szCs w:val="22"/>
        </w:rPr>
        <w:t xml:space="preserve"> </w:t>
      </w:r>
      <w:r w:rsidRPr="00A101AA">
        <w:rPr>
          <w:rFonts w:ascii="Cambria" w:hAnsi="Cambria"/>
          <w:sz w:val="22"/>
          <w:szCs w:val="22"/>
        </w:rPr>
        <w:t xml:space="preserve">expenses, incurred by the Consultant </w:t>
      </w:r>
      <w:r w:rsidR="00ED2357" w:rsidRPr="00A101AA">
        <w:rPr>
          <w:rFonts w:ascii="Cambria" w:hAnsi="Cambria"/>
          <w:sz w:val="22"/>
          <w:szCs w:val="22"/>
        </w:rPr>
        <w:t xml:space="preserve">to perform </w:t>
      </w:r>
      <w:r w:rsidRPr="00A101AA">
        <w:rPr>
          <w:rFonts w:ascii="Cambria" w:hAnsi="Cambria"/>
          <w:sz w:val="22"/>
          <w:szCs w:val="22"/>
        </w:rPr>
        <w:t xml:space="preserve">the Work.  </w:t>
      </w:r>
    </w:p>
    <w:p w14:paraId="4283F8BC" w14:textId="240D7D7F" w:rsidR="00CC4914" w:rsidRDefault="00CC4914" w:rsidP="00CC4914">
      <w:pPr>
        <w:pStyle w:val="BodyText"/>
        <w:spacing w:after="0"/>
        <w:ind w:left="1020" w:right="720"/>
        <w:jc w:val="both"/>
        <w:rPr>
          <w:rFonts w:ascii="Cambria" w:hAnsi="Cambria" w:cs="Arial"/>
        </w:rPr>
      </w:pPr>
    </w:p>
    <w:p w14:paraId="3AE378D4" w14:textId="12D99531" w:rsidR="00103FBA" w:rsidRPr="0080043C" w:rsidRDefault="00CC4914" w:rsidP="00CC4914">
      <w:pPr>
        <w:numPr>
          <w:ilvl w:val="0"/>
          <w:numId w:val="4"/>
        </w:numPr>
        <w:tabs>
          <w:tab w:val="clear" w:pos="1020"/>
          <w:tab w:val="num" w:pos="360"/>
        </w:tabs>
        <w:ind w:left="360" w:right="720"/>
        <w:jc w:val="both"/>
        <w:rPr>
          <w:rFonts w:ascii="Cambria" w:hAnsi="Cambria" w:cs="Arial"/>
          <w:b/>
          <w:sz w:val="22"/>
          <w:szCs w:val="22"/>
        </w:rPr>
      </w:pPr>
      <w:r w:rsidRPr="0080043C">
        <w:rPr>
          <w:rFonts w:ascii="Cambria" w:hAnsi="Cambria" w:cs="Arial"/>
          <w:b/>
          <w:sz w:val="22"/>
          <w:szCs w:val="22"/>
        </w:rPr>
        <w:t>References:</w:t>
      </w:r>
    </w:p>
    <w:p w14:paraId="1B06ED2E" w14:textId="5F9979DC" w:rsidR="00CC4914" w:rsidRPr="0080043C" w:rsidRDefault="007119B7" w:rsidP="00CC4914">
      <w:pPr>
        <w:ind w:left="360" w:right="720"/>
        <w:jc w:val="both"/>
        <w:rPr>
          <w:rFonts w:ascii="Cambria" w:hAnsi="Cambria" w:cs="Arial"/>
          <w:sz w:val="22"/>
          <w:szCs w:val="22"/>
        </w:rPr>
      </w:pPr>
      <w:r w:rsidRPr="0080043C">
        <w:rPr>
          <w:rFonts w:ascii="Cambria" w:hAnsi="Cambria" w:cs="Arial"/>
          <w:sz w:val="22"/>
          <w:szCs w:val="22"/>
        </w:rPr>
        <w:t xml:space="preserve">Provide up to three professional references for the Project Lead and team members (if applicable). Include with each: the name, address, and work telephone number of the reference. The City reserves the right to contact any or </w:t>
      </w:r>
      <w:proofErr w:type="gramStart"/>
      <w:r w:rsidRPr="0080043C">
        <w:rPr>
          <w:rFonts w:ascii="Cambria" w:hAnsi="Cambria" w:cs="Arial"/>
          <w:sz w:val="22"/>
          <w:szCs w:val="22"/>
        </w:rPr>
        <w:t>all of</w:t>
      </w:r>
      <w:proofErr w:type="gramEnd"/>
      <w:r w:rsidRPr="0080043C">
        <w:rPr>
          <w:rFonts w:ascii="Cambria" w:hAnsi="Cambria" w:cs="Arial"/>
          <w:sz w:val="22"/>
          <w:szCs w:val="22"/>
        </w:rPr>
        <w:t xml:space="preserve"> the organizations and individuals provided.</w:t>
      </w:r>
    </w:p>
    <w:p w14:paraId="117A29CE" w14:textId="77777777" w:rsidR="003B7B8C" w:rsidRDefault="003B7B8C" w:rsidP="00217FD2">
      <w:pPr>
        <w:ind w:right="720" w:firstLine="360"/>
        <w:jc w:val="both"/>
        <w:rPr>
          <w:rFonts w:ascii="Cambria" w:hAnsi="Cambria" w:cs="Arial"/>
          <w:b/>
          <w:sz w:val="22"/>
          <w:szCs w:val="22"/>
        </w:rPr>
      </w:pPr>
    </w:p>
    <w:p w14:paraId="739AFCDE" w14:textId="3E71E6E8" w:rsidR="00BF2F69" w:rsidRPr="006A68EE" w:rsidRDefault="007B66FD" w:rsidP="006A68EE">
      <w:pPr>
        <w:ind w:right="720"/>
        <w:jc w:val="both"/>
        <w:rPr>
          <w:rFonts w:ascii="Cambria" w:hAnsi="Cambria" w:cs="Arial"/>
          <w:b/>
          <w:sz w:val="22"/>
          <w:szCs w:val="22"/>
        </w:rPr>
      </w:pPr>
      <w:r>
        <w:rPr>
          <w:rFonts w:ascii="Cambria" w:hAnsi="Cambria" w:cs="Arial"/>
          <w:b/>
          <w:sz w:val="22"/>
          <w:szCs w:val="22"/>
        </w:rPr>
        <w:t>8</w:t>
      </w:r>
      <w:r w:rsidR="006A68EE">
        <w:rPr>
          <w:rFonts w:ascii="Cambria" w:hAnsi="Cambria" w:cs="Arial"/>
          <w:b/>
          <w:sz w:val="22"/>
          <w:szCs w:val="22"/>
        </w:rPr>
        <w:t xml:space="preserve">.   </w:t>
      </w:r>
      <w:r w:rsidR="0080043C" w:rsidRPr="006A68EE">
        <w:rPr>
          <w:rFonts w:ascii="Cambria" w:hAnsi="Cambria" w:cs="Arial"/>
          <w:b/>
          <w:sz w:val="22"/>
          <w:szCs w:val="22"/>
        </w:rPr>
        <w:t>Current</w:t>
      </w:r>
      <w:r w:rsidR="00BF2F69" w:rsidRPr="006A68EE">
        <w:rPr>
          <w:rFonts w:ascii="Cambria" w:hAnsi="Cambria" w:cs="Arial"/>
          <w:b/>
          <w:sz w:val="22"/>
          <w:szCs w:val="22"/>
        </w:rPr>
        <w:t xml:space="preserve"> Customer Reference:</w:t>
      </w:r>
    </w:p>
    <w:p w14:paraId="64216DDC" w14:textId="79A4FD49" w:rsidR="00BF2F69" w:rsidRDefault="00BF2F69" w:rsidP="00BF2F69">
      <w:pPr>
        <w:ind w:right="720"/>
        <w:jc w:val="both"/>
        <w:rPr>
          <w:rFonts w:ascii="Cambria" w:hAnsi="Cambria" w:cs="Arial"/>
          <w:sz w:val="22"/>
          <w:szCs w:val="22"/>
        </w:rPr>
      </w:pPr>
      <w:r w:rsidRPr="0080043C">
        <w:rPr>
          <w:rFonts w:ascii="Cambria" w:hAnsi="Cambria" w:cs="Arial"/>
          <w:sz w:val="22"/>
          <w:szCs w:val="22"/>
        </w:rPr>
        <w:t xml:space="preserve">      </w:t>
      </w:r>
      <w:r w:rsidR="0080043C" w:rsidRPr="0080043C">
        <w:rPr>
          <w:rFonts w:ascii="Cambria" w:hAnsi="Cambria" w:cs="Arial"/>
          <w:sz w:val="22"/>
          <w:szCs w:val="22"/>
        </w:rPr>
        <w:t xml:space="preserve"> List all public clients for which you, or your firm, are currently providing services for. </w:t>
      </w:r>
    </w:p>
    <w:p w14:paraId="4995E124" w14:textId="15EAF33A" w:rsidR="0086615A" w:rsidRDefault="0086615A" w:rsidP="00BF2F69">
      <w:pPr>
        <w:ind w:right="720"/>
        <w:jc w:val="both"/>
        <w:rPr>
          <w:rFonts w:ascii="Cambria" w:hAnsi="Cambria" w:cs="Arial"/>
          <w:sz w:val="22"/>
          <w:szCs w:val="22"/>
        </w:rPr>
      </w:pPr>
    </w:p>
    <w:p w14:paraId="73C255CC" w14:textId="74BABCA2" w:rsidR="00503828" w:rsidRPr="00B62E1A" w:rsidRDefault="0071595A" w:rsidP="00E206FE">
      <w:pPr>
        <w:tabs>
          <w:tab w:val="num" w:pos="-720"/>
        </w:tabs>
        <w:spacing w:before="120"/>
        <w:rPr>
          <w:rFonts w:ascii="Cambria" w:hAnsi="Cambria" w:cs="Arial"/>
          <w:b/>
          <w:color w:val="31849B"/>
          <w:sz w:val="22"/>
          <w:szCs w:val="22"/>
        </w:rPr>
      </w:pPr>
      <w:r>
        <w:rPr>
          <w:rFonts w:ascii="Cambria" w:hAnsi="Cambria" w:cs="Arial"/>
          <w:b/>
          <w:color w:val="31849B"/>
          <w:sz w:val="22"/>
          <w:szCs w:val="22"/>
        </w:rPr>
        <w:t>Submittal</w:t>
      </w:r>
      <w:r w:rsidRPr="00B62E1A">
        <w:rPr>
          <w:rFonts w:ascii="Cambria" w:hAnsi="Cambria" w:cs="Arial"/>
          <w:b/>
          <w:color w:val="31849B"/>
          <w:sz w:val="22"/>
          <w:szCs w:val="22"/>
        </w:rPr>
        <w:t xml:space="preserve"> </w:t>
      </w:r>
      <w:r w:rsidR="00503828" w:rsidRPr="00B62E1A">
        <w:rPr>
          <w:rFonts w:ascii="Cambria" w:hAnsi="Cambria" w:cs="Arial"/>
          <w:b/>
          <w:color w:val="31849B"/>
          <w:sz w:val="22"/>
          <w:szCs w:val="22"/>
        </w:rPr>
        <w:t>Checklist</w:t>
      </w:r>
      <w:r w:rsidR="00806DBA">
        <w:rPr>
          <w:rFonts w:ascii="Cambria" w:hAnsi="Cambria" w:cs="Arial"/>
          <w:b/>
          <w:color w:val="31849B"/>
          <w:sz w:val="22"/>
          <w:szCs w:val="22"/>
        </w:rPr>
        <w:t>:</w:t>
      </w:r>
    </w:p>
    <w:p w14:paraId="73C255CD" w14:textId="5996DBE1" w:rsidR="00503828" w:rsidRDefault="0073729B" w:rsidP="005C7DE5">
      <w:pPr>
        <w:tabs>
          <w:tab w:val="num" w:pos="-720"/>
        </w:tabs>
        <w:spacing w:before="120"/>
        <w:rPr>
          <w:rFonts w:ascii="Cambria" w:hAnsi="Cambria" w:cs="Arial"/>
          <w:b/>
          <w:color w:val="31849B"/>
          <w:sz w:val="22"/>
          <w:szCs w:val="22"/>
        </w:rPr>
      </w:pPr>
      <w:r w:rsidRPr="00B62E1A">
        <w:rPr>
          <w:rFonts w:ascii="Cambria" w:hAnsi="Cambria" w:cs="Arial"/>
          <w:b/>
          <w:color w:val="31849B"/>
          <w:sz w:val="22"/>
          <w:szCs w:val="22"/>
        </w:rPr>
        <w:t xml:space="preserve">Your </w:t>
      </w:r>
      <w:r w:rsidR="00503828" w:rsidRPr="00B62E1A">
        <w:rPr>
          <w:rFonts w:ascii="Cambria" w:hAnsi="Cambria" w:cs="Arial"/>
          <w:b/>
          <w:color w:val="31849B"/>
          <w:sz w:val="22"/>
          <w:szCs w:val="22"/>
        </w:rPr>
        <w:t xml:space="preserve">response should be packaged with each of the following.  This list </w:t>
      </w:r>
      <w:r w:rsidR="00BD0AE2" w:rsidRPr="00B62E1A">
        <w:rPr>
          <w:rFonts w:ascii="Cambria" w:hAnsi="Cambria" w:cs="Arial"/>
          <w:b/>
          <w:color w:val="31849B"/>
          <w:sz w:val="22"/>
          <w:szCs w:val="22"/>
        </w:rPr>
        <w:t xml:space="preserve">assists </w:t>
      </w:r>
      <w:r w:rsidR="00503828" w:rsidRPr="00B62E1A">
        <w:rPr>
          <w:rFonts w:ascii="Cambria" w:hAnsi="Cambria" w:cs="Arial"/>
          <w:b/>
          <w:color w:val="31849B"/>
          <w:sz w:val="22"/>
          <w:szCs w:val="22"/>
        </w:rPr>
        <w:t xml:space="preserve">with quality control before submittal of your final package.  Addenda may change this list; </w:t>
      </w:r>
      <w:r w:rsidR="00D34E4A" w:rsidRPr="00B62E1A">
        <w:rPr>
          <w:rFonts w:ascii="Cambria" w:hAnsi="Cambria" w:cs="Arial"/>
          <w:b/>
          <w:color w:val="31849B"/>
          <w:sz w:val="22"/>
          <w:szCs w:val="22"/>
        </w:rPr>
        <w:t xml:space="preserve">check </w:t>
      </w:r>
      <w:r w:rsidR="00503828" w:rsidRPr="00B62E1A">
        <w:rPr>
          <w:rFonts w:ascii="Cambria" w:hAnsi="Cambria" w:cs="Arial"/>
          <w:b/>
          <w:color w:val="31849B"/>
          <w:sz w:val="22"/>
          <w:szCs w:val="22"/>
        </w:rPr>
        <w:t>any final instructions:</w:t>
      </w:r>
    </w:p>
    <w:p w14:paraId="0B7E1E2F" w14:textId="77777777" w:rsidR="00103FBA" w:rsidRPr="00B62E1A" w:rsidRDefault="00103FBA" w:rsidP="00103FBA">
      <w:pPr>
        <w:tabs>
          <w:tab w:val="num" w:pos="-720"/>
        </w:tabs>
        <w:rPr>
          <w:rFonts w:ascii="Cambria" w:hAnsi="Cambria" w:cs="Arial"/>
          <w:b/>
          <w:color w:val="31849B"/>
          <w:sz w:val="22"/>
          <w:szCs w:val="22"/>
        </w:rPr>
      </w:pPr>
    </w:p>
    <w:p w14:paraId="7B046C68" w14:textId="05D1B206" w:rsidR="0070172E" w:rsidRDefault="0070172E" w:rsidP="00680812">
      <w:pPr>
        <w:pStyle w:val="NoSpacing"/>
        <w:numPr>
          <w:ilvl w:val="0"/>
          <w:numId w:val="31"/>
        </w:numPr>
        <w:rPr>
          <w:rFonts w:ascii="Cambria" w:hAnsi="Cambria" w:cs="Arial"/>
        </w:rPr>
      </w:pPr>
      <w:r>
        <w:rPr>
          <w:rFonts w:ascii="Cambria" w:hAnsi="Cambria" w:cs="Arial"/>
        </w:rPr>
        <w:t xml:space="preserve">Mandatory – Letter of Interest </w:t>
      </w:r>
    </w:p>
    <w:p w14:paraId="73C255D1" w14:textId="58A7363E" w:rsidR="00503828" w:rsidRDefault="00F167B8" w:rsidP="00680812">
      <w:pPr>
        <w:pStyle w:val="NoSpacing"/>
        <w:numPr>
          <w:ilvl w:val="0"/>
          <w:numId w:val="31"/>
        </w:numPr>
        <w:rPr>
          <w:rFonts w:ascii="Cambria" w:hAnsi="Cambria" w:cs="Arial"/>
        </w:rPr>
      </w:pPr>
      <w:r>
        <w:rPr>
          <w:rFonts w:ascii="Cambria" w:hAnsi="Cambria" w:cs="Arial"/>
        </w:rPr>
        <w:t xml:space="preserve">Mandatory – </w:t>
      </w:r>
      <w:r w:rsidR="00503828" w:rsidRPr="00B62E1A">
        <w:rPr>
          <w:rFonts w:ascii="Cambria" w:hAnsi="Cambria" w:cs="Arial"/>
        </w:rPr>
        <w:t xml:space="preserve">Proof of Legal </w:t>
      </w:r>
      <w:r w:rsidR="004C7CD7">
        <w:rPr>
          <w:rFonts w:ascii="Cambria" w:hAnsi="Cambria" w:cs="Arial"/>
        </w:rPr>
        <w:t xml:space="preserve">Business </w:t>
      </w:r>
      <w:r w:rsidR="00503828" w:rsidRPr="00B62E1A">
        <w:rPr>
          <w:rFonts w:ascii="Cambria" w:hAnsi="Cambria" w:cs="Arial"/>
        </w:rPr>
        <w:t>Name</w:t>
      </w:r>
    </w:p>
    <w:p w14:paraId="21D8CCDB" w14:textId="26BD95D4" w:rsidR="0070172E" w:rsidRDefault="00680812" w:rsidP="00680812">
      <w:pPr>
        <w:pStyle w:val="NoSpacing"/>
        <w:numPr>
          <w:ilvl w:val="0"/>
          <w:numId w:val="31"/>
        </w:numPr>
        <w:rPr>
          <w:rFonts w:ascii="Cambria" w:hAnsi="Cambria" w:cs="Arial"/>
        </w:rPr>
      </w:pPr>
      <w:r>
        <w:rPr>
          <w:rFonts w:ascii="Cambria" w:hAnsi="Cambria" w:cs="Arial"/>
        </w:rPr>
        <w:t xml:space="preserve">Mandatory – Consultant Questionnaire </w:t>
      </w:r>
    </w:p>
    <w:p w14:paraId="32F361BF" w14:textId="1B981699" w:rsidR="005E644D" w:rsidRPr="005E644D" w:rsidRDefault="005E644D" w:rsidP="005E644D">
      <w:pPr>
        <w:pStyle w:val="NoSpacing"/>
        <w:numPr>
          <w:ilvl w:val="0"/>
          <w:numId w:val="31"/>
        </w:numPr>
        <w:rPr>
          <w:rFonts w:ascii="Cambria" w:hAnsi="Cambria" w:cs="Arial"/>
        </w:rPr>
      </w:pPr>
      <w:r>
        <w:rPr>
          <w:rFonts w:ascii="Cambria" w:hAnsi="Cambria" w:cs="Arial"/>
        </w:rPr>
        <w:t xml:space="preserve">Mandatory – Inclusion Plan </w:t>
      </w:r>
    </w:p>
    <w:p w14:paraId="73C255D5" w14:textId="12F1EEA1" w:rsidR="00503828" w:rsidRPr="00B62E1A" w:rsidRDefault="00F167B8" w:rsidP="00680812">
      <w:pPr>
        <w:pStyle w:val="NoSpacing"/>
        <w:numPr>
          <w:ilvl w:val="0"/>
          <w:numId w:val="31"/>
        </w:numPr>
        <w:rPr>
          <w:rFonts w:ascii="Cambria" w:hAnsi="Cambria" w:cs="Arial"/>
        </w:rPr>
      </w:pPr>
      <w:r>
        <w:rPr>
          <w:rFonts w:ascii="Cambria" w:hAnsi="Cambria" w:cs="Arial"/>
        </w:rPr>
        <w:t xml:space="preserve">Mandatory – </w:t>
      </w:r>
      <w:r w:rsidR="00503828" w:rsidRPr="00B62E1A">
        <w:rPr>
          <w:rFonts w:ascii="Cambria" w:hAnsi="Cambria" w:cs="Arial"/>
        </w:rPr>
        <w:t>Proposal Response (</w:t>
      </w:r>
      <w:r w:rsidR="00680812">
        <w:rPr>
          <w:rFonts w:ascii="Cambria" w:hAnsi="Cambria" w:cs="Arial"/>
        </w:rPr>
        <w:t xml:space="preserve">limit </w:t>
      </w:r>
      <w:r w:rsidR="005E644D">
        <w:rPr>
          <w:rFonts w:ascii="Cambria" w:hAnsi="Cambria" w:cs="Arial"/>
        </w:rPr>
        <w:t>30</w:t>
      </w:r>
      <w:r w:rsidR="00680812">
        <w:rPr>
          <w:rFonts w:ascii="Cambria" w:hAnsi="Cambria" w:cs="Arial"/>
        </w:rPr>
        <w:t xml:space="preserve"> pages</w:t>
      </w:r>
      <w:r w:rsidR="00503828" w:rsidRPr="00B62E1A">
        <w:rPr>
          <w:rFonts w:ascii="Cambria" w:hAnsi="Cambria" w:cs="Arial"/>
        </w:rPr>
        <w:t>)</w:t>
      </w:r>
    </w:p>
    <w:p w14:paraId="73C255D6" w14:textId="2BE911BA" w:rsidR="00153F1D" w:rsidRDefault="00281E85" w:rsidP="00680812">
      <w:pPr>
        <w:pStyle w:val="NoSpacing"/>
        <w:numPr>
          <w:ilvl w:val="0"/>
          <w:numId w:val="31"/>
        </w:numPr>
        <w:rPr>
          <w:rFonts w:ascii="Cambria" w:hAnsi="Cambria" w:cs="Arial"/>
        </w:rPr>
      </w:pPr>
      <w:r>
        <w:rPr>
          <w:rFonts w:ascii="Cambria" w:hAnsi="Cambria" w:cs="Arial"/>
        </w:rPr>
        <w:t>Recommended</w:t>
      </w:r>
      <w:r w:rsidR="00F167B8">
        <w:rPr>
          <w:rFonts w:ascii="Cambria" w:hAnsi="Cambria" w:cs="Arial"/>
        </w:rPr>
        <w:t xml:space="preserve"> – </w:t>
      </w:r>
      <w:r w:rsidR="00153F1D" w:rsidRPr="00B62E1A">
        <w:rPr>
          <w:rFonts w:ascii="Cambria" w:hAnsi="Cambria" w:cs="Arial"/>
        </w:rPr>
        <w:t>Cost and Pricing</w:t>
      </w:r>
      <w:r w:rsidR="001D13A6">
        <w:rPr>
          <w:rFonts w:ascii="Cambria" w:hAnsi="Cambria" w:cs="Arial"/>
        </w:rPr>
        <w:t xml:space="preserve"> </w:t>
      </w:r>
    </w:p>
    <w:p w14:paraId="40D01F83" w14:textId="5A39E479" w:rsidR="00680812" w:rsidRDefault="00680812" w:rsidP="00680812">
      <w:pPr>
        <w:pStyle w:val="NoSpacing"/>
        <w:numPr>
          <w:ilvl w:val="0"/>
          <w:numId w:val="31"/>
        </w:numPr>
        <w:rPr>
          <w:rFonts w:ascii="Cambria" w:hAnsi="Cambria" w:cs="Arial"/>
        </w:rPr>
      </w:pPr>
      <w:r>
        <w:rPr>
          <w:rFonts w:ascii="Cambria" w:hAnsi="Cambria" w:cs="Arial"/>
        </w:rPr>
        <w:t xml:space="preserve">Recommended – </w:t>
      </w:r>
      <w:r w:rsidRPr="00680812">
        <w:rPr>
          <w:rFonts w:ascii="Cambria" w:hAnsi="Cambria" w:cs="Arial"/>
        </w:rPr>
        <w:t xml:space="preserve">References </w:t>
      </w:r>
    </w:p>
    <w:p w14:paraId="401F5217" w14:textId="36B7222D" w:rsidR="0080043C" w:rsidRPr="00680812" w:rsidRDefault="0080043C" w:rsidP="00680812">
      <w:pPr>
        <w:pStyle w:val="NoSpacing"/>
        <w:numPr>
          <w:ilvl w:val="0"/>
          <w:numId w:val="31"/>
        </w:numPr>
        <w:rPr>
          <w:rFonts w:ascii="Cambria" w:hAnsi="Cambria" w:cs="Arial"/>
        </w:rPr>
      </w:pPr>
      <w:r>
        <w:rPr>
          <w:rFonts w:ascii="Cambria" w:hAnsi="Cambria" w:cs="Arial"/>
        </w:rPr>
        <w:t>Recommended – Current Customer References</w:t>
      </w:r>
    </w:p>
    <w:p w14:paraId="73C255D9" w14:textId="77777777" w:rsidR="00716672" w:rsidRPr="00FA2FEE" w:rsidRDefault="004072E1" w:rsidP="003C0DE2">
      <w:pPr>
        <w:pStyle w:val="Heading1"/>
        <w:numPr>
          <w:ilvl w:val="0"/>
          <w:numId w:val="1"/>
        </w:numPr>
        <w:shd w:val="clear" w:color="auto" w:fill="E5DFEC"/>
        <w:spacing w:after="120"/>
        <w:jc w:val="both"/>
        <w:rPr>
          <w:rFonts w:ascii="Cambria" w:hAnsi="Cambria"/>
          <w:color w:val="31849B"/>
          <w:sz w:val="36"/>
          <w:szCs w:val="36"/>
        </w:rPr>
      </w:pPr>
      <w:bookmarkStart w:id="91" w:name="_Toc524485070"/>
      <w:bookmarkStart w:id="92" w:name="_Toc524754256"/>
      <w:bookmarkStart w:id="93" w:name="_Toc526492445"/>
      <w:bookmarkStart w:id="94" w:name="_Toc528557501"/>
      <w:bookmarkStart w:id="95" w:name="_Toc529153561"/>
      <w:bookmarkStart w:id="96" w:name="_Toc30899498"/>
      <w:bookmarkStart w:id="97" w:name="_Toc441490215"/>
      <w:r w:rsidRPr="00FA2FEE">
        <w:rPr>
          <w:rFonts w:ascii="Cambria" w:hAnsi="Cambria"/>
          <w:color w:val="31849B"/>
          <w:sz w:val="36"/>
          <w:szCs w:val="36"/>
        </w:rPr>
        <w:t>Selection Process</w:t>
      </w:r>
      <w:bookmarkEnd w:id="91"/>
      <w:bookmarkEnd w:id="92"/>
      <w:bookmarkEnd w:id="93"/>
      <w:bookmarkEnd w:id="94"/>
      <w:bookmarkEnd w:id="95"/>
      <w:bookmarkEnd w:id="96"/>
      <w:r w:rsidR="00FC4D5F" w:rsidRPr="00FA2FEE">
        <w:rPr>
          <w:rFonts w:ascii="Cambria" w:hAnsi="Cambria"/>
          <w:color w:val="31849B"/>
          <w:sz w:val="36"/>
          <w:szCs w:val="36"/>
        </w:rPr>
        <w:t>.</w:t>
      </w:r>
      <w:bookmarkEnd w:id="97"/>
    </w:p>
    <w:p w14:paraId="6D46D763" w14:textId="306611DF" w:rsidR="005176D9" w:rsidRDefault="002B0C0B" w:rsidP="00103FBA">
      <w:pPr>
        <w:pStyle w:val="BodyText"/>
        <w:spacing w:after="0"/>
        <w:jc w:val="both"/>
        <w:rPr>
          <w:rFonts w:ascii="Cambria" w:hAnsi="Cambria" w:cs="Arial"/>
          <w:sz w:val="22"/>
          <w:szCs w:val="22"/>
        </w:rPr>
      </w:pPr>
      <w:r>
        <w:rPr>
          <w:rFonts w:ascii="Cambria" w:hAnsi="Cambria" w:cs="Arial"/>
          <w:b/>
          <w:color w:val="31849B" w:themeColor="accent5" w:themeShade="BF"/>
          <w:sz w:val="22"/>
          <w:szCs w:val="22"/>
        </w:rPr>
        <w:t>9.1 Initial Screening</w:t>
      </w:r>
      <w:r w:rsidR="00716672" w:rsidRPr="00C85C78">
        <w:rPr>
          <w:rFonts w:ascii="Cambria" w:hAnsi="Cambria" w:cs="Arial"/>
          <w:sz w:val="22"/>
          <w:szCs w:val="22"/>
        </w:rPr>
        <w:t xml:space="preserve"> </w:t>
      </w:r>
    </w:p>
    <w:p w14:paraId="73C255DE" w14:textId="2B783311" w:rsidR="00153F1D" w:rsidRDefault="00EE26AD" w:rsidP="00103FBA">
      <w:pPr>
        <w:pStyle w:val="BodyText"/>
        <w:spacing w:after="0"/>
        <w:jc w:val="both"/>
        <w:rPr>
          <w:rFonts w:ascii="Cambria" w:hAnsi="Cambria" w:cs="Arial"/>
          <w:sz w:val="22"/>
          <w:szCs w:val="22"/>
          <w:shd w:val="clear" w:color="auto" w:fill="FFFFFF"/>
        </w:rPr>
      </w:pPr>
      <w:r w:rsidRPr="00C85C78">
        <w:rPr>
          <w:rFonts w:ascii="Cambria" w:hAnsi="Cambria" w:cs="Arial"/>
          <w:sz w:val="22"/>
          <w:szCs w:val="22"/>
        </w:rPr>
        <w:t xml:space="preserve">The </w:t>
      </w:r>
      <w:r w:rsidR="00153F1D" w:rsidRPr="00C85C78">
        <w:rPr>
          <w:rFonts w:ascii="Cambria" w:hAnsi="Cambria" w:cs="Arial"/>
          <w:sz w:val="22"/>
          <w:szCs w:val="22"/>
        </w:rPr>
        <w:t xml:space="preserve">City will </w:t>
      </w:r>
      <w:r w:rsidR="00716672" w:rsidRPr="00C85C78">
        <w:rPr>
          <w:rFonts w:ascii="Cambria" w:hAnsi="Cambria" w:cs="Arial"/>
          <w:sz w:val="22"/>
          <w:szCs w:val="22"/>
        </w:rPr>
        <w:t xml:space="preserve">review </w:t>
      </w:r>
      <w:r w:rsidR="00153F1D" w:rsidRPr="00C85C78">
        <w:rPr>
          <w:rFonts w:ascii="Cambria" w:hAnsi="Cambria" w:cs="Arial"/>
          <w:sz w:val="22"/>
          <w:szCs w:val="22"/>
        </w:rPr>
        <w:t xml:space="preserve">responses </w:t>
      </w:r>
      <w:r w:rsidR="000C525C" w:rsidRPr="00C85C78">
        <w:rPr>
          <w:rFonts w:ascii="Cambria" w:hAnsi="Cambria" w:cs="Arial"/>
          <w:sz w:val="22"/>
          <w:szCs w:val="22"/>
        </w:rPr>
        <w:t xml:space="preserve">for </w:t>
      </w:r>
      <w:r w:rsidR="00255597" w:rsidRPr="00C85C78">
        <w:rPr>
          <w:rFonts w:ascii="Cambria" w:hAnsi="Cambria" w:cs="Arial"/>
          <w:sz w:val="22"/>
          <w:szCs w:val="22"/>
        </w:rPr>
        <w:t xml:space="preserve">responsiveness and responsibility. </w:t>
      </w:r>
      <w:r w:rsidR="000C525C" w:rsidRPr="00C85C78">
        <w:rPr>
          <w:rFonts w:ascii="Cambria" w:hAnsi="Cambria" w:cs="Arial"/>
          <w:sz w:val="22"/>
          <w:szCs w:val="22"/>
        </w:rPr>
        <w:t xml:space="preserve">Those found </w:t>
      </w:r>
      <w:r w:rsidR="00255597" w:rsidRPr="00C85C78">
        <w:rPr>
          <w:rFonts w:ascii="Cambria" w:hAnsi="Cambria" w:cs="Arial"/>
          <w:sz w:val="22"/>
          <w:szCs w:val="22"/>
        </w:rPr>
        <w:t>responsive and</w:t>
      </w:r>
      <w:r w:rsidR="005C7DE5">
        <w:rPr>
          <w:rFonts w:ascii="Cambria" w:hAnsi="Cambria" w:cs="Arial"/>
          <w:sz w:val="22"/>
          <w:szCs w:val="22"/>
        </w:rPr>
        <w:t xml:space="preserve"> </w:t>
      </w:r>
      <w:r w:rsidR="00255597" w:rsidRPr="00C85C78">
        <w:rPr>
          <w:rFonts w:ascii="Cambria" w:hAnsi="Cambria" w:cs="Arial"/>
          <w:sz w:val="22"/>
          <w:szCs w:val="22"/>
        </w:rPr>
        <w:t xml:space="preserve">responsible </w:t>
      </w:r>
      <w:r w:rsidR="000C525C" w:rsidRPr="00C85C78">
        <w:rPr>
          <w:rFonts w:ascii="Cambria" w:hAnsi="Cambria" w:cs="Arial"/>
          <w:sz w:val="22"/>
          <w:szCs w:val="22"/>
        </w:rPr>
        <w:t xml:space="preserve">based on </w:t>
      </w:r>
      <w:r w:rsidR="00153F1D" w:rsidRPr="00C85C78">
        <w:rPr>
          <w:rFonts w:ascii="Cambria" w:hAnsi="Cambria" w:cs="Arial"/>
          <w:sz w:val="22"/>
          <w:szCs w:val="22"/>
        </w:rPr>
        <w:t xml:space="preserve">an </w:t>
      </w:r>
      <w:r w:rsidR="000C525C" w:rsidRPr="00C85C78">
        <w:rPr>
          <w:rFonts w:ascii="Cambria" w:hAnsi="Cambria" w:cs="Arial"/>
          <w:sz w:val="22"/>
          <w:szCs w:val="22"/>
        </w:rPr>
        <w:t xml:space="preserve">initial review </w:t>
      </w:r>
      <w:r w:rsidR="00255597" w:rsidRPr="00C85C78">
        <w:rPr>
          <w:rFonts w:ascii="Cambria" w:hAnsi="Cambria" w:cs="Arial"/>
          <w:sz w:val="22"/>
          <w:szCs w:val="22"/>
        </w:rPr>
        <w:t>shall pr</w:t>
      </w:r>
      <w:r w:rsidR="00255597" w:rsidRPr="00C85C78">
        <w:rPr>
          <w:rFonts w:ascii="Cambria" w:hAnsi="Cambria" w:cs="Arial"/>
          <w:sz w:val="22"/>
          <w:szCs w:val="22"/>
          <w:shd w:val="clear" w:color="auto" w:fill="FFFFFF"/>
        </w:rPr>
        <w:t>oceed to Step 2.</w:t>
      </w:r>
      <w:r w:rsidR="00482742" w:rsidRPr="00C85C78">
        <w:rPr>
          <w:rFonts w:ascii="Cambria" w:hAnsi="Cambria" w:cs="Arial"/>
          <w:sz w:val="22"/>
          <w:szCs w:val="22"/>
          <w:shd w:val="clear" w:color="auto" w:fill="FFFFFF"/>
        </w:rPr>
        <w:t xml:space="preserve"> </w:t>
      </w:r>
      <w:r w:rsidR="00B54101" w:rsidRPr="00C85C78">
        <w:rPr>
          <w:rFonts w:ascii="Cambria" w:hAnsi="Cambria" w:cs="Arial"/>
          <w:sz w:val="22"/>
          <w:szCs w:val="22"/>
          <w:shd w:val="clear" w:color="auto" w:fill="FFFFFF"/>
        </w:rPr>
        <w:t>Equal Benefits, Minimum Qualifications, satisfactory financial responsibility and other elements are screened in this Step.</w:t>
      </w:r>
      <w:r w:rsidR="00D846F4" w:rsidRPr="00C85C78">
        <w:rPr>
          <w:rFonts w:ascii="Cambria" w:hAnsi="Cambria" w:cs="Arial"/>
          <w:sz w:val="22"/>
          <w:szCs w:val="22"/>
          <w:shd w:val="clear" w:color="auto" w:fill="FFFFFF"/>
        </w:rPr>
        <w:t xml:space="preserve">  A significant failure to perform on past City projects may also be considered in determining the responsibility of a </w:t>
      </w:r>
      <w:r w:rsidR="007B66FD">
        <w:rPr>
          <w:rFonts w:ascii="Cambria" w:hAnsi="Cambria" w:cs="Arial"/>
          <w:sz w:val="22"/>
          <w:szCs w:val="22"/>
          <w:shd w:val="clear" w:color="auto" w:fill="FFFFFF"/>
        </w:rPr>
        <w:t>f</w:t>
      </w:r>
      <w:r w:rsidR="00D846F4" w:rsidRPr="00C85C78">
        <w:rPr>
          <w:rFonts w:ascii="Cambria" w:hAnsi="Cambria" w:cs="Arial"/>
          <w:sz w:val="22"/>
          <w:szCs w:val="22"/>
          <w:shd w:val="clear" w:color="auto" w:fill="FFFFFF"/>
        </w:rPr>
        <w:t>irm.</w:t>
      </w:r>
    </w:p>
    <w:p w14:paraId="5B69F299" w14:textId="77777777" w:rsidR="00103FBA" w:rsidRDefault="00103FBA" w:rsidP="00103FBA">
      <w:pPr>
        <w:pStyle w:val="BodyText"/>
        <w:spacing w:after="0"/>
        <w:jc w:val="both"/>
        <w:rPr>
          <w:rFonts w:ascii="Cambria" w:hAnsi="Cambria" w:cs="Arial"/>
          <w:b/>
          <w:color w:val="31849B" w:themeColor="accent5" w:themeShade="BF"/>
          <w:sz w:val="22"/>
          <w:szCs w:val="22"/>
          <w:shd w:val="clear" w:color="auto" w:fill="FFFFFF"/>
        </w:rPr>
      </w:pPr>
    </w:p>
    <w:p w14:paraId="5F131B00" w14:textId="0D88FD4C" w:rsidR="005176D9" w:rsidRPr="002B0C0B" w:rsidRDefault="002B0C0B" w:rsidP="00103FBA">
      <w:pPr>
        <w:pStyle w:val="BodyText"/>
        <w:spacing w:after="0"/>
        <w:jc w:val="both"/>
        <w:rPr>
          <w:rFonts w:ascii="Cambria" w:hAnsi="Cambria" w:cs="Arial"/>
          <w:b/>
          <w:color w:val="31849B" w:themeColor="accent5" w:themeShade="BF"/>
          <w:sz w:val="22"/>
          <w:szCs w:val="22"/>
        </w:rPr>
      </w:pPr>
      <w:r>
        <w:rPr>
          <w:rFonts w:ascii="Cambria" w:hAnsi="Cambria" w:cs="Arial"/>
          <w:b/>
          <w:color w:val="31849B" w:themeColor="accent5" w:themeShade="BF"/>
          <w:sz w:val="22"/>
          <w:szCs w:val="22"/>
          <w:shd w:val="clear" w:color="auto" w:fill="FFFFFF"/>
        </w:rPr>
        <w:t>9.2 Proposal Evaluation</w:t>
      </w:r>
      <w:r w:rsidR="00716672" w:rsidRPr="00B62E1A">
        <w:rPr>
          <w:rFonts w:ascii="Cambria" w:hAnsi="Cambria" w:cs="Arial"/>
          <w:b/>
          <w:sz w:val="22"/>
          <w:szCs w:val="22"/>
        </w:rPr>
        <w:t xml:space="preserve"> </w:t>
      </w:r>
      <w:r w:rsidR="00255597" w:rsidRPr="00B62E1A">
        <w:rPr>
          <w:rFonts w:ascii="Cambria" w:hAnsi="Cambria" w:cs="Arial"/>
          <w:b/>
          <w:sz w:val="22"/>
          <w:szCs w:val="22"/>
        </w:rPr>
        <w:t xml:space="preserve"> </w:t>
      </w:r>
    </w:p>
    <w:p w14:paraId="73C255DF" w14:textId="24FEE2DB" w:rsidR="00603653" w:rsidRPr="00B62E1A" w:rsidRDefault="00255597" w:rsidP="00103FBA">
      <w:pPr>
        <w:jc w:val="both"/>
        <w:rPr>
          <w:rFonts w:ascii="Cambria" w:hAnsi="Cambria" w:cs="Arial"/>
          <w:sz w:val="22"/>
          <w:szCs w:val="22"/>
        </w:rPr>
      </w:pPr>
      <w:r w:rsidRPr="00B62E1A">
        <w:rPr>
          <w:rFonts w:ascii="Cambria" w:hAnsi="Cambria" w:cs="Arial"/>
          <w:sz w:val="22"/>
          <w:szCs w:val="22"/>
        </w:rPr>
        <w:t xml:space="preserve">The City </w:t>
      </w:r>
      <w:r w:rsidR="000C525C" w:rsidRPr="00B62E1A">
        <w:rPr>
          <w:rFonts w:ascii="Cambria" w:hAnsi="Cambria" w:cs="Arial"/>
          <w:sz w:val="22"/>
          <w:szCs w:val="22"/>
        </w:rPr>
        <w:t xml:space="preserve">will </w:t>
      </w:r>
      <w:r w:rsidRPr="00B62E1A">
        <w:rPr>
          <w:rFonts w:ascii="Cambria" w:hAnsi="Cambria" w:cs="Arial"/>
          <w:sz w:val="22"/>
          <w:szCs w:val="22"/>
        </w:rPr>
        <w:t>evaluate</w:t>
      </w:r>
      <w:r w:rsidR="00716672" w:rsidRPr="00B62E1A">
        <w:rPr>
          <w:rFonts w:ascii="Cambria" w:hAnsi="Cambria" w:cs="Arial"/>
          <w:sz w:val="22"/>
          <w:szCs w:val="22"/>
        </w:rPr>
        <w:t xml:space="preserve"> proposals using the criteria</w:t>
      </w:r>
      <w:r w:rsidR="006426C8" w:rsidRPr="00B62E1A">
        <w:rPr>
          <w:rFonts w:ascii="Cambria" w:hAnsi="Cambria" w:cs="Arial"/>
          <w:sz w:val="22"/>
          <w:szCs w:val="22"/>
        </w:rPr>
        <w:t xml:space="preserve"> below</w:t>
      </w:r>
      <w:r w:rsidR="00716672" w:rsidRPr="00B62E1A">
        <w:rPr>
          <w:rFonts w:ascii="Cambria" w:hAnsi="Cambria" w:cs="Arial"/>
          <w:sz w:val="22"/>
          <w:szCs w:val="22"/>
        </w:rPr>
        <w:t xml:space="preserve">. </w:t>
      </w:r>
      <w:r w:rsidR="00DD0253" w:rsidRPr="00B62E1A">
        <w:rPr>
          <w:rFonts w:ascii="Cambria" w:hAnsi="Cambria" w:cs="Arial"/>
          <w:sz w:val="22"/>
          <w:szCs w:val="22"/>
        </w:rPr>
        <w:t>Responses will be evaluated</w:t>
      </w:r>
      <w:r w:rsidR="001D13A6">
        <w:rPr>
          <w:rFonts w:ascii="Cambria" w:hAnsi="Cambria" w:cs="Arial"/>
          <w:sz w:val="22"/>
          <w:szCs w:val="22"/>
        </w:rPr>
        <w:t>, scored</w:t>
      </w:r>
      <w:r w:rsidR="00DD0253" w:rsidRPr="00B62E1A">
        <w:rPr>
          <w:rFonts w:ascii="Cambria" w:hAnsi="Cambria" w:cs="Arial"/>
          <w:sz w:val="22"/>
          <w:szCs w:val="22"/>
        </w:rPr>
        <w:t xml:space="preserve"> and ranked.</w:t>
      </w:r>
    </w:p>
    <w:p w14:paraId="37A54B06" w14:textId="77777777" w:rsidR="005176D9" w:rsidRDefault="005176D9" w:rsidP="00B411E5">
      <w:pPr>
        <w:tabs>
          <w:tab w:val="left" w:pos="0"/>
          <w:tab w:val="left" w:pos="360"/>
        </w:tabs>
        <w:jc w:val="both"/>
        <w:rPr>
          <w:rFonts w:ascii="Cambria" w:hAnsi="Cambria" w:cs="Arial"/>
          <w:b/>
          <w:sz w:val="22"/>
          <w:szCs w:val="22"/>
        </w:rPr>
      </w:pPr>
    </w:p>
    <w:p w14:paraId="73C255EA" w14:textId="7F4E99C2" w:rsidR="00532936" w:rsidRPr="00B62E1A" w:rsidRDefault="00532936" w:rsidP="00680812">
      <w:pPr>
        <w:ind w:firstLine="360"/>
        <w:jc w:val="both"/>
        <w:rPr>
          <w:rFonts w:ascii="Cambria" w:hAnsi="Cambria" w:cs="Arial"/>
          <w:b/>
          <w:sz w:val="22"/>
          <w:szCs w:val="22"/>
        </w:rPr>
      </w:pPr>
      <w:r w:rsidRPr="00B62E1A">
        <w:rPr>
          <w:rFonts w:ascii="Cambria" w:hAnsi="Cambria" w:cs="Arial"/>
          <w:b/>
          <w:sz w:val="22"/>
          <w:szCs w:val="22"/>
        </w:rPr>
        <w:t>Evaluation Criteria:</w:t>
      </w:r>
    </w:p>
    <w:tbl>
      <w:tblPr>
        <w:tblW w:w="798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1530"/>
        <w:gridCol w:w="1530"/>
      </w:tblGrid>
      <w:tr w:rsidR="00281E85" w:rsidRPr="00B62E1A" w14:paraId="73C255ED" w14:textId="4B5990EE" w:rsidTr="3D941CA0">
        <w:trPr>
          <w:trHeight w:val="214"/>
        </w:trPr>
        <w:tc>
          <w:tcPr>
            <w:tcW w:w="4927" w:type="dxa"/>
            <w:shd w:val="clear" w:color="auto" w:fill="FFFFFF" w:themeFill="background1"/>
          </w:tcPr>
          <w:p w14:paraId="73C255EB" w14:textId="0630729D" w:rsidR="00281E85" w:rsidRPr="00281E85" w:rsidRDefault="00281E85" w:rsidP="00A87042">
            <w:pPr>
              <w:tabs>
                <w:tab w:val="left" w:pos="360"/>
              </w:tabs>
              <w:jc w:val="both"/>
              <w:rPr>
                <w:rFonts w:ascii="Cambria" w:hAnsi="Cambria" w:cs="Arial"/>
                <w:sz w:val="22"/>
                <w:szCs w:val="22"/>
              </w:rPr>
            </w:pPr>
            <w:r w:rsidRPr="00281E85">
              <w:rPr>
                <w:rFonts w:ascii="Cambria" w:hAnsi="Cambria" w:cs="Arial"/>
                <w:sz w:val="22"/>
                <w:szCs w:val="22"/>
              </w:rPr>
              <w:t>Letter of Interest</w:t>
            </w:r>
          </w:p>
        </w:tc>
        <w:tc>
          <w:tcPr>
            <w:tcW w:w="1530" w:type="dxa"/>
            <w:shd w:val="clear" w:color="auto" w:fill="FFFFFF" w:themeFill="background1"/>
          </w:tcPr>
          <w:p w14:paraId="73C255EC" w14:textId="48A51DB8" w:rsidR="00281E85" w:rsidRPr="00281E85" w:rsidRDefault="00281E85" w:rsidP="00A87042">
            <w:pPr>
              <w:tabs>
                <w:tab w:val="left" w:pos="360"/>
              </w:tabs>
              <w:jc w:val="both"/>
              <w:rPr>
                <w:rFonts w:ascii="Cambria" w:hAnsi="Cambria" w:cs="Arial"/>
                <w:sz w:val="22"/>
                <w:szCs w:val="22"/>
              </w:rPr>
            </w:pPr>
            <w:r w:rsidRPr="00281E85">
              <w:rPr>
                <w:rFonts w:ascii="Cambria" w:hAnsi="Cambria" w:cs="Arial"/>
                <w:sz w:val="22"/>
                <w:szCs w:val="22"/>
              </w:rPr>
              <w:t xml:space="preserve">Pass/Fail </w:t>
            </w:r>
          </w:p>
        </w:tc>
        <w:tc>
          <w:tcPr>
            <w:tcW w:w="1530" w:type="dxa"/>
            <w:shd w:val="clear" w:color="auto" w:fill="FFFFFF" w:themeFill="background1"/>
          </w:tcPr>
          <w:p w14:paraId="4619CF51" w14:textId="77777777" w:rsidR="00281E85" w:rsidRPr="00281E85" w:rsidRDefault="00281E85" w:rsidP="00A87042">
            <w:pPr>
              <w:tabs>
                <w:tab w:val="left" w:pos="360"/>
              </w:tabs>
              <w:jc w:val="both"/>
              <w:rPr>
                <w:rFonts w:ascii="Cambria" w:hAnsi="Cambria" w:cs="Arial"/>
                <w:sz w:val="22"/>
                <w:szCs w:val="22"/>
              </w:rPr>
            </w:pPr>
          </w:p>
        </w:tc>
      </w:tr>
      <w:tr w:rsidR="00281E85" w:rsidRPr="00B62E1A" w14:paraId="50BD8C55" w14:textId="77777777" w:rsidTr="3D941CA0">
        <w:trPr>
          <w:trHeight w:val="224"/>
        </w:trPr>
        <w:tc>
          <w:tcPr>
            <w:tcW w:w="4927" w:type="dxa"/>
            <w:shd w:val="clear" w:color="auto" w:fill="FFFFFF" w:themeFill="background1"/>
          </w:tcPr>
          <w:p w14:paraId="2F521823" w14:textId="1ECF45AE" w:rsidR="00281E85" w:rsidRPr="00281E85" w:rsidRDefault="00281E85" w:rsidP="00281E85">
            <w:pPr>
              <w:tabs>
                <w:tab w:val="left" w:pos="360"/>
              </w:tabs>
              <w:jc w:val="both"/>
              <w:rPr>
                <w:rFonts w:ascii="Cambria" w:hAnsi="Cambria" w:cs="Arial"/>
                <w:sz w:val="22"/>
                <w:szCs w:val="22"/>
              </w:rPr>
            </w:pPr>
            <w:r w:rsidRPr="00281E85">
              <w:rPr>
                <w:rFonts w:ascii="Cambria" w:hAnsi="Cambria" w:cs="Arial"/>
                <w:sz w:val="22"/>
                <w:szCs w:val="22"/>
              </w:rPr>
              <w:t>Proof of Legal Business Name</w:t>
            </w:r>
          </w:p>
        </w:tc>
        <w:tc>
          <w:tcPr>
            <w:tcW w:w="1530" w:type="dxa"/>
            <w:shd w:val="clear" w:color="auto" w:fill="FFFFFF" w:themeFill="background1"/>
          </w:tcPr>
          <w:p w14:paraId="7B74D0A0" w14:textId="7E1F0EAD" w:rsidR="00281E85" w:rsidRPr="00281E85" w:rsidRDefault="00281E85" w:rsidP="00281E85">
            <w:pPr>
              <w:tabs>
                <w:tab w:val="left" w:pos="360"/>
              </w:tabs>
              <w:jc w:val="both"/>
              <w:rPr>
                <w:rFonts w:ascii="Cambria" w:hAnsi="Cambria" w:cs="Arial"/>
                <w:sz w:val="22"/>
                <w:szCs w:val="22"/>
              </w:rPr>
            </w:pPr>
            <w:r w:rsidRPr="00281E85">
              <w:rPr>
                <w:rFonts w:ascii="Cambria" w:hAnsi="Cambria" w:cs="Arial"/>
                <w:sz w:val="22"/>
                <w:szCs w:val="22"/>
              </w:rPr>
              <w:t xml:space="preserve">Pass/Fail </w:t>
            </w:r>
          </w:p>
        </w:tc>
        <w:tc>
          <w:tcPr>
            <w:tcW w:w="1530" w:type="dxa"/>
            <w:shd w:val="clear" w:color="auto" w:fill="FFFFFF" w:themeFill="background1"/>
          </w:tcPr>
          <w:p w14:paraId="4B748921" w14:textId="77777777" w:rsidR="00281E85" w:rsidRPr="00281E85" w:rsidRDefault="00281E85" w:rsidP="00281E85">
            <w:pPr>
              <w:tabs>
                <w:tab w:val="left" w:pos="360"/>
              </w:tabs>
              <w:jc w:val="both"/>
              <w:rPr>
                <w:rFonts w:ascii="Cambria" w:hAnsi="Cambria" w:cs="Arial"/>
                <w:sz w:val="22"/>
                <w:szCs w:val="22"/>
              </w:rPr>
            </w:pPr>
          </w:p>
        </w:tc>
      </w:tr>
      <w:tr w:rsidR="00281E85" w:rsidRPr="00B62E1A" w14:paraId="4CFE32EE" w14:textId="77777777" w:rsidTr="3D941CA0">
        <w:trPr>
          <w:trHeight w:val="224"/>
        </w:trPr>
        <w:tc>
          <w:tcPr>
            <w:tcW w:w="4927" w:type="dxa"/>
            <w:shd w:val="clear" w:color="auto" w:fill="FFFFFF" w:themeFill="background1"/>
          </w:tcPr>
          <w:p w14:paraId="2AE32EBA" w14:textId="2E418256" w:rsidR="00281E85" w:rsidRPr="00281E85" w:rsidRDefault="00281E85" w:rsidP="00281E85">
            <w:pPr>
              <w:tabs>
                <w:tab w:val="left" w:pos="360"/>
              </w:tabs>
              <w:jc w:val="both"/>
              <w:rPr>
                <w:rFonts w:ascii="Cambria" w:hAnsi="Cambria" w:cs="Arial"/>
                <w:sz w:val="22"/>
                <w:szCs w:val="22"/>
              </w:rPr>
            </w:pPr>
            <w:r w:rsidRPr="00281E85">
              <w:rPr>
                <w:rFonts w:ascii="Cambria" w:hAnsi="Cambria" w:cs="Arial"/>
                <w:sz w:val="22"/>
                <w:szCs w:val="22"/>
              </w:rPr>
              <w:t xml:space="preserve">Consultant Questionnaire </w:t>
            </w:r>
          </w:p>
        </w:tc>
        <w:tc>
          <w:tcPr>
            <w:tcW w:w="1530" w:type="dxa"/>
            <w:shd w:val="clear" w:color="auto" w:fill="FFFFFF" w:themeFill="background1"/>
          </w:tcPr>
          <w:p w14:paraId="68845F39" w14:textId="5E3552B8" w:rsidR="00281E85" w:rsidRPr="00281E85" w:rsidRDefault="00281E85" w:rsidP="00281E85">
            <w:pPr>
              <w:tabs>
                <w:tab w:val="left" w:pos="360"/>
              </w:tabs>
              <w:jc w:val="both"/>
              <w:rPr>
                <w:rFonts w:ascii="Cambria" w:hAnsi="Cambria" w:cs="Arial"/>
                <w:sz w:val="22"/>
                <w:szCs w:val="22"/>
              </w:rPr>
            </w:pPr>
            <w:r w:rsidRPr="00281E85">
              <w:rPr>
                <w:rFonts w:ascii="Cambria" w:hAnsi="Cambria" w:cs="Arial"/>
                <w:sz w:val="22"/>
                <w:szCs w:val="22"/>
              </w:rPr>
              <w:t>Pass/Fail</w:t>
            </w:r>
          </w:p>
        </w:tc>
        <w:tc>
          <w:tcPr>
            <w:tcW w:w="1530" w:type="dxa"/>
            <w:shd w:val="clear" w:color="auto" w:fill="FFFFFF" w:themeFill="background1"/>
          </w:tcPr>
          <w:p w14:paraId="3945FCC0" w14:textId="77777777" w:rsidR="00281E85" w:rsidRPr="00281E85" w:rsidRDefault="00281E85" w:rsidP="00281E85">
            <w:pPr>
              <w:tabs>
                <w:tab w:val="left" w:pos="360"/>
              </w:tabs>
              <w:jc w:val="both"/>
              <w:rPr>
                <w:rFonts w:ascii="Cambria" w:hAnsi="Cambria" w:cs="Arial"/>
                <w:sz w:val="22"/>
                <w:szCs w:val="22"/>
              </w:rPr>
            </w:pPr>
          </w:p>
        </w:tc>
      </w:tr>
      <w:tr w:rsidR="00281E85" w:rsidRPr="00B62E1A" w14:paraId="6E7E521B" w14:textId="77777777" w:rsidTr="3D941CA0">
        <w:trPr>
          <w:trHeight w:val="224"/>
        </w:trPr>
        <w:tc>
          <w:tcPr>
            <w:tcW w:w="4927" w:type="dxa"/>
            <w:shd w:val="clear" w:color="auto" w:fill="FFFFFF" w:themeFill="background1"/>
          </w:tcPr>
          <w:p w14:paraId="6613EEA9" w14:textId="4B5376B5" w:rsidR="00281E85" w:rsidRPr="00281E85" w:rsidRDefault="00281E85" w:rsidP="00281E85">
            <w:pPr>
              <w:tabs>
                <w:tab w:val="left" w:pos="360"/>
              </w:tabs>
              <w:jc w:val="both"/>
              <w:rPr>
                <w:rFonts w:ascii="Cambria" w:hAnsi="Cambria" w:cs="Arial"/>
                <w:sz w:val="22"/>
                <w:szCs w:val="22"/>
              </w:rPr>
            </w:pPr>
            <w:r w:rsidRPr="00281E85">
              <w:rPr>
                <w:rFonts w:ascii="Cambria" w:hAnsi="Cambria" w:cs="Arial"/>
                <w:sz w:val="22"/>
                <w:szCs w:val="22"/>
              </w:rPr>
              <w:t>Inclusion Plan</w:t>
            </w:r>
          </w:p>
        </w:tc>
        <w:tc>
          <w:tcPr>
            <w:tcW w:w="1530" w:type="dxa"/>
            <w:shd w:val="clear" w:color="auto" w:fill="FFFFFF" w:themeFill="background1"/>
          </w:tcPr>
          <w:p w14:paraId="25B7A3D6" w14:textId="77777777" w:rsidR="00281E85" w:rsidRPr="00281E85" w:rsidRDefault="00281E85" w:rsidP="00281E85">
            <w:pPr>
              <w:tabs>
                <w:tab w:val="left" w:pos="360"/>
              </w:tabs>
              <w:jc w:val="both"/>
              <w:rPr>
                <w:rFonts w:ascii="Cambria" w:hAnsi="Cambria" w:cs="Arial"/>
                <w:sz w:val="22"/>
                <w:szCs w:val="22"/>
              </w:rPr>
            </w:pPr>
          </w:p>
        </w:tc>
        <w:tc>
          <w:tcPr>
            <w:tcW w:w="1530" w:type="dxa"/>
            <w:shd w:val="clear" w:color="auto" w:fill="FFFFFF" w:themeFill="background1"/>
          </w:tcPr>
          <w:p w14:paraId="11150570" w14:textId="5BFDCF0D" w:rsidR="00281E85" w:rsidRPr="00281E85" w:rsidRDefault="00281E85" w:rsidP="00281E85">
            <w:pPr>
              <w:tabs>
                <w:tab w:val="left" w:pos="360"/>
              </w:tabs>
              <w:jc w:val="both"/>
              <w:rPr>
                <w:rFonts w:ascii="Cambria" w:hAnsi="Cambria" w:cs="Arial"/>
                <w:sz w:val="22"/>
                <w:szCs w:val="22"/>
              </w:rPr>
            </w:pPr>
            <w:r w:rsidRPr="00281E85">
              <w:rPr>
                <w:rFonts w:ascii="Cambria" w:hAnsi="Cambria" w:cs="Arial"/>
                <w:sz w:val="22"/>
                <w:szCs w:val="22"/>
              </w:rPr>
              <w:t xml:space="preserve">10 points </w:t>
            </w:r>
          </w:p>
        </w:tc>
      </w:tr>
      <w:tr w:rsidR="00281E85" w:rsidRPr="00B62E1A" w14:paraId="517DE4DA" w14:textId="15D1E891" w:rsidTr="3D941CA0">
        <w:trPr>
          <w:trHeight w:val="224"/>
        </w:trPr>
        <w:tc>
          <w:tcPr>
            <w:tcW w:w="4927" w:type="dxa"/>
            <w:shd w:val="clear" w:color="auto" w:fill="FFFFFF" w:themeFill="background1"/>
          </w:tcPr>
          <w:p w14:paraId="4BEBA444" w14:textId="799FFE0B" w:rsidR="00281E85" w:rsidRPr="00281E85" w:rsidRDefault="00281E85" w:rsidP="00281E85">
            <w:pPr>
              <w:tabs>
                <w:tab w:val="left" w:pos="360"/>
              </w:tabs>
              <w:jc w:val="both"/>
              <w:rPr>
                <w:rFonts w:ascii="Cambria" w:hAnsi="Cambria" w:cs="Arial"/>
                <w:sz w:val="22"/>
                <w:szCs w:val="22"/>
              </w:rPr>
            </w:pPr>
            <w:r w:rsidRPr="00281E85">
              <w:rPr>
                <w:rFonts w:ascii="Cambria" w:hAnsi="Cambria" w:cs="Arial"/>
                <w:sz w:val="22"/>
                <w:szCs w:val="22"/>
              </w:rPr>
              <w:t>Proposal Response - Project Team</w:t>
            </w:r>
          </w:p>
        </w:tc>
        <w:tc>
          <w:tcPr>
            <w:tcW w:w="1530" w:type="dxa"/>
            <w:shd w:val="clear" w:color="auto" w:fill="FFFFFF" w:themeFill="background1"/>
          </w:tcPr>
          <w:p w14:paraId="2A09B552" w14:textId="71C05526" w:rsidR="00281E85" w:rsidRPr="00281E85" w:rsidRDefault="00281E85" w:rsidP="00281E85">
            <w:pPr>
              <w:tabs>
                <w:tab w:val="left" w:pos="360"/>
              </w:tabs>
              <w:jc w:val="both"/>
              <w:rPr>
                <w:rFonts w:ascii="Cambria" w:hAnsi="Cambria" w:cs="Arial"/>
                <w:sz w:val="22"/>
                <w:szCs w:val="22"/>
              </w:rPr>
            </w:pPr>
          </w:p>
        </w:tc>
        <w:tc>
          <w:tcPr>
            <w:tcW w:w="1530" w:type="dxa"/>
            <w:shd w:val="clear" w:color="auto" w:fill="FFFFFF" w:themeFill="background1"/>
          </w:tcPr>
          <w:p w14:paraId="30D3D2A0" w14:textId="51CE295E" w:rsidR="00281E85" w:rsidRPr="00281E85" w:rsidRDefault="00333DB8" w:rsidP="00281E85">
            <w:pPr>
              <w:tabs>
                <w:tab w:val="left" w:pos="360"/>
              </w:tabs>
              <w:jc w:val="both"/>
              <w:rPr>
                <w:rFonts w:ascii="Cambria" w:hAnsi="Cambria" w:cs="Arial"/>
                <w:sz w:val="22"/>
                <w:szCs w:val="22"/>
              </w:rPr>
            </w:pPr>
            <w:r>
              <w:rPr>
                <w:rFonts w:ascii="Cambria" w:hAnsi="Cambria" w:cs="Arial"/>
                <w:sz w:val="22"/>
                <w:szCs w:val="22"/>
              </w:rPr>
              <w:t>1</w:t>
            </w:r>
            <w:r w:rsidR="00281E85" w:rsidRPr="00281E85">
              <w:rPr>
                <w:rFonts w:ascii="Cambria" w:hAnsi="Cambria" w:cs="Arial"/>
                <w:sz w:val="22"/>
                <w:szCs w:val="22"/>
              </w:rPr>
              <w:t>0 points</w:t>
            </w:r>
          </w:p>
        </w:tc>
      </w:tr>
      <w:tr w:rsidR="00281E85" w:rsidRPr="00B62E1A" w14:paraId="73C255F0" w14:textId="0C0A4F6B" w:rsidTr="3D941CA0">
        <w:trPr>
          <w:trHeight w:val="287"/>
        </w:trPr>
        <w:tc>
          <w:tcPr>
            <w:tcW w:w="4927" w:type="dxa"/>
            <w:shd w:val="clear" w:color="auto" w:fill="FFFFFF" w:themeFill="background1"/>
          </w:tcPr>
          <w:p w14:paraId="73C255EE" w14:textId="090592B6" w:rsidR="00281E85" w:rsidRPr="00281E85" w:rsidRDefault="00281E85" w:rsidP="00281E85">
            <w:pPr>
              <w:tabs>
                <w:tab w:val="left" w:pos="360"/>
              </w:tabs>
              <w:jc w:val="both"/>
              <w:rPr>
                <w:rFonts w:ascii="Cambria" w:hAnsi="Cambria" w:cs="Arial"/>
                <w:sz w:val="22"/>
                <w:szCs w:val="22"/>
              </w:rPr>
            </w:pPr>
            <w:r w:rsidRPr="00281E85">
              <w:rPr>
                <w:rFonts w:ascii="Cambria" w:hAnsi="Cambria" w:cs="Arial"/>
                <w:sz w:val="22"/>
                <w:szCs w:val="22"/>
              </w:rPr>
              <w:t>Proposal Response - Firm and/or Project Lead Resources</w:t>
            </w:r>
          </w:p>
        </w:tc>
        <w:tc>
          <w:tcPr>
            <w:tcW w:w="1530" w:type="dxa"/>
            <w:shd w:val="clear" w:color="auto" w:fill="FFFFFF" w:themeFill="background1"/>
          </w:tcPr>
          <w:p w14:paraId="73C255EF" w14:textId="7A8F7D46" w:rsidR="00281E85" w:rsidRPr="00281E85" w:rsidRDefault="00281E85" w:rsidP="00281E85">
            <w:pPr>
              <w:tabs>
                <w:tab w:val="left" w:pos="360"/>
              </w:tabs>
              <w:jc w:val="both"/>
              <w:rPr>
                <w:rFonts w:ascii="Cambria" w:hAnsi="Cambria" w:cs="Arial"/>
                <w:sz w:val="22"/>
                <w:szCs w:val="22"/>
              </w:rPr>
            </w:pPr>
          </w:p>
        </w:tc>
        <w:tc>
          <w:tcPr>
            <w:tcW w:w="1530" w:type="dxa"/>
            <w:shd w:val="clear" w:color="auto" w:fill="FFFFFF" w:themeFill="background1"/>
          </w:tcPr>
          <w:p w14:paraId="029565C3" w14:textId="7D309632" w:rsidR="00281E85" w:rsidRPr="00281E85" w:rsidRDefault="00281E85" w:rsidP="00281E85">
            <w:pPr>
              <w:tabs>
                <w:tab w:val="left" w:pos="360"/>
              </w:tabs>
              <w:jc w:val="both"/>
              <w:rPr>
                <w:rFonts w:ascii="Cambria" w:hAnsi="Cambria" w:cs="Arial"/>
                <w:sz w:val="22"/>
                <w:szCs w:val="22"/>
              </w:rPr>
            </w:pPr>
            <w:r w:rsidRPr="00281E85">
              <w:rPr>
                <w:rFonts w:ascii="Cambria" w:hAnsi="Cambria" w:cs="Arial"/>
                <w:sz w:val="22"/>
                <w:szCs w:val="22"/>
              </w:rPr>
              <w:t>3</w:t>
            </w:r>
            <w:r w:rsidR="00333DB8">
              <w:rPr>
                <w:rFonts w:ascii="Cambria" w:hAnsi="Cambria" w:cs="Arial"/>
                <w:sz w:val="22"/>
                <w:szCs w:val="22"/>
              </w:rPr>
              <w:t>0</w:t>
            </w:r>
            <w:r w:rsidRPr="00281E85">
              <w:rPr>
                <w:rFonts w:ascii="Cambria" w:hAnsi="Cambria" w:cs="Arial"/>
                <w:sz w:val="22"/>
                <w:szCs w:val="22"/>
              </w:rPr>
              <w:t xml:space="preserve"> points</w:t>
            </w:r>
          </w:p>
        </w:tc>
      </w:tr>
      <w:tr w:rsidR="00281E85" w:rsidRPr="00B62E1A" w14:paraId="73C255F3" w14:textId="6E48ED63" w:rsidTr="3D941CA0">
        <w:trPr>
          <w:trHeight w:val="224"/>
        </w:trPr>
        <w:tc>
          <w:tcPr>
            <w:tcW w:w="4927" w:type="dxa"/>
            <w:shd w:val="clear" w:color="auto" w:fill="FFFFFF" w:themeFill="background1"/>
          </w:tcPr>
          <w:p w14:paraId="73C255F1" w14:textId="2C00D0E1" w:rsidR="00281E85" w:rsidRPr="00281E85" w:rsidRDefault="00281E85" w:rsidP="00281E85">
            <w:pPr>
              <w:tabs>
                <w:tab w:val="left" w:pos="360"/>
              </w:tabs>
              <w:jc w:val="both"/>
              <w:rPr>
                <w:rFonts w:ascii="Cambria" w:hAnsi="Cambria" w:cs="Arial"/>
                <w:sz w:val="22"/>
                <w:szCs w:val="22"/>
              </w:rPr>
            </w:pPr>
            <w:r w:rsidRPr="00281E85">
              <w:rPr>
                <w:rFonts w:ascii="Cambria" w:hAnsi="Cambria" w:cs="Arial"/>
                <w:sz w:val="22"/>
                <w:szCs w:val="22"/>
              </w:rPr>
              <w:t>Proposal Response - Project Approach</w:t>
            </w:r>
          </w:p>
        </w:tc>
        <w:tc>
          <w:tcPr>
            <w:tcW w:w="1530" w:type="dxa"/>
            <w:shd w:val="clear" w:color="auto" w:fill="FFFFFF" w:themeFill="background1"/>
          </w:tcPr>
          <w:p w14:paraId="73C255F2" w14:textId="6DC5EAFA" w:rsidR="00281E85" w:rsidRPr="00281E85" w:rsidRDefault="00281E85" w:rsidP="00281E85">
            <w:pPr>
              <w:tabs>
                <w:tab w:val="left" w:pos="360"/>
              </w:tabs>
              <w:jc w:val="both"/>
              <w:rPr>
                <w:rFonts w:ascii="Cambria" w:hAnsi="Cambria" w:cs="Arial"/>
                <w:sz w:val="22"/>
                <w:szCs w:val="22"/>
              </w:rPr>
            </w:pPr>
          </w:p>
        </w:tc>
        <w:tc>
          <w:tcPr>
            <w:tcW w:w="1530" w:type="dxa"/>
            <w:shd w:val="clear" w:color="auto" w:fill="FFFFFF" w:themeFill="background1"/>
          </w:tcPr>
          <w:p w14:paraId="7EC7CE6C" w14:textId="58A49B95" w:rsidR="00281E85" w:rsidRPr="00281E85" w:rsidRDefault="00333DB8" w:rsidP="00281E85">
            <w:pPr>
              <w:tabs>
                <w:tab w:val="left" w:pos="360"/>
              </w:tabs>
              <w:jc w:val="both"/>
              <w:rPr>
                <w:rFonts w:ascii="Cambria" w:hAnsi="Cambria" w:cs="Arial"/>
                <w:sz w:val="22"/>
                <w:szCs w:val="22"/>
              </w:rPr>
            </w:pPr>
            <w:r>
              <w:rPr>
                <w:rFonts w:ascii="Cambria" w:hAnsi="Cambria" w:cs="Arial"/>
                <w:sz w:val="22"/>
                <w:szCs w:val="22"/>
              </w:rPr>
              <w:t>40</w:t>
            </w:r>
            <w:r w:rsidR="00281E85" w:rsidRPr="00281E85">
              <w:rPr>
                <w:rFonts w:ascii="Cambria" w:hAnsi="Cambria" w:cs="Arial"/>
                <w:sz w:val="22"/>
                <w:szCs w:val="22"/>
              </w:rPr>
              <w:t xml:space="preserve"> points</w:t>
            </w:r>
          </w:p>
        </w:tc>
      </w:tr>
      <w:tr w:rsidR="00281E85" w:rsidRPr="00B62E1A" w14:paraId="73C255F9" w14:textId="62AA4A7B" w:rsidTr="3D941CA0">
        <w:trPr>
          <w:trHeight w:val="214"/>
        </w:trPr>
        <w:tc>
          <w:tcPr>
            <w:tcW w:w="4927" w:type="dxa"/>
            <w:shd w:val="clear" w:color="auto" w:fill="FFFFFF" w:themeFill="background1"/>
          </w:tcPr>
          <w:p w14:paraId="73C255F7" w14:textId="16811958" w:rsidR="00281E85" w:rsidRPr="00281E85" w:rsidRDefault="3D941CA0" w:rsidP="3D941CA0">
            <w:pPr>
              <w:tabs>
                <w:tab w:val="left" w:pos="360"/>
              </w:tabs>
              <w:jc w:val="both"/>
              <w:rPr>
                <w:rFonts w:ascii="Cambria" w:hAnsi="Cambria" w:cs="Arial"/>
                <w:sz w:val="22"/>
                <w:szCs w:val="22"/>
              </w:rPr>
            </w:pPr>
            <w:r w:rsidRPr="3D941CA0">
              <w:rPr>
                <w:rFonts w:ascii="Cambria" w:hAnsi="Cambria" w:cs="Arial"/>
                <w:sz w:val="22"/>
                <w:szCs w:val="22"/>
              </w:rPr>
              <w:t>Proposal Response - Communication Approach</w:t>
            </w:r>
          </w:p>
        </w:tc>
        <w:tc>
          <w:tcPr>
            <w:tcW w:w="1530" w:type="dxa"/>
            <w:shd w:val="clear" w:color="auto" w:fill="FFFFFF" w:themeFill="background1"/>
          </w:tcPr>
          <w:p w14:paraId="73C255F8" w14:textId="5CD45F19" w:rsidR="00281E85" w:rsidRPr="00281E85" w:rsidRDefault="00281E85" w:rsidP="00281E85">
            <w:pPr>
              <w:tabs>
                <w:tab w:val="left" w:pos="360"/>
              </w:tabs>
              <w:jc w:val="both"/>
              <w:rPr>
                <w:rFonts w:ascii="Cambria" w:hAnsi="Cambria" w:cs="Arial"/>
                <w:sz w:val="22"/>
                <w:szCs w:val="22"/>
              </w:rPr>
            </w:pPr>
          </w:p>
        </w:tc>
        <w:tc>
          <w:tcPr>
            <w:tcW w:w="1530" w:type="dxa"/>
            <w:shd w:val="clear" w:color="auto" w:fill="FFFFFF" w:themeFill="background1"/>
          </w:tcPr>
          <w:p w14:paraId="39F843D9" w14:textId="44659BF3" w:rsidR="00281E85" w:rsidRPr="00281E85" w:rsidRDefault="00333DB8" w:rsidP="00281E85">
            <w:pPr>
              <w:tabs>
                <w:tab w:val="left" w:pos="360"/>
              </w:tabs>
              <w:jc w:val="both"/>
              <w:rPr>
                <w:rFonts w:ascii="Cambria" w:hAnsi="Cambria" w:cs="Arial"/>
                <w:sz w:val="22"/>
                <w:szCs w:val="22"/>
              </w:rPr>
            </w:pPr>
            <w:r>
              <w:rPr>
                <w:rFonts w:ascii="Cambria" w:hAnsi="Cambria" w:cs="Arial"/>
                <w:sz w:val="22"/>
                <w:szCs w:val="22"/>
              </w:rPr>
              <w:t>10 points</w:t>
            </w:r>
          </w:p>
        </w:tc>
      </w:tr>
      <w:tr w:rsidR="00281E85" w:rsidRPr="00B62E1A" w14:paraId="73C255FC" w14:textId="34C5DFA0" w:rsidTr="3D941CA0">
        <w:trPr>
          <w:trHeight w:val="214"/>
        </w:trPr>
        <w:tc>
          <w:tcPr>
            <w:tcW w:w="4927" w:type="dxa"/>
            <w:shd w:val="clear" w:color="auto" w:fill="D9D9D9" w:themeFill="background1" w:themeFillShade="D9"/>
          </w:tcPr>
          <w:p w14:paraId="73C255FA" w14:textId="79367B95" w:rsidR="00281E85" w:rsidRPr="00281E85" w:rsidRDefault="00281E85" w:rsidP="00A87042">
            <w:pPr>
              <w:tabs>
                <w:tab w:val="left" w:pos="360"/>
              </w:tabs>
              <w:jc w:val="both"/>
              <w:rPr>
                <w:rFonts w:ascii="Cambria" w:hAnsi="Cambria" w:cs="Arial"/>
                <w:sz w:val="22"/>
                <w:szCs w:val="22"/>
              </w:rPr>
            </w:pPr>
            <w:r w:rsidRPr="00281E85">
              <w:rPr>
                <w:rFonts w:ascii="Cambria" w:hAnsi="Cambria" w:cs="Arial"/>
                <w:sz w:val="22"/>
                <w:szCs w:val="22"/>
              </w:rPr>
              <w:t xml:space="preserve">Total </w:t>
            </w:r>
          </w:p>
        </w:tc>
        <w:tc>
          <w:tcPr>
            <w:tcW w:w="1530" w:type="dxa"/>
            <w:shd w:val="clear" w:color="auto" w:fill="D9D9D9" w:themeFill="background1" w:themeFillShade="D9"/>
          </w:tcPr>
          <w:p w14:paraId="73C255FB" w14:textId="4998C81E" w:rsidR="00281E85" w:rsidRPr="00281E85" w:rsidRDefault="00281E85" w:rsidP="00A87042">
            <w:pPr>
              <w:tabs>
                <w:tab w:val="left" w:pos="360"/>
              </w:tabs>
              <w:jc w:val="both"/>
              <w:rPr>
                <w:rFonts w:ascii="Cambria" w:hAnsi="Cambria" w:cs="Arial"/>
                <w:sz w:val="22"/>
                <w:szCs w:val="22"/>
              </w:rPr>
            </w:pPr>
            <w:r w:rsidRPr="00281E85">
              <w:rPr>
                <w:rFonts w:ascii="Cambria" w:hAnsi="Cambria" w:cs="Arial"/>
                <w:sz w:val="22"/>
                <w:szCs w:val="22"/>
              </w:rPr>
              <w:t xml:space="preserve">Pass/Fail </w:t>
            </w:r>
          </w:p>
        </w:tc>
        <w:tc>
          <w:tcPr>
            <w:tcW w:w="1530" w:type="dxa"/>
            <w:shd w:val="clear" w:color="auto" w:fill="D9D9D9" w:themeFill="background1" w:themeFillShade="D9"/>
          </w:tcPr>
          <w:p w14:paraId="2620DBC3" w14:textId="54ACF17C" w:rsidR="00281E85" w:rsidRPr="00281E85" w:rsidRDefault="00281E85" w:rsidP="00A87042">
            <w:pPr>
              <w:tabs>
                <w:tab w:val="left" w:pos="360"/>
              </w:tabs>
              <w:jc w:val="both"/>
              <w:rPr>
                <w:rFonts w:ascii="Cambria" w:hAnsi="Cambria" w:cs="Arial"/>
                <w:sz w:val="22"/>
                <w:szCs w:val="22"/>
              </w:rPr>
            </w:pPr>
            <w:r w:rsidRPr="00281E85">
              <w:rPr>
                <w:rFonts w:ascii="Cambria" w:hAnsi="Cambria" w:cs="Arial"/>
                <w:sz w:val="22"/>
                <w:szCs w:val="22"/>
              </w:rPr>
              <w:t>100 points</w:t>
            </w:r>
          </w:p>
        </w:tc>
      </w:tr>
    </w:tbl>
    <w:p w14:paraId="73C255FD" w14:textId="5EA8BD50" w:rsidR="00532936" w:rsidRDefault="00532936" w:rsidP="00482742">
      <w:pPr>
        <w:tabs>
          <w:tab w:val="left" w:pos="360"/>
        </w:tabs>
        <w:jc w:val="both"/>
        <w:rPr>
          <w:rFonts w:ascii="Cambria" w:hAnsi="Cambria" w:cs="Arial"/>
          <w:b/>
          <w:sz w:val="22"/>
          <w:szCs w:val="22"/>
        </w:rPr>
      </w:pPr>
    </w:p>
    <w:p w14:paraId="68D8042B" w14:textId="2374F64E" w:rsidR="005176D9" w:rsidRDefault="002B0C0B" w:rsidP="002B0C0B">
      <w:pPr>
        <w:tabs>
          <w:tab w:val="left" w:pos="360"/>
        </w:tabs>
        <w:jc w:val="both"/>
        <w:rPr>
          <w:rFonts w:ascii="Cambria" w:hAnsi="Cambria" w:cs="Arial"/>
          <w:b/>
          <w:sz w:val="22"/>
          <w:szCs w:val="22"/>
        </w:rPr>
      </w:pPr>
      <w:r>
        <w:rPr>
          <w:rFonts w:ascii="Cambria" w:hAnsi="Cambria" w:cs="Arial"/>
          <w:b/>
          <w:color w:val="31849B" w:themeColor="accent5" w:themeShade="BF"/>
          <w:sz w:val="22"/>
          <w:szCs w:val="22"/>
        </w:rPr>
        <w:lastRenderedPageBreak/>
        <w:t>9.3 Interviews</w:t>
      </w:r>
      <w:r w:rsidR="00856109" w:rsidRPr="00B62E1A">
        <w:rPr>
          <w:rFonts w:ascii="Cambria" w:hAnsi="Cambria" w:cs="Arial"/>
          <w:b/>
          <w:sz w:val="22"/>
          <w:szCs w:val="22"/>
        </w:rPr>
        <w:t xml:space="preserve"> </w:t>
      </w:r>
    </w:p>
    <w:p w14:paraId="590ED8B8" w14:textId="13115509" w:rsidR="00806DBA" w:rsidRDefault="00680812" w:rsidP="005C7DE5">
      <w:pPr>
        <w:pStyle w:val="BodyText"/>
        <w:jc w:val="both"/>
        <w:rPr>
          <w:rFonts w:ascii="Cambria" w:hAnsi="Cambria" w:cs="Arial"/>
          <w:b/>
          <w:sz w:val="22"/>
          <w:szCs w:val="22"/>
        </w:rPr>
      </w:pPr>
      <w:r w:rsidRPr="003F00CF">
        <w:rPr>
          <w:rFonts w:ascii="Cambria" w:hAnsi="Cambria" w:cs="Arial"/>
          <w:sz w:val="22"/>
          <w:szCs w:val="22"/>
        </w:rPr>
        <w:t xml:space="preserve">After evaluation of the RFP responses, the top ranked firms will be notified and invited to an interview to present, clarify and/or verify RFP information on their specific proposal. </w:t>
      </w:r>
      <w:r w:rsidRPr="00A3540B">
        <w:rPr>
          <w:rFonts w:ascii="Cambria" w:hAnsi="Cambria" w:cs="Arial"/>
          <w:b/>
          <w:sz w:val="22"/>
          <w:szCs w:val="22"/>
        </w:rPr>
        <w:t>All interviews will be conducted in person in Seattle, Washington</w:t>
      </w:r>
      <w:r w:rsidR="00A3540B">
        <w:rPr>
          <w:rFonts w:ascii="Cambria" w:hAnsi="Cambria" w:cs="Arial"/>
          <w:b/>
          <w:sz w:val="22"/>
          <w:szCs w:val="22"/>
        </w:rPr>
        <w:t xml:space="preserve"> at a date to be mutually scheduled</w:t>
      </w:r>
      <w:r w:rsidRPr="00A3540B">
        <w:rPr>
          <w:rFonts w:ascii="Cambria" w:hAnsi="Cambria" w:cs="Arial"/>
          <w:b/>
          <w:sz w:val="22"/>
          <w:szCs w:val="22"/>
        </w:rPr>
        <w:t xml:space="preserve">. </w:t>
      </w:r>
      <w:r w:rsidRPr="003F00CF">
        <w:rPr>
          <w:rFonts w:ascii="Cambria" w:hAnsi="Cambria" w:cs="Arial"/>
          <w:sz w:val="22"/>
          <w:szCs w:val="22"/>
        </w:rPr>
        <w:t>Interviewee</w:t>
      </w:r>
      <w:r w:rsidR="00CE3B27">
        <w:rPr>
          <w:rFonts w:ascii="Cambria" w:hAnsi="Cambria" w:cs="Arial"/>
          <w:sz w:val="22"/>
          <w:szCs w:val="22"/>
        </w:rPr>
        <w:t>s</w:t>
      </w:r>
      <w:r w:rsidRPr="003F00CF">
        <w:rPr>
          <w:rFonts w:ascii="Cambria" w:hAnsi="Cambria" w:cs="Arial"/>
          <w:sz w:val="22"/>
          <w:szCs w:val="22"/>
        </w:rPr>
        <w:t xml:space="preserve"> </w:t>
      </w:r>
      <w:r w:rsidR="00CE3B27">
        <w:rPr>
          <w:rFonts w:ascii="Cambria" w:hAnsi="Cambria" w:cs="Arial"/>
          <w:sz w:val="22"/>
          <w:szCs w:val="22"/>
        </w:rPr>
        <w:t>are</w:t>
      </w:r>
      <w:r w:rsidRPr="003F00CF">
        <w:rPr>
          <w:rFonts w:ascii="Cambria" w:hAnsi="Cambria" w:cs="Arial"/>
          <w:sz w:val="22"/>
          <w:szCs w:val="22"/>
        </w:rPr>
        <w:t xml:space="preserve"> responsible fo</w:t>
      </w:r>
      <w:r>
        <w:rPr>
          <w:rFonts w:ascii="Cambria" w:hAnsi="Cambria" w:cs="Arial"/>
          <w:sz w:val="22"/>
          <w:szCs w:val="22"/>
        </w:rPr>
        <w:t>r all</w:t>
      </w:r>
      <w:r w:rsidRPr="003F00CF">
        <w:rPr>
          <w:rFonts w:ascii="Cambria" w:hAnsi="Cambria" w:cs="Arial"/>
          <w:sz w:val="22"/>
          <w:szCs w:val="22"/>
        </w:rPr>
        <w:t xml:space="preserve"> costs associated with the interview process.</w:t>
      </w:r>
      <w:r>
        <w:rPr>
          <w:rFonts w:ascii="Cambria" w:hAnsi="Cambria" w:cs="Arial"/>
          <w:b/>
          <w:sz w:val="22"/>
          <w:szCs w:val="22"/>
        </w:rPr>
        <w:t xml:space="preserve"> </w:t>
      </w:r>
    </w:p>
    <w:p w14:paraId="73C255FE" w14:textId="3C86D5A3" w:rsidR="008F01FD" w:rsidRDefault="00680812" w:rsidP="005C7DE5">
      <w:pPr>
        <w:pStyle w:val="BodyText"/>
        <w:jc w:val="both"/>
        <w:rPr>
          <w:rFonts w:ascii="Cambria" w:hAnsi="Cambria" w:cs="Arial"/>
          <w:b/>
          <w:sz w:val="22"/>
          <w:szCs w:val="22"/>
        </w:rPr>
      </w:pPr>
      <w:r w:rsidRPr="00B62E1A">
        <w:rPr>
          <w:rFonts w:ascii="Cambria" w:hAnsi="Cambria" w:cs="Arial"/>
          <w:sz w:val="22"/>
          <w:szCs w:val="22"/>
        </w:rPr>
        <w:t xml:space="preserve">Consultants invited to interview are to bring the assigned Project </w:t>
      </w:r>
      <w:r w:rsidR="00CE3B27">
        <w:rPr>
          <w:rFonts w:ascii="Cambria" w:hAnsi="Cambria" w:cs="Arial"/>
          <w:sz w:val="22"/>
          <w:szCs w:val="22"/>
        </w:rPr>
        <w:t>Lead</w:t>
      </w:r>
      <w:r w:rsidRPr="00B62E1A">
        <w:rPr>
          <w:rFonts w:ascii="Cambria" w:hAnsi="Cambria" w:cs="Arial"/>
          <w:sz w:val="22"/>
          <w:szCs w:val="22"/>
        </w:rPr>
        <w:t xml:space="preserve"> named by the Consultant in the </w:t>
      </w:r>
      <w:r w:rsidR="00103FBA" w:rsidRPr="00B62E1A">
        <w:rPr>
          <w:rFonts w:ascii="Cambria" w:hAnsi="Cambria" w:cs="Arial"/>
          <w:sz w:val="22"/>
          <w:szCs w:val="22"/>
        </w:rPr>
        <w:t>Proposal and</w:t>
      </w:r>
      <w:r w:rsidRPr="00B62E1A">
        <w:rPr>
          <w:rFonts w:ascii="Cambria" w:hAnsi="Cambria" w:cs="Arial"/>
          <w:sz w:val="22"/>
          <w:szCs w:val="22"/>
        </w:rPr>
        <w:t xml:space="preserve"> may bring other key personnel named in the Proposal. The Consultant shall not bring individuals who do not work for the Consultant or are </w:t>
      </w:r>
      <w:r>
        <w:rPr>
          <w:rFonts w:ascii="Cambria" w:hAnsi="Cambria" w:cs="Arial"/>
          <w:sz w:val="22"/>
          <w:szCs w:val="22"/>
        </w:rPr>
        <w:t xml:space="preserve">not </w:t>
      </w:r>
      <w:r w:rsidRPr="00B62E1A">
        <w:rPr>
          <w:rFonts w:ascii="Cambria" w:hAnsi="Cambria" w:cs="Arial"/>
          <w:sz w:val="22"/>
          <w:szCs w:val="22"/>
        </w:rPr>
        <w:t>on the project team without advance authorization by the City Project Manager.</w:t>
      </w:r>
      <w:r w:rsidRPr="00B62E1A">
        <w:rPr>
          <w:rFonts w:ascii="Cambria" w:hAnsi="Cambria" w:cs="Arial"/>
          <w:b/>
          <w:sz w:val="22"/>
          <w:szCs w:val="22"/>
        </w:rPr>
        <w:t xml:space="preserve"> </w:t>
      </w:r>
    </w:p>
    <w:p w14:paraId="4D7F1C28" w14:textId="206803EC" w:rsidR="00806DBA" w:rsidRPr="00171AA6" w:rsidRDefault="00806DBA" w:rsidP="005C7DE5">
      <w:pPr>
        <w:pStyle w:val="BodyText"/>
        <w:jc w:val="both"/>
        <w:rPr>
          <w:rFonts w:ascii="Cambria" w:hAnsi="Cambria" w:cs="Arial"/>
          <w:b/>
          <w:sz w:val="22"/>
          <w:szCs w:val="22"/>
        </w:rPr>
      </w:pPr>
      <w:r>
        <w:rPr>
          <w:rFonts w:ascii="Cambria" w:hAnsi="Cambria" w:cs="Arial"/>
          <w:b/>
          <w:sz w:val="22"/>
          <w:szCs w:val="22"/>
        </w:rPr>
        <w:t xml:space="preserve">The interviews will be worth an additional 200 points. </w:t>
      </w:r>
      <w:r w:rsidRPr="00937E9C">
        <w:rPr>
          <w:rFonts w:ascii="Cambria" w:hAnsi="Cambria" w:cs="Arial"/>
          <w:b/>
          <w:sz w:val="22"/>
          <w:szCs w:val="22"/>
        </w:rPr>
        <w:t>The final rankings of firms shall be determined by the City, using the</w:t>
      </w:r>
      <w:r>
        <w:rPr>
          <w:rFonts w:ascii="Cambria" w:hAnsi="Cambria" w:cs="Arial"/>
          <w:b/>
          <w:sz w:val="22"/>
          <w:szCs w:val="22"/>
        </w:rPr>
        <w:t xml:space="preserve"> combination of points assigned to the written proposal and</w:t>
      </w:r>
      <w:r w:rsidRPr="00937E9C">
        <w:rPr>
          <w:rFonts w:ascii="Cambria" w:hAnsi="Cambria" w:cs="Arial"/>
          <w:b/>
          <w:sz w:val="22"/>
          <w:szCs w:val="22"/>
        </w:rPr>
        <w:t xml:space="preserve"> results of the interviews.</w:t>
      </w:r>
    </w:p>
    <w:p w14:paraId="4AA92879" w14:textId="2ABF6A21" w:rsidR="00B026A7" w:rsidRPr="00B026A7" w:rsidRDefault="00B026A7" w:rsidP="005C7DE5">
      <w:pPr>
        <w:pStyle w:val="BodyText"/>
        <w:numPr>
          <w:ilvl w:val="1"/>
          <w:numId w:val="34"/>
        </w:numPr>
        <w:spacing w:after="0"/>
        <w:jc w:val="both"/>
        <w:rPr>
          <w:rFonts w:ascii="Cambria" w:hAnsi="Cambria" w:cs="Arial"/>
          <w:b/>
          <w:color w:val="31849B" w:themeColor="accent5" w:themeShade="BF"/>
          <w:sz w:val="22"/>
          <w:szCs w:val="22"/>
        </w:rPr>
      </w:pPr>
      <w:r>
        <w:rPr>
          <w:rFonts w:ascii="Cambria" w:hAnsi="Cambria" w:cs="Arial"/>
          <w:b/>
          <w:color w:val="31849B" w:themeColor="accent5" w:themeShade="BF"/>
          <w:sz w:val="22"/>
          <w:szCs w:val="22"/>
        </w:rPr>
        <w:t>References</w:t>
      </w:r>
    </w:p>
    <w:p w14:paraId="4E23E408" w14:textId="5B702EA0" w:rsidR="00B026A7" w:rsidRDefault="008F01FD" w:rsidP="005C7DE5">
      <w:pPr>
        <w:pStyle w:val="BodyText"/>
        <w:spacing w:after="0"/>
        <w:jc w:val="both"/>
        <w:rPr>
          <w:rFonts w:ascii="Cambria" w:hAnsi="Cambria" w:cs="Arial"/>
          <w:sz w:val="22"/>
          <w:szCs w:val="22"/>
        </w:rPr>
      </w:pPr>
      <w:r w:rsidRPr="00B62E1A">
        <w:rPr>
          <w:rFonts w:ascii="Cambria" w:hAnsi="Cambria" w:cs="Arial"/>
          <w:sz w:val="22"/>
          <w:szCs w:val="22"/>
        </w:rPr>
        <w:t xml:space="preserve">The City may contact one or more </w:t>
      </w:r>
      <w:r w:rsidR="004033B4">
        <w:rPr>
          <w:rFonts w:ascii="Cambria" w:hAnsi="Cambria" w:cs="Arial"/>
          <w:sz w:val="22"/>
          <w:szCs w:val="22"/>
        </w:rPr>
        <w:t xml:space="preserve">references.  The City may use references named or not named </w:t>
      </w:r>
      <w:r w:rsidRPr="00B62E1A">
        <w:rPr>
          <w:rFonts w:ascii="Cambria" w:hAnsi="Cambria" w:cs="Arial"/>
          <w:sz w:val="22"/>
          <w:szCs w:val="22"/>
        </w:rPr>
        <w:t>by</w:t>
      </w:r>
      <w:r w:rsidR="00054D7D" w:rsidRPr="00B62E1A">
        <w:rPr>
          <w:rFonts w:ascii="Cambria" w:hAnsi="Cambria" w:cs="Arial"/>
          <w:sz w:val="22"/>
          <w:szCs w:val="22"/>
        </w:rPr>
        <w:t xml:space="preserve"> the Proposer.</w:t>
      </w:r>
      <w:r w:rsidR="00D846F4">
        <w:rPr>
          <w:rFonts w:ascii="Cambria" w:hAnsi="Cambria" w:cs="Arial"/>
          <w:sz w:val="22"/>
          <w:szCs w:val="22"/>
        </w:rPr>
        <w:t xml:space="preserve">  The City may also consider the results of performance evaluations issued by the Ci</w:t>
      </w:r>
      <w:r w:rsidR="006B4863">
        <w:rPr>
          <w:rFonts w:ascii="Cambria" w:hAnsi="Cambria" w:cs="Arial"/>
          <w:sz w:val="22"/>
          <w:szCs w:val="22"/>
        </w:rPr>
        <w:t>t</w:t>
      </w:r>
      <w:r w:rsidR="00D846F4">
        <w:rPr>
          <w:rFonts w:ascii="Cambria" w:hAnsi="Cambria" w:cs="Arial"/>
          <w:sz w:val="22"/>
          <w:szCs w:val="22"/>
        </w:rPr>
        <w:t>y on past projects.</w:t>
      </w:r>
    </w:p>
    <w:p w14:paraId="79B9A6A9" w14:textId="77777777" w:rsidR="005C7DE5" w:rsidRDefault="005C7DE5" w:rsidP="005C7DE5">
      <w:pPr>
        <w:pStyle w:val="BodyText"/>
        <w:spacing w:after="0"/>
        <w:jc w:val="both"/>
        <w:rPr>
          <w:rFonts w:ascii="Cambria" w:hAnsi="Cambria" w:cs="Arial"/>
          <w:sz w:val="22"/>
          <w:szCs w:val="22"/>
        </w:rPr>
      </w:pPr>
    </w:p>
    <w:p w14:paraId="0D17A345" w14:textId="5FF25E05" w:rsidR="005176D9" w:rsidRPr="00B026A7" w:rsidRDefault="00B026A7" w:rsidP="005C7DE5">
      <w:pPr>
        <w:pStyle w:val="BodyText"/>
        <w:spacing w:after="0"/>
        <w:jc w:val="both"/>
        <w:rPr>
          <w:rFonts w:ascii="Cambria" w:hAnsi="Cambria" w:cs="Arial"/>
          <w:b/>
          <w:color w:val="31849B" w:themeColor="accent5" w:themeShade="BF"/>
          <w:sz w:val="22"/>
          <w:szCs w:val="22"/>
        </w:rPr>
      </w:pPr>
      <w:r w:rsidRPr="00B026A7">
        <w:rPr>
          <w:rFonts w:ascii="Cambria" w:hAnsi="Cambria" w:cs="Arial"/>
          <w:b/>
          <w:color w:val="31849B" w:themeColor="accent5" w:themeShade="BF"/>
          <w:sz w:val="22"/>
          <w:szCs w:val="22"/>
        </w:rPr>
        <w:t xml:space="preserve">9.5 </w:t>
      </w:r>
      <w:r w:rsidR="00811027" w:rsidRPr="00B026A7">
        <w:rPr>
          <w:rFonts w:ascii="Cambria" w:hAnsi="Cambria" w:cs="Arial"/>
          <w:b/>
          <w:color w:val="31849B" w:themeColor="accent5" w:themeShade="BF"/>
          <w:sz w:val="22"/>
          <w:szCs w:val="22"/>
        </w:rPr>
        <w:t>Selection</w:t>
      </w:r>
    </w:p>
    <w:p w14:paraId="73C25600" w14:textId="623B88DE" w:rsidR="00811027" w:rsidRDefault="00811027" w:rsidP="005C7DE5">
      <w:pPr>
        <w:pStyle w:val="BodyText"/>
        <w:spacing w:after="0"/>
        <w:jc w:val="both"/>
        <w:rPr>
          <w:rFonts w:ascii="Cambria" w:hAnsi="Cambria" w:cs="Arial"/>
          <w:sz w:val="22"/>
          <w:szCs w:val="22"/>
        </w:rPr>
      </w:pPr>
      <w:r w:rsidRPr="00B62E1A">
        <w:rPr>
          <w:rFonts w:ascii="Cambria" w:hAnsi="Cambria" w:cs="Arial"/>
          <w:sz w:val="22"/>
          <w:szCs w:val="22"/>
        </w:rPr>
        <w:t>The City shall select the highest ranked Proposer(s) for award</w:t>
      </w:r>
      <w:r w:rsidR="00DC0B94" w:rsidRPr="00B62E1A">
        <w:rPr>
          <w:rFonts w:ascii="Cambria" w:hAnsi="Cambria" w:cs="Arial"/>
          <w:sz w:val="22"/>
          <w:szCs w:val="22"/>
        </w:rPr>
        <w:t xml:space="preserve"> including </w:t>
      </w:r>
      <w:r w:rsidR="008A78C3">
        <w:rPr>
          <w:rFonts w:ascii="Cambria" w:hAnsi="Cambria" w:cs="Arial"/>
          <w:sz w:val="22"/>
          <w:szCs w:val="22"/>
        </w:rPr>
        <w:t xml:space="preserve">written proposal and </w:t>
      </w:r>
      <w:r w:rsidR="00DC0B94" w:rsidRPr="00B62E1A">
        <w:rPr>
          <w:rFonts w:ascii="Cambria" w:hAnsi="Cambria" w:cs="Arial"/>
          <w:sz w:val="22"/>
          <w:szCs w:val="22"/>
        </w:rPr>
        <w:t>the interview</w:t>
      </w:r>
      <w:r w:rsidRPr="00B62E1A">
        <w:rPr>
          <w:rFonts w:ascii="Cambria" w:hAnsi="Cambria" w:cs="Arial"/>
          <w:sz w:val="22"/>
          <w:szCs w:val="22"/>
        </w:rPr>
        <w:t>.</w:t>
      </w:r>
      <w:r w:rsidR="00642921">
        <w:rPr>
          <w:rFonts w:ascii="Cambria" w:hAnsi="Cambria" w:cs="Arial"/>
          <w:sz w:val="22"/>
          <w:szCs w:val="22"/>
        </w:rPr>
        <w:t xml:space="preserve">  The City reserves the right to make a final selection based on the combined results and/or </w:t>
      </w:r>
      <w:r w:rsidR="00AA56AC">
        <w:rPr>
          <w:rFonts w:ascii="Cambria" w:hAnsi="Cambria" w:cs="Arial"/>
          <w:sz w:val="22"/>
          <w:szCs w:val="22"/>
        </w:rPr>
        <w:t xml:space="preserve">the </w:t>
      </w:r>
      <w:proofErr w:type="gramStart"/>
      <w:r w:rsidR="00642921">
        <w:rPr>
          <w:rFonts w:ascii="Cambria" w:hAnsi="Cambria" w:cs="Arial"/>
          <w:sz w:val="22"/>
          <w:szCs w:val="22"/>
        </w:rPr>
        <w:t>overall consensus</w:t>
      </w:r>
      <w:proofErr w:type="gramEnd"/>
      <w:r w:rsidR="00642921">
        <w:rPr>
          <w:rFonts w:ascii="Cambria" w:hAnsi="Cambria" w:cs="Arial"/>
          <w:sz w:val="22"/>
          <w:szCs w:val="22"/>
        </w:rPr>
        <w:t xml:space="preserve"> of the Consultant Evaluation Committee.</w:t>
      </w:r>
    </w:p>
    <w:p w14:paraId="20FEA702" w14:textId="77777777" w:rsidR="005C7DE5" w:rsidRPr="00B62E1A" w:rsidRDefault="005C7DE5" w:rsidP="005C7DE5">
      <w:pPr>
        <w:pStyle w:val="BodyText"/>
        <w:spacing w:after="0"/>
        <w:jc w:val="both"/>
        <w:rPr>
          <w:rFonts w:ascii="Cambria" w:hAnsi="Cambria" w:cs="Arial"/>
          <w:sz w:val="22"/>
          <w:szCs w:val="22"/>
        </w:rPr>
      </w:pPr>
    </w:p>
    <w:p w14:paraId="6D1EFBC7" w14:textId="69A95D83" w:rsidR="00103FBA" w:rsidRDefault="00B026A7" w:rsidP="00103FBA">
      <w:pPr>
        <w:pStyle w:val="BodyText"/>
        <w:numPr>
          <w:ilvl w:val="1"/>
          <w:numId w:val="38"/>
        </w:numPr>
        <w:spacing w:after="0"/>
        <w:jc w:val="both"/>
        <w:rPr>
          <w:rFonts w:ascii="Cambria" w:hAnsi="Cambria" w:cs="Arial"/>
          <w:b/>
          <w:iCs/>
          <w:color w:val="31849B" w:themeColor="accent5" w:themeShade="BF"/>
          <w:sz w:val="22"/>
          <w:szCs w:val="22"/>
        </w:rPr>
      </w:pPr>
      <w:bookmarkStart w:id="98" w:name="_Hlk480355931"/>
      <w:r>
        <w:rPr>
          <w:rFonts w:ascii="Cambria" w:hAnsi="Cambria" w:cs="Arial"/>
          <w:b/>
          <w:iCs/>
          <w:color w:val="31849B" w:themeColor="accent5" w:themeShade="BF"/>
          <w:sz w:val="22"/>
          <w:szCs w:val="22"/>
        </w:rPr>
        <w:t>Contract Negotiations</w:t>
      </w:r>
    </w:p>
    <w:p w14:paraId="73C25604" w14:textId="2A7888A5" w:rsidR="0099227C" w:rsidRPr="00103FBA" w:rsidRDefault="0099227C" w:rsidP="00103FBA">
      <w:pPr>
        <w:pStyle w:val="BodyText"/>
        <w:spacing w:after="0"/>
        <w:jc w:val="both"/>
        <w:rPr>
          <w:rFonts w:ascii="Cambria" w:hAnsi="Cambria" w:cs="Arial"/>
          <w:b/>
          <w:iCs/>
          <w:color w:val="31849B" w:themeColor="accent5" w:themeShade="BF"/>
          <w:sz w:val="22"/>
          <w:szCs w:val="22"/>
        </w:rPr>
      </w:pPr>
      <w:r w:rsidRPr="00B62E1A">
        <w:rPr>
          <w:rFonts w:ascii="Cambria" w:hAnsi="Cambria" w:cs="Arial"/>
          <w:sz w:val="22"/>
          <w:szCs w:val="22"/>
        </w:rPr>
        <w:t xml:space="preserve">The City may negotiate elements of the proposal as required to best meet the needs of the City, with the apparent successful Proposer.  The City may negotiate any aspect of the proposal or the solicitation. </w:t>
      </w:r>
      <w:r w:rsidR="00054D7D" w:rsidRPr="00B62E1A">
        <w:rPr>
          <w:rFonts w:ascii="Cambria" w:hAnsi="Cambria" w:cs="Arial"/>
          <w:sz w:val="22"/>
          <w:szCs w:val="22"/>
        </w:rPr>
        <w:t xml:space="preserve">The City </w:t>
      </w:r>
      <w:r w:rsidR="00FB3D16">
        <w:rPr>
          <w:rFonts w:ascii="Cambria" w:hAnsi="Cambria" w:cs="Arial"/>
          <w:sz w:val="22"/>
          <w:szCs w:val="22"/>
        </w:rPr>
        <w:t xml:space="preserve">does not </w:t>
      </w:r>
      <w:r w:rsidR="00054D7D" w:rsidRPr="00B62E1A">
        <w:rPr>
          <w:rFonts w:ascii="Cambria" w:hAnsi="Cambria" w:cs="Arial"/>
          <w:sz w:val="22"/>
          <w:szCs w:val="22"/>
        </w:rPr>
        <w:t>intend to negotiate the base contract, which has been attached (See Attachments).</w:t>
      </w:r>
    </w:p>
    <w:bookmarkEnd w:id="98"/>
    <w:p w14:paraId="1AF4A31F" w14:textId="77777777" w:rsidR="00806DBA" w:rsidRDefault="00806DBA" w:rsidP="005C7DE5">
      <w:pPr>
        <w:pStyle w:val="NoSpacing"/>
        <w:ind w:firstLine="360"/>
        <w:rPr>
          <w:rFonts w:ascii="Cambria" w:hAnsi="Cambria" w:cs="Arial"/>
          <w:b/>
          <w:color w:val="31849B"/>
        </w:rPr>
      </w:pPr>
    </w:p>
    <w:p w14:paraId="2E475ACB" w14:textId="3622A83D" w:rsidR="00504732" w:rsidRPr="007461E3" w:rsidRDefault="002B0C0B" w:rsidP="005C7DE5">
      <w:pPr>
        <w:pStyle w:val="NoSpacing"/>
        <w:rPr>
          <w:rFonts w:ascii="Cambria" w:hAnsi="Cambria" w:cs="Arial"/>
          <w:b/>
          <w:color w:val="31849B"/>
        </w:rPr>
      </w:pPr>
      <w:r>
        <w:rPr>
          <w:rFonts w:ascii="Cambria" w:hAnsi="Cambria" w:cs="Arial"/>
          <w:b/>
          <w:color w:val="31849B"/>
        </w:rPr>
        <w:t>9.7</w:t>
      </w:r>
      <w:r w:rsidR="00504732" w:rsidRPr="007461E3">
        <w:rPr>
          <w:rFonts w:ascii="Cambria" w:hAnsi="Cambria" w:cs="Arial"/>
          <w:b/>
          <w:color w:val="31849B"/>
        </w:rPr>
        <w:t xml:space="preserve"> Right to Award to next ranked Consultant</w:t>
      </w:r>
    </w:p>
    <w:p w14:paraId="0272F69D" w14:textId="67281714" w:rsidR="00504732" w:rsidRPr="007461E3" w:rsidRDefault="00504732" w:rsidP="005C7DE5">
      <w:pPr>
        <w:pStyle w:val="NoSpacing"/>
        <w:jc w:val="both"/>
        <w:rPr>
          <w:rFonts w:ascii="Cambria" w:hAnsi="Cambria" w:cs="Arial"/>
        </w:rPr>
      </w:pPr>
      <w:r w:rsidRPr="007461E3">
        <w:rPr>
          <w:rFonts w:ascii="Cambria" w:hAnsi="Cambria" w:cs="Arial"/>
        </w:rPr>
        <w:t xml:space="preserve">If a contract is executed </w:t>
      </w:r>
      <w:r>
        <w:rPr>
          <w:rFonts w:ascii="Cambria" w:hAnsi="Cambria" w:cs="Arial"/>
        </w:rPr>
        <w:t xml:space="preserve">resulting from this </w:t>
      </w:r>
      <w:r w:rsidRPr="007461E3">
        <w:rPr>
          <w:rFonts w:ascii="Cambria" w:hAnsi="Cambria" w:cs="Arial"/>
        </w:rPr>
        <w:t xml:space="preserve">solicitation and is terminated within 90-days, the City </w:t>
      </w:r>
      <w:r>
        <w:rPr>
          <w:rFonts w:ascii="Cambria" w:hAnsi="Cambria" w:cs="Arial"/>
        </w:rPr>
        <w:t xml:space="preserve">may </w:t>
      </w:r>
      <w:r w:rsidRPr="007461E3">
        <w:rPr>
          <w:rFonts w:ascii="Cambria" w:hAnsi="Cambria" w:cs="Arial"/>
        </w:rPr>
        <w:t xml:space="preserve">return to the solicitation process to award to the next highest ranked responsive Consultant by mutual agreement with such Consultant.  </w:t>
      </w:r>
      <w:r>
        <w:rPr>
          <w:rFonts w:ascii="Cambria" w:hAnsi="Cambria" w:cs="Arial"/>
        </w:rPr>
        <w:t xml:space="preserve">New awards thereafter are also extended </w:t>
      </w:r>
      <w:r w:rsidRPr="007461E3">
        <w:rPr>
          <w:rFonts w:ascii="Cambria" w:hAnsi="Cambria" w:cs="Arial"/>
        </w:rPr>
        <w:t xml:space="preserve">this right.  </w:t>
      </w:r>
    </w:p>
    <w:p w14:paraId="02E10338" w14:textId="77777777" w:rsidR="005C7DE5" w:rsidRDefault="005C7DE5" w:rsidP="005C7DE5">
      <w:pPr>
        <w:rPr>
          <w:rFonts w:ascii="Cambria" w:hAnsi="Cambria" w:cs="Arial"/>
          <w:b/>
          <w:sz w:val="22"/>
          <w:szCs w:val="22"/>
        </w:rPr>
      </w:pPr>
    </w:p>
    <w:p w14:paraId="0377DA80" w14:textId="77777777" w:rsidR="00103FBA" w:rsidRDefault="00B026A7" w:rsidP="00103FBA">
      <w:pPr>
        <w:rPr>
          <w:rFonts w:asciiTheme="majorHAnsi" w:hAnsiTheme="majorHAnsi"/>
          <w:b/>
          <w:color w:val="31849B" w:themeColor="accent5" w:themeShade="BF"/>
          <w:sz w:val="22"/>
        </w:rPr>
      </w:pPr>
      <w:r>
        <w:rPr>
          <w:rFonts w:asciiTheme="majorHAnsi" w:hAnsiTheme="majorHAnsi"/>
          <w:b/>
          <w:color w:val="31849B" w:themeColor="accent5" w:themeShade="BF"/>
          <w:sz w:val="22"/>
        </w:rPr>
        <w:t xml:space="preserve">9.8 </w:t>
      </w:r>
      <w:r w:rsidR="00254FD0" w:rsidRPr="002B0C0B">
        <w:rPr>
          <w:rFonts w:asciiTheme="majorHAnsi" w:hAnsiTheme="majorHAnsi"/>
          <w:b/>
          <w:color w:val="31849B" w:themeColor="accent5" w:themeShade="BF"/>
          <w:sz w:val="22"/>
        </w:rPr>
        <w:t>Repeat of Evaluation</w:t>
      </w:r>
    </w:p>
    <w:p w14:paraId="73C25606" w14:textId="34BE4C0A" w:rsidR="00254FD0" w:rsidRPr="005C7DE5" w:rsidRDefault="00254FD0" w:rsidP="00103FBA">
      <w:pPr>
        <w:rPr>
          <w:rFonts w:ascii="Cambria" w:hAnsi="Cambria" w:cs="Arial"/>
          <w:sz w:val="22"/>
          <w:szCs w:val="22"/>
        </w:rPr>
      </w:pPr>
      <w:r w:rsidRPr="005C7DE5">
        <w:rPr>
          <w:rFonts w:ascii="Cambria" w:hAnsi="Cambria" w:cs="Arial"/>
          <w:sz w:val="22"/>
          <w:szCs w:val="22"/>
        </w:rPr>
        <w:t xml:space="preserve">If no </w:t>
      </w:r>
      <w:r w:rsidR="00C722E7" w:rsidRPr="005C7DE5">
        <w:rPr>
          <w:rFonts w:ascii="Cambria" w:hAnsi="Cambria" w:cs="Arial"/>
          <w:sz w:val="22"/>
          <w:szCs w:val="22"/>
        </w:rPr>
        <w:t>Consultant</w:t>
      </w:r>
      <w:r w:rsidRPr="005C7DE5">
        <w:rPr>
          <w:rFonts w:ascii="Cambria" w:hAnsi="Cambria" w:cs="Arial"/>
          <w:sz w:val="22"/>
          <w:szCs w:val="22"/>
        </w:rPr>
        <w:t xml:space="preserve"> is selected at the conclusion of all the steps, the City may return to any step in the process to repeat the evaluation with those proposals active at that step. </w:t>
      </w:r>
      <w:r w:rsidR="00D34E4A" w:rsidRPr="005C7DE5">
        <w:rPr>
          <w:rFonts w:ascii="Cambria" w:hAnsi="Cambria" w:cs="Arial"/>
          <w:sz w:val="22"/>
          <w:szCs w:val="22"/>
        </w:rPr>
        <w:t xml:space="preserve">The </w:t>
      </w:r>
      <w:r w:rsidRPr="005C7DE5">
        <w:rPr>
          <w:rFonts w:ascii="Cambria" w:hAnsi="Cambria" w:cs="Arial"/>
          <w:sz w:val="22"/>
          <w:szCs w:val="22"/>
        </w:rPr>
        <w:t>City shall then sequentially step through all remaining steps as if conducting a new evaluation process. The City reserves the right to terminate the process if no proposals meet its requirements.</w:t>
      </w:r>
    </w:p>
    <w:p w14:paraId="73C25608" w14:textId="77777777" w:rsidR="00A24415" w:rsidRPr="00FA2FEE" w:rsidRDefault="00A24415" w:rsidP="0060253D">
      <w:pPr>
        <w:jc w:val="both"/>
        <w:rPr>
          <w:rFonts w:ascii="Cambria" w:hAnsi="Cambria" w:cs="Arial"/>
          <w:sz w:val="20"/>
          <w:szCs w:val="20"/>
        </w:rPr>
      </w:pPr>
    </w:p>
    <w:p w14:paraId="73C25609" w14:textId="77777777" w:rsidR="006426C8" w:rsidRPr="00FA2FEE" w:rsidRDefault="004072E1" w:rsidP="003C0DE2">
      <w:pPr>
        <w:pStyle w:val="Heading1"/>
        <w:numPr>
          <w:ilvl w:val="0"/>
          <w:numId w:val="1"/>
        </w:numPr>
        <w:shd w:val="clear" w:color="auto" w:fill="E5DFEC"/>
        <w:spacing w:after="120"/>
        <w:jc w:val="both"/>
        <w:rPr>
          <w:rFonts w:ascii="Cambria" w:hAnsi="Cambria"/>
          <w:color w:val="31849B"/>
          <w:sz w:val="36"/>
          <w:szCs w:val="36"/>
        </w:rPr>
      </w:pPr>
      <w:bookmarkStart w:id="99" w:name="_Toc441490216"/>
      <w:r w:rsidRPr="00FA2FEE">
        <w:rPr>
          <w:rFonts w:ascii="Cambria" w:hAnsi="Cambria"/>
          <w:color w:val="31849B"/>
          <w:sz w:val="36"/>
          <w:szCs w:val="36"/>
        </w:rPr>
        <w:t>Award and Contract Execution</w:t>
      </w:r>
      <w:r w:rsidR="0098468D" w:rsidRPr="00FA2FEE">
        <w:rPr>
          <w:rFonts w:ascii="Cambria" w:hAnsi="Cambria"/>
          <w:color w:val="31849B"/>
          <w:sz w:val="36"/>
          <w:szCs w:val="36"/>
        </w:rPr>
        <w:t>.</w:t>
      </w:r>
      <w:bookmarkEnd w:id="99"/>
      <w:r w:rsidRPr="00FA2FEE">
        <w:rPr>
          <w:rFonts w:ascii="Cambria" w:hAnsi="Cambria"/>
          <w:color w:val="31849B"/>
          <w:sz w:val="36"/>
          <w:szCs w:val="36"/>
        </w:rPr>
        <w:t xml:space="preserve"> </w:t>
      </w:r>
    </w:p>
    <w:p w14:paraId="53121CF1" w14:textId="77777777" w:rsidR="00B026A7" w:rsidRDefault="005E321D" w:rsidP="005C7DE5">
      <w:pPr>
        <w:jc w:val="both"/>
        <w:rPr>
          <w:rFonts w:ascii="Cambria" w:hAnsi="Cambria" w:cs="Arial"/>
          <w:sz w:val="22"/>
          <w:szCs w:val="22"/>
        </w:rPr>
      </w:pPr>
      <w:r w:rsidRPr="00B62E1A">
        <w:rPr>
          <w:rFonts w:ascii="Cambria" w:hAnsi="Cambria" w:cs="Arial"/>
          <w:sz w:val="22"/>
          <w:szCs w:val="22"/>
        </w:rPr>
        <w:t xml:space="preserve">The </w:t>
      </w:r>
      <w:r w:rsidR="006B4863">
        <w:rPr>
          <w:rFonts w:ascii="Cambria" w:hAnsi="Cambria" w:cs="Arial"/>
          <w:sz w:val="22"/>
          <w:szCs w:val="22"/>
        </w:rPr>
        <w:t>Procurement Contact</w:t>
      </w:r>
      <w:r w:rsidRPr="00B62E1A">
        <w:rPr>
          <w:rFonts w:ascii="Cambria" w:hAnsi="Cambria" w:cs="Arial"/>
          <w:sz w:val="22"/>
          <w:szCs w:val="22"/>
        </w:rPr>
        <w:t xml:space="preserve"> </w:t>
      </w:r>
      <w:r w:rsidR="00DC0B94" w:rsidRPr="00B62E1A">
        <w:rPr>
          <w:rFonts w:ascii="Cambria" w:hAnsi="Cambria" w:cs="Arial"/>
          <w:sz w:val="22"/>
          <w:szCs w:val="22"/>
        </w:rPr>
        <w:t xml:space="preserve">will </w:t>
      </w:r>
      <w:r w:rsidRPr="00B62E1A">
        <w:rPr>
          <w:rFonts w:ascii="Cambria" w:hAnsi="Cambria" w:cs="Arial"/>
          <w:sz w:val="22"/>
          <w:szCs w:val="22"/>
        </w:rPr>
        <w:t xml:space="preserve">provide </w:t>
      </w:r>
      <w:r w:rsidR="00DC0B94" w:rsidRPr="00B62E1A">
        <w:rPr>
          <w:rFonts w:ascii="Cambria" w:hAnsi="Cambria" w:cs="Arial"/>
          <w:sz w:val="22"/>
          <w:szCs w:val="22"/>
        </w:rPr>
        <w:t xml:space="preserve">timely </w:t>
      </w:r>
      <w:r w:rsidRPr="00B62E1A">
        <w:rPr>
          <w:rFonts w:ascii="Cambria" w:hAnsi="Cambria" w:cs="Arial"/>
          <w:sz w:val="22"/>
          <w:szCs w:val="22"/>
        </w:rPr>
        <w:t xml:space="preserve">notice of </w:t>
      </w:r>
      <w:r w:rsidR="00DC0B94" w:rsidRPr="00B62E1A">
        <w:rPr>
          <w:rFonts w:ascii="Cambria" w:hAnsi="Cambria" w:cs="Arial"/>
          <w:sz w:val="22"/>
          <w:szCs w:val="22"/>
        </w:rPr>
        <w:t xml:space="preserve">an intent </w:t>
      </w:r>
      <w:r w:rsidRPr="00B62E1A">
        <w:rPr>
          <w:rFonts w:ascii="Cambria" w:hAnsi="Cambria" w:cs="Arial"/>
          <w:sz w:val="22"/>
          <w:szCs w:val="22"/>
        </w:rPr>
        <w:t xml:space="preserve">to award </w:t>
      </w:r>
      <w:r w:rsidR="00C3169B" w:rsidRPr="00B62E1A">
        <w:rPr>
          <w:rFonts w:ascii="Cambria" w:hAnsi="Cambria" w:cs="Arial"/>
          <w:sz w:val="22"/>
          <w:szCs w:val="22"/>
        </w:rPr>
        <w:t>to</w:t>
      </w:r>
      <w:r w:rsidRPr="00B62E1A">
        <w:rPr>
          <w:rFonts w:ascii="Cambria" w:hAnsi="Cambria" w:cs="Arial"/>
          <w:sz w:val="22"/>
          <w:szCs w:val="22"/>
        </w:rPr>
        <w:t xml:space="preserve"> all </w:t>
      </w:r>
      <w:r w:rsidR="00C722E7" w:rsidRPr="00B62E1A">
        <w:rPr>
          <w:rFonts w:ascii="Cambria" w:hAnsi="Cambria" w:cs="Arial"/>
          <w:sz w:val="22"/>
          <w:szCs w:val="22"/>
        </w:rPr>
        <w:t>Consultant</w:t>
      </w:r>
      <w:r w:rsidRPr="00B62E1A">
        <w:rPr>
          <w:rFonts w:ascii="Cambria" w:hAnsi="Cambria" w:cs="Arial"/>
          <w:sz w:val="22"/>
          <w:szCs w:val="22"/>
        </w:rPr>
        <w:t xml:space="preserve">s responding to the Solicitation. </w:t>
      </w:r>
    </w:p>
    <w:p w14:paraId="2405CA96" w14:textId="77777777" w:rsidR="00806DBA" w:rsidRDefault="00806DBA" w:rsidP="00B026A7">
      <w:pPr>
        <w:jc w:val="both"/>
        <w:rPr>
          <w:rFonts w:ascii="Cambria" w:hAnsi="Cambria" w:cs="Arial"/>
          <w:b/>
          <w:color w:val="31849B" w:themeColor="accent5" w:themeShade="BF"/>
          <w:sz w:val="22"/>
          <w:szCs w:val="22"/>
        </w:rPr>
      </w:pPr>
    </w:p>
    <w:p w14:paraId="73C2560E" w14:textId="0EC0EFBA" w:rsidR="002D3767" w:rsidRPr="00B026A7" w:rsidRDefault="00B026A7" w:rsidP="005C7DE5">
      <w:pPr>
        <w:jc w:val="both"/>
        <w:rPr>
          <w:rFonts w:ascii="Cambria" w:hAnsi="Cambria" w:cs="Arial"/>
          <w:sz w:val="22"/>
          <w:szCs w:val="22"/>
        </w:rPr>
      </w:pPr>
      <w:r w:rsidRPr="00B026A7">
        <w:rPr>
          <w:rFonts w:ascii="Cambria" w:hAnsi="Cambria" w:cs="Arial"/>
          <w:b/>
          <w:color w:val="31849B" w:themeColor="accent5" w:themeShade="BF"/>
          <w:sz w:val="22"/>
          <w:szCs w:val="22"/>
        </w:rPr>
        <w:t xml:space="preserve">10.1 </w:t>
      </w:r>
      <w:r w:rsidR="002D3767" w:rsidRPr="00B026A7">
        <w:rPr>
          <w:rFonts w:ascii="Cambria" w:hAnsi="Cambria" w:cs="Arial"/>
          <w:b/>
          <w:color w:val="31849B" w:themeColor="accent5" w:themeShade="BF"/>
          <w:sz w:val="22"/>
          <w:szCs w:val="22"/>
        </w:rPr>
        <w:t>P</w:t>
      </w:r>
      <w:r w:rsidR="002D3767" w:rsidRPr="00B026A7">
        <w:rPr>
          <w:rFonts w:ascii="Cambria" w:hAnsi="Cambria" w:cs="Arial"/>
          <w:b/>
          <w:color w:val="31849B"/>
          <w:sz w:val="22"/>
          <w:szCs w:val="22"/>
        </w:rPr>
        <w:t>rotests</w:t>
      </w:r>
    </w:p>
    <w:p w14:paraId="73C2560F" w14:textId="0AB4D3F4" w:rsidR="005E321D" w:rsidRPr="00B62E1A" w:rsidRDefault="002D3767" w:rsidP="005C7DE5">
      <w:pPr>
        <w:jc w:val="both"/>
        <w:rPr>
          <w:rFonts w:ascii="Cambria" w:hAnsi="Cambria" w:cs="Arial"/>
          <w:sz w:val="22"/>
          <w:szCs w:val="22"/>
        </w:rPr>
      </w:pPr>
      <w:r w:rsidRPr="00B62E1A">
        <w:rPr>
          <w:rFonts w:ascii="Cambria" w:hAnsi="Cambria" w:cs="Arial"/>
          <w:sz w:val="22"/>
          <w:szCs w:val="22"/>
        </w:rPr>
        <w:t xml:space="preserve">Interested parties that wish to protest any aspect of this RFP selection process </w:t>
      </w:r>
      <w:r w:rsidR="009E0774">
        <w:rPr>
          <w:rFonts w:ascii="Cambria" w:hAnsi="Cambria" w:cs="Arial"/>
          <w:sz w:val="22"/>
          <w:szCs w:val="22"/>
        </w:rPr>
        <w:t xml:space="preserve">shall </w:t>
      </w:r>
      <w:r w:rsidR="00D34E4A" w:rsidRPr="00B62E1A">
        <w:rPr>
          <w:rFonts w:ascii="Cambria" w:hAnsi="Cambria" w:cs="Arial"/>
          <w:sz w:val="22"/>
          <w:szCs w:val="22"/>
        </w:rPr>
        <w:t xml:space="preserve">provide </w:t>
      </w:r>
      <w:r w:rsidRPr="00B62E1A">
        <w:rPr>
          <w:rFonts w:ascii="Cambria" w:hAnsi="Cambria" w:cs="Arial"/>
          <w:sz w:val="22"/>
          <w:szCs w:val="22"/>
        </w:rPr>
        <w:t xml:space="preserve">written notice to the </w:t>
      </w:r>
      <w:r w:rsidR="000D356F">
        <w:rPr>
          <w:rFonts w:ascii="Cambria" w:hAnsi="Cambria" w:cs="Arial"/>
          <w:sz w:val="22"/>
          <w:szCs w:val="22"/>
        </w:rPr>
        <w:t>Procurement Contact</w:t>
      </w:r>
      <w:r w:rsidRPr="00B62E1A">
        <w:rPr>
          <w:rFonts w:ascii="Cambria" w:hAnsi="Cambria" w:cs="Arial"/>
          <w:sz w:val="22"/>
          <w:szCs w:val="22"/>
        </w:rPr>
        <w:t>.</w:t>
      </w:r>
      <w:r w:rsidR="000D1A9D">
        <w:rPr>
          <w:rFonts w:ascii="Cambria" w:hAnsi="Cambria" w:cs="Arial"/>
          <w:sz w:val="22"/>
          <w:szCs w:val="22"/>
        </w:rPr>
        <w:t xml:space="preserve"> </w:t>
      </w:r>
    </w:p>
    <w:p w14:paraId="1B07FC4E" w14:textId="77777777" w:rsidR="00182EBC" w:rsidRDefault="00182EBC" w:rsidP="00482742">
      <w:pPr>
        <w:jc w:val="both"/>
        <w:rPr>
          <w:rFonts w:ascii="Cambria" w:hAnsi="Cambria" w:cs="Arial"/>
          <w:b/>
          <w:color w:val="31849B"/>
          <w:sz w:val="22"/>
          <w:szCs w:val="22"/>
        </w:rPr>
      </w:pPr>
    </w:p>
    <w:p w14:paraId="73C25611" w14:textId="1AB96719" w:rsidR="005E321D" w:rsidRPr="00B62E1A" w:rsidRDefault="00B026A7" w:rsidP="005C7DE5">
      <w:pPr>
        <w:jc w:val="both"/>
        <w:rPr>
          <w:rFonts w:ascii="Cambria" w:hAnsi="Cambria" w:cs="Arial"/>
          <w:b/>
          <w:color w:val="31849B"/>
          <w:sz w:val="22"/>
          <w:szCs w:val="22"/>
        </w:rPr>
      </w:pPr>
      <w:r>
        <w:rPr>
          <w:rFonts w:ascii="Cambria" w:hAnsi="Cambria" w:cs="Arial"/>
          <w:b/>
          <w:color w:val="31849B"/>
          <w:sz w:val="22"/>
          <w:szCs w:val="22"/>
        </w:rPr>
        <w:t xml:space="preserve">10.2 </w:t>
      </w:r>
      <w:r w:rsidR="005E321D" w:rsidRPr="00B62E1A">
        <w:rPr>
          <w:rFonts w:ascii="Cambria" w:hAnsi="Cambria" w:cs="Arial"/>
          <w:b/>
          <w:color w:val="31849B"/>
          <w:sz w:val="22"/>
          <w:szCs w:val="22"/>
        </w:rPr>
        <w:t>Protests</w:t>
      </w:r>
      <w:r w:rsidR="00A30184" w:rsidRPr="00B62E1A">
        <w:rPr>
          <w:rFonts w:ascii="Cambria" w:hAnsi="Cambria" w:cs="Arial"/>
          <w:b/>
          <w:color w:val="31849B"/>
          <w:sz w:val="22"/>
          <w:szCs w:val="22"/>
        </w:rPr>
        <w:t xml:space="preserve"> – City Purchasing and Contracting Services</w:t>
      </w:r>
    </w:p>
    <w:p w14:paraId="73C25612" w14:textId="54B6203D" w:rsidR="009378A2" w:rsidRDefault="005E321D" w:rsidP="005C7DE5">
      <w:pPr>
        <w:jc w:val="both"/>
        <w:rPr>
          <w:rFonts w:ascii="Cambria" w:hAnsi="Cambria" w:cs="Arial"/>
          <w:sz w:val="22"/>
          <w:szCs w:val="22"/>
        </w:rPr>
      </w:pPr>
      <w:r w:rsidRPr="00B62E1A">
        <w:rPr>
          <w:rFonts w:ascii="Cambria" w:hAnsi="Cambria" w:cs="Arial"/>
          <w:sz w:val="22"/>
          <w:szCs w:val="22"/>
        </w:rPr>
        <w:t xml:space="preserve">The City has rules to govern the rights and obligations of interested parties that desire to submit a complaint or protest to this process.  </w:t>
      </w:r>
      <w:r w:rsidR="008A78C3">
        <w:rPr>
          <w:rFonts w:ascii="Cambria" w:hAnsi="Cambria" w:cs="Arial"/>
          <w:sz w:val="22"/>
          <w:szCs w:val="22"/>
        </w:rPr>
        <w:t>See</w:t>
      </w:r>
      <w:r w:rsidRPr="00B62E1A">
        <w:rPr>
          <w:rFonts w:ascii="Cambria" w:hAnsi="Cambria" w:cs="Arial"/>
          <w:sz w:val="22"/>
          <w:szCs w:val="22"/>
        </w:rPr>
        <w:t xml:space="preserve"> the City website at </w:t>
      </w:r>
      <w:hyperlink r:id="rId33" w:history="1">
        <w:r w:rsidR="00C85C78" w:rsidRPr="003D349F">
          <w:rPr>
            <w:rStyle w:val="Hyperlink"/>
            <w:rFonts w:ascii="Cambria" w:hAnsi="Cambria" w:cs="Arial"/>
            <w:sz w:val="22"/>
            <w:szCs w:val="22"/>
          </w:rPr>
          <w:t>http://www.seattle.gov/city-purchasing-and-</w:t>
        </w:r>
        <w:r w:rsidR="00C85C78" w:rsidRPr="003D349F">
          <w:rPr>
            <w:rStyle w:val="Hyperlink"/>
            <w:rFonts w:ascii="Cambria" w:hAnsi="Cambria" w:cs="Arial"/>
            <w:sz w:val="22"/>
            <w:szCs w:val="22"/>
          </w:rPr>
          <w:lastRenderedPageBreak/>
          <w:t>contracting/solicitation-and-selection-protest-protocols</w:t>
        </w:r>
      </w:hyperlink>
      <w:r w:rsidR="00C85C78">
        <w:rPr>
          <w:rFonts w:ascii="Cambria" w:hAnsi="Cambria" w:cs="Arial"/>
          <w:sz w:val="22"/>
          <w:szCs w:val="22"/>
        </w:rPr>
        <w:t xml:space="preserve"> </w:t>
      </w:r>
      <w:r w:rsidR="008A78C3">
        <w:rPr>
          <w:rFonts w:ascii="Cambria" w:hAnsi="Cambria" w:cs="Arial"/>
          <w:sz w:val="22"/>
          <w:szCs w:val="22"/>
        </w:rPr>
        <w:t xml:space="preserve">.  </w:t>
      </w:r>
      <w:r w:rsidRPr="00B62E1A">
        <w:rPr>
          <w:rFonts w:ascii="Cambria" w:hAnsi="Cambria" w:cs="Arial"/>
          <w:sz w:val="22"/>
          <w:szCs w:val="22"/>
        </w:rPr>
        <w:t xml:space="preserve">Interested parties have the obligation to </w:t>
      </w:r>
      <w:r w:rsidR="00D34E4A" w:rsidRPr="00B62E1A">
        <w:rPr>
          <w:rFonts w:ascii="Cambria" w:hAnsi="Cambria" w:cs="Arial"/>
          <w:sz w:val="22"/>
          <w:szCs w:val="22"/>
        </w:rPr>
        <w:t xml:space="preserve">know of </w:t>
      </w:r>
      <w:r w:rsidRPr="00B62E1A">
        <w:rPr>
          <w:rFonts w:ascii="Cambria" w:hAnsi="Cambria" w:cs="Arial"/>
          <w:sz w:val="22"/>
          <w:szCs w:val="22"/>
        </w:rPr>
        <w:t>and understand these rules, and to seek clarification from the City.</w:t>
      </w:r>
      <w:r w:rsidR="0006179D" w:rsidRPr="00B62E1A">
        <w:rPr>
          <w:rFonts w:ascii="Cambria" w:hAnsi="Cambria" w:cs="Arial"/>
          <w:sz w:val="22"/>
          <w:szCs w:val="22"/>
        </w:rPr>
        <w:t xml:space="preserve"> Note there are time limits on protests</w:t>
      </w:r>
      <w:r w:rsidR="004B08E1" w:rsidRPr="00B62E1A">
        <w:rPr>
          <w:rFonts w:ascii="Cambria" w:hAnsi="Cambria" w:cs="Arial"/>
          <w:sz w:val="22"/>
          <w:szCs w:val="22"/>
        </w:rPr>
        <w:t>,</w:t>
      </w:r>
      <w:r w:rsidR="0006179D" w:rsidRPr="00B62E1A">
        <w:rPr>
          <w:rFonts w:ascii="Cambria" w:hAnsi="Cambria" w:cs="Arial"/>
          <w:sz w:val="22"/>
          <w:szCs w:val="22"/>
        </w:rPr>
        <w:t xml:space="preserve"> and </w:t>
      </w:r>
      <w:r w:rsidR="004B08E1" w:rsidRPr="00B62E1A">
        <w:rPr>
          <w:rFonts w:ascii="Cambria" w:hAnsi="Cambria" w:cs="Arial"/>
          <w:sz w:val="22"/>
          <w:szCs w:val="22"/>
        </w:rPr>
        <w:t xml:space="preserve">submitters </w:t>
      </w:r>
      <w:r w:rsidR="0006179D" w:rsidRPr="00B62E1A">
        <w:rPr>
          <w:rFonts w:ascii="Cambria" w:hAnsi="Cambria" w:cs="Arial"/>
          <w:sz w:val="22"/>
          <w:szCs w:val="22"/>
        </w:rPr>
        <w:t xml:space="preserve">have final responsibility to learn of results in </w:t>
      </w:r>
      <w:proofErr w:type="gramStart"/>
      <w:r w:rsidR="0006179D" w:rsidRPr="00B62E1A">
        <w:rPr>
          <w:rFonts w:ascii="Cambria" w:hAnsi="Cambria" w:cs="Arial"/>
          <w:sz w:val="22"/>
          <w:szCs w:val="22"/>
        </w:rPr>
        <w:t>sufficient</w:t>
      </w:r>
      <w:proofErr w:type="gramEnd"/>
      <w:r w:rsidR="0006179D" w:rsidRPr="00B62E1A">
        <w:rPr>
          <w:rFonts w:ascii="Cambria" w:hAnsi="Cambria" w:cs="Arial"/>
          <w:sz w:val="22"/>
          <w:szCs w:val="22"/>
        </w:rPr>
        <w:t xml:space="preserve"> time for such protests to be filed in a timely manner.   </w:t>
      </w:r>
    </w:p>
    <w:p w14:paraId="73C25613" w14:textId="77777777" w:rsidR="00577070" w:rsidRPr="00B62E1A" w:rsidRDefault="00577070" w:rsidP="00482742">
      <w:pPr>
        <w:jc w:val="both"/>
        <w:rPr>
          <w:rFonts w:ascii="Cambria" w:hAnsi="Cambria" w:cs="Arial"/>
          <w:sz w:val="22"/>
          <w:szCs w:val="22"/>
        </w:rPr>
      </w:pPr>
    </w:p>
    <w:p w14:paraId="73C25614" w14:textId="26540F9E" w:rsidR="009378A2" w:rsidRPr="00B62E1A" w:rsidRDefault="00B026A7" w:rsidP="005C7DE5">
      <w:pPr>
        <w:jc w:val="both"/>
        <w:rPr>
          <w:rFonts w:ascii="Cambria" w:hAnsi="Cambria" w:cs="Arial"/>
          <w:b/>
          <w:color w:val="31849B"/>
          <w:sz w:val="22"/>
          <w:szCs w:val="22"/>
        </w:rPr>
      </w:pPr>
      <w:r>
        <w:rPr>
          <w:rFonts w:ascii="Cambria" w:hAnsi="Cambria" w:cs="Arial"/>
          <w:b/>
          <w:color w:val="31849B"/>
          <w:sz w:val="22"/>
          <w:szCs w:val="22"/>
        </w:rPr>
        <w:t xml:space="preserve">10.3 </w:t>
      </w:r>
      <w:r w:rsidR="000C37DC">
        <w:rPr>
          <w:rFonts w:ascii="Cambria" w:hAnsi="Cambria" w:cs="Arial"/>
          <w:b/>
          <w:color w:val="31849B"/>
          <w:sz w:val="22"/>
          <w:szCs w:val="22"/>
        </w:rPr>
        <w:t>Limited Debriefs</w:t>
      </w:r>
    </w:p>
    <w:p w14:paraId="73C25615" w14:textId="5B6D36E3" w:rsidR="005E321D" w:rsidRPr="00B62E1A" w:rsidRDefault="000C37DC" w:rsidP="005C7DE5">
      <w:pPr>
        <w:jc w:val="both"/>
        <w:rPr>
          <w:rFonts w:ascii="Cambria" w:hAnsi="Cambria" w:cs="Arial"/>
          <w:sz w:val="22"/>
          <w:szCs w:val="22"/>
        </w:rPr>
      </w:pPr>
      <w:bookmarkStart w:id="100" w:name="_Toc79482493"/>
      <w:bookmarkStart w:id="101" w:name="_Toc85261728"/>
      <w:r>
        <w:rPr>
          <w:rFonts w:ascii="Cambria" w:hAnsi="Cambria" w:cs="Arial"/>
          <w:sz w:val="22"/>
          <w:szCs w:val="22"/>
        </w:rPr>
        <w:t xml:space="preserve">The City issues results and award decisions to all bidders. </w:t>
      </w:r>
      <w:r w:rsidR="005608CD">
        <w:rPr>
          <w:rFonts w:ascii="Cambria" w:hAnsi="Cambria" w:cs="Arial"/>
          <w:sz w:val="22"/>
          <w:szCs w:val="22"/>
        </w:rPr>
        <w:t>The City</w:t>
      </w:r>
      <w:r>
        <w:rPr>
          <w:rFonts w:ascii="Cambria" w:hAnsi="Cambria" w:cs="Arial"/>
          <w:sz w:val="22"/>
          <w:szCs w:val="22"/>
        </w:rPr>
        <w:t xml:space="preserve"> provide</w:t>
      </w:r>
      <w:r w:rsidR="005608CD">
        <w:rPr>
          <w:rFonts w:ascii="Cambria" w:hAnsi="Cambria" w:cs="Arial"/>
          <w:sz w:val="22"/>
          <w:szCs w:val="22"/>
        </w:rPr>
        <w:t>s</w:t>
      </w:r>
      <w:r>
        <w:rPr>
          <w:rFonts w:ascii="Cambria" w:hAnsi="Cambria" w:cs="Arial"/>
          <w:sz w:val="22"/>
          <w:szCs w:val="22"/>
        </w:rPr>
        <w:t xml:space="preserve"> debriefing </w:t>
      </w:r>
      <w:r w:rsidR="005608CD">
        <w:rPr>
          <w:rFonts w:ascii="Cambria" w:hAnsi="Cambria" w:cs="Arial"/>
          <w:sz w:val="22"/>
          <w:szCs w:val="22"/>
        </w:rPr>
        <w:t>on a limited basis for the purpose of allowing bidders to understand how they may improve in future bidding opportunities</w:t>
      </w:r>
      <w:r w:rsidR="00EE26AD" w:rsidRPr="00B62E1A">
        <w:rPr>
          <w:rFonts w:ascii="Cambria" w:hAnsi="Cambria" w:cs="Arial"/>
          <w:sz w:val="22"/>
          <w:szCs w:val="22"/>
        </w:rPr>
        <w:t>.</w:t>
      </w:r>
      <w:r w:rsidR="00C97A22">
        <w:rPr>
          <w:rFonts w:ascii="Cambria" w:hAnsi="Cambria" w:cs="Arial"/>
          <w:sz w:val="22"/>
          <w:szCs w:val="22"/>
        </w:rPr>
        <w:t xml:space="preserve"> For a debrief, contact the City Project Manager. </w:t>
      </w:r>
    </w:p>
    <w:p w14:paraId="73C25616" w14:textId="77777777" w:rsidR="00EE26AD" w:rsidRPr="00B62E1A" w:rsidRDefault="00EE26AD" w:rsidP="00482742">
      <w:pPr>
        <w:jc w:val="both"/>
        <w:rPr>
          <w:rFonts w:ascii="Cambria" w:hAnsi="Cambria" w:cs="Arial"/>
          <w:b/>
          <w:sz w:val="22"/>
          <w:szCs w:val="22"/>
        </w:rPr>
      </w:pPr>
    </w:p>
    <w:bookmarkEnd w:id="100"/>
    <w:bookmarkEnd w:id="101"/>
    <w:p w14:paraId="73C25617" w14:textId="01E7F06D" w:rsidR="005E321D" w:rsidRPr="00B62E1A" w:rsidRDefault="00B026A7" w:rsidP="005C7DE5">
      <w:pPr>
        <w:jc w:val="both"/>
        <w:rPr>
          <w:rFonts w:ascii="Cambria" w:hAnsi="Cambria" w:cs="Arial"/>
          <w:b/>
          <w:color w:val="31849B"/>
          <w:sz w:val="22"/>
          <w:szCs w:val="22"/>
        </w:rPr>
      </w:pPr>
      <w:r>
        <w:rPr>
          <w:rFonts w:ascii="Cambria" w:hAnsi="Cambria" w:cs="Arial"/>
          <w:b/>
          <w:color w:val="31849B"/>
          <w:sz w:val="22"/>
          <w:szCs w:val="22"/>
        </w:rPr>
        <w:t xml:space="preserve">10.4 </w:t>
      </w:r>
      <w:r w:rsidR="005E321D" w:rsidRPr="00B62E1A">
        <w:rPr>
          <w:rFonts w:ascii="Cambria" w:hAnsi="Cambria" w:cs="Arial"/>
          <w:b/>
          <w:color w:val="31849B"/>
          <w:sz w:val="22"/>
          <w:szCs w:val="22"/>
        </w:rPr>
        <w:t xml:space="preserve">Instructions to the Apparently Successful </w:t>
      </w:r>
      <w:r w:rsidR="00C722E7" w:rsidRPr="00B62E1A">
        <w:rPr>
          <w:rFonts w:ascii="Cambria" w:hAnsi="Cambria" w:cs="Arial"/>
          <w:b/>
          <w:color w:val="31849B"/>
          <w:sz w:val="22"/>
          <w:szCs w:val="22"/>
        </w:rPr>
        <w:t>Consultant</w:t>
      </w:r>
      <w:r w:rsidR="005E321D" w:rsidRPr="00B62E1A">
        <w:rPr>
          <w:rFonts w:ascii="Cambria" w:hAnsi="Cambria" w:cs="Arial"/>
          <w:b/>
          <w:color w:val="31849B"/>
          <w:sz w:val="22"/>
          <w:szCs w:val="22"/>
        </w:rPr>
        <w:t>(s)</w:t>
      </w:r>
    </w:p>
    <w:p w14:paraId="73C25618" w14:textId="07DF8DEA" w:rsidR="005E321D" w:rsidRPr="00B62E1A" w:rsidRDefault="005E321D" w:rsidP="005C7DE5">
      <w:pPr>
        <w:jc w:val="both"/>
        <w:rPr>
          <w:rFonts w:ascii="Cambria" w:hAnsi="Cambria" w:cs="Arial"/>
          <w:sz w:val="22"/>
          <w:szCs w:val="22"/>
        </w:rPr>
      </w:pPr>
      <w:r w:rsidRPr="00B62E1A">
        <w:rPr>
          <w:rFonts w:ascii="Cambria" w:hAnsi="Cambria" w:cs="Arial"/>
          <w:sz w:val="22"/>
          <w:szCs w:val="22"/>
        </w:rPr>
        <w:t xml:space="preserve">The Apparently Successful </w:t>
      </w:r>
      <w:r w:rsidR="00C722E7" w:rsidRPr="00B62E1A">
        <w:rPr>
          <w:rFonts w:ascii="Cambria" w:hAnsi="Cambria" w:cs="Arial"/>
          <w:sz w:val="22"/>
          <w:szCs w:val="22"/>
        </w:rPr>
        <w:t>Consultant</w:t>
      </w:r>
      <w:r w:rsidRPr="00B62E1A">
        <w:rPr>
          <w:rFonts w:ascii="Cambria" w:hAnsi="Cambria" w:cs="Arial"/>
          <w:sz w:val="22"/>
          <w:szCs w:val="22"/>
        </w:rPr>
        <w:t xml:space="preserve">(s) will receive </w:t>
      </w:r>
      <w:r w:rsidR="00D12F4A" w:rsidRPr="00B62E1A">
        <w:rPr>
          <w:rFonts w:ascii="Cambria" w:hAnsi="Cambria" w:cs="Arial"/>
          <w:sz w:val="22"/>
          <w:szCs w:val="22"/>
        </w:rPr>
        <w:t xml:space="preserve">an </w:t>
      </w:r>
      <w:r w:rsidRPr="00B62E1A">
        <w:rPr>
          <w:rFonts w:ascii="Cambria" w:hAnsi="Cambria" w:cs="Arial"/>
          <w:sz w:val="22"/>
          <w:szCs w:val="22"/>
        </w:rPr>
        <w:t xml:space="preserve">Intent to Award Letter from the </w:t>
      </w:r>
      <w:r w:rsidR="000D356F">
        <w:rPr>
          <w:rFonts w:ascii="Cambria" w:hAnsi="Cambria" w:cs="Arial"/>
          <w:sz w:val="22"/>
          <w:szCs w:val="22"/>
        </w:rPr>
        <w:t>Procurement Contact</w:t>
      </w:r>
      <w:r w:rsidRPr="00B62E1A">
        <w:rPr>
          <w:rFonts w:ascii="Cambria" w:hAnsi="Cambria" w:cs="Arial"/>
          <w:sz w:val="22"/>
          <w:szCs w:val="22"/>
        </w:rPr>
        <w:t xml:space="preserve"> after award decisions are made by the City. The Letter will include instructions for final submittals due prior to execution of the contract.  </w:t>
      </w:r>
    </w:p>
    <w:p w14:paraId="73C25619" w14:textId="77777777" w:rsidR="007A5BAB" w:rsidRPr="00B62E1A" w:rsidRDefault="007A5BAB" w:rsidP="00482742">
      <w:pPr>
        <w:jc w:val="both"/>
        <w:rPr>
          <w:rFonts w:ascii="Cambria" w:hAnsi="Cambria" w:cs="Arial"/>
          <w:sz w:val="22"/>
          <w:szCs w:val="22"/>
        </w:rPr>
      </w:pPr>
    </w:p>
    <w:p w14:paraId="73C2561A" w14:textId="77777777" w:rsidR="005E321D" w:rsidRPr="00B62E1A" w:rsidRDefault="001D3BE1" w:rsidP="005C7DE5">
      <w:pPr>
        <w:jc w:val="both"/>
        <w:rPr>
          <w:rFonts w:ascii="Cambria" w:hAnsi="Cambria" w:cs="Arial"/>
          <w:sz w:val="22"/>
          <w:szCs w:val="22"/>
        </w:rPr>
      </w:pPr>
      <w:r w:rsidRPr="00B62E1A">
        <w:rPr>
          <w:rFonts w:ascii="Cambria" w:hAnsi="Cambria" w:cs="Arial"/>
          <w:sz w:val="22"/>
          <w:szCs w:val="22"/>
        </w:rPr>
        <w:t xml:space="preserve">Once the City has finalized and issued the contract for signature, the </w:t>
      </w:r>
      <w:r w:rsidR="00C722E7" w:rsidRPr="00B62E1A">
        <w:rPr>
          <w:rFonts w:ascii="Cambria" w:hAnsi="Cambria" w:cs="Arial"/>
          <w:sz w:val="22"/>
          <w:szCs w:val="22"/>
        </w:rPr>
        <w:t>Consultant</w:t>
      </w:r>
      <w:r w:rsidR="005E321D" w:rsidRPr="00B62E1A">
        <w:rPr>
          <w:rFonts w:ascii="Cambria" w:hAnsi="Cambria" w:cs="Arial"/>
          <w:sz w:val="22"/>
          <w:szCs w:val="22"/>
        </w:rPr>
        <w:t xml:space="preserve"> </w:t>
      </w:r>
      <w:r w:rsidRPr="00B62E1A">
        <w:rPr>
          <w:rFonts w:ascii="Cambria" w:hAnsi="Cambria" w:cs="Arial"/>
          <w:sz w:val="22"/>
          <w:szCs w:val="22"/>
        </w:rPr>
        <w:t xml:space="preserve">must </w:t>
      </w:r>
      <w:r w:rsidR="005E321D" w:rsidRPr="00B62E1A">
        <w:rPr>
          <w:rFonts w:ascii="Cambria" w:hAnsi="Cambria" w:cs="Arial"/>
          <w:sz w:val="22"/>
          <w:szCs w:val="22"/>
        </w:rPr>
        <w:t xml:space="preserve">execute the contract and provide all </w:t>
      </w:r>
      <w:r w:rsidRPr="00B62E1A">
        <w:rPr>
          <w:rFonts w:ascii="Cambria" w:hAnsi="Cambria" w:cs="Arial"/>
          <w:sz w:val="22"/>
          <w:szCs w:val="22"/>
        </w:rPr>
        <w:t xml:space="preserve">requested </w:t>
      </w:r>
      <w:r w:rsidR="005E321D" w:rsidRPr="00B62E1A">
        <w:rPr>
          <w:rFonts w:ascii="Cambria" w:hAnsi="Cambria" w:cs="Arial"/>
          <w:sz w:val="22"/>
          <w:szCs w:val="22"/>
        </w:rPr>
        <w:t xml:space="preserve">documents within ten (10) business days.  This includes </w:t>
      </w:r>
      <w:r w:rsidRPr="00B62E1A">
        <w:rPr>
          <w:rFonts w:ascii="Cambria" w:hAnsi="Cambria" w:cs="Arial"/>
          <w:sz w:val="22"/>
          <w:szCs w:val="22"/>
        </w:rPr>
        <w:t xml:space="preserve">attaining a </w:t>
      </w:r>
      <w:r w:rsidR="005E321D" w:rsidRPr="00B62E1A">
        <w:rPr>
          <w:rFonts w:ascii="Cambria" w:hAnsi="Cambria" w:cs="Arial"/>
          <w:sz w:val="22"/>
          <w:szCs w:val="22"/>
        </w:rPr>
        <w:t>Seattle Business License</w:t>
      </w:r>
      <w:r w:rsidRPr="00B62E1A">
        <w:rPr>
          <w:rFonts w:ascii="Cambria" w:hAnsi="Cambria" w:cs="Arial"/>
          <w:sz w:val="22"/>
          <w:szCs w:val="22"/>
        </w:rPr>
        <w:t>,</w:t>
      </w:r>
      <w:r w:rsidR="005E321D" w:rsidRPr="00B62E1A">
        <w:rPr>
          <w:rFonts w:ascii="Cambria" w:hAnsi="Cambria" w:cs="Arial"/>
          <w:sz w:val="22"/>
          <w:szCs w:val="22"/>
        </w:rPr>
        <w:t xml:space="preserve"> payment of associated taxes due</w:t>
      </w:r>
      <w:r w:rsidRPr="00B62E1A">
        <w:rPr>
          <w:rFonts w:ascii="Cambria" w:hAnsi="Cambria" w:cs="Arial"/>
          <w:sz w:val="22"/>
          <w:szCs w:val="22"/>
        </w:rPr>
        <w:t>,</w:t>
      </w:r>
      <w:r w:rsidR="005E321D" w:rsidRPr="00B62E1A">
        <w:rPr>
          <w:rFonts w:ascii="Cambria" w:hAnsi="Cambria" w:cs="Arial"/>
          <w:sz w:val="22"/>
          <w:szCs w:val="22"/>
        </w:rPr>
        <w:t xml:space="preserve"> and providing proof of insurance.  If the </w:t>
      </w:r>
      <w:r w:rsidR="00C722E7" w:rsidRPr="00B62E1A">
        <w:rPr>
          <w:rFonts w:ascii="Cambria" w:hAnsi="Cambria" w:cs="Arial"/>
          <w:sz w:val="22"/>
          <w:szCs w:val="22"/>
        </w:rPr>
        <w:t>Consultant</w:t>
      </w:r>
      <w:r w:rsidR="005E321D" w:rsidRPr="00B62E1A">
        <w:rPr>
          <w:rFonts w:ascii="Cambria" w:hAnsi="Cambria" w:cs="Arial"/>
          <w:sz w:val="22"/>
          <w:szCs w:val="22"/>
        </w:rPr>
        <w:t xml:space="preserve"> fails to </w:t>
      </w:r>
      <w:r w:rsidRPr="00B62E1A">
        <w:rPr>
          <w:rFonts w:ascii="Cambria" w:hAnsi="Cambria" w:cs="Arial"/>
          <w:sz w:val="22"/>
          <w:szCs w:val="22"/>
        </w:rPr>
        <w:t xml:space="preserve">execute the contract with all documents </w:t>
      </w:r>
      <w:r w:rsidR="005E321D" w:rsidRPr="00B62E1A">
        <w:rPr>
          <w:rFonts w:ascii="Cambria" w:hAnsi="Cambria" w:cs="Arial"/>
          <w:sz w:val="22"/>
          <w:szCs w:val="22"/>
        </w:rPr>
        <w:t xml:space="preserve">within the ten (10) </w:t>
      </w:r>
      <w:proofErr w:type="gramStart"/>
      <w:r w:rsidR="005E321D" w:rsidRPr="00B62E1A">
        <w:rPr>
          <w:rFonts w:ascii="Cambria" w:hAnsi="Cambria" w:cs="Arial"/>
          <w:sz w:val="22"/>
          <w:szCs w:val="22"/>
        </w:rPr>
        <w:t>day time</w:t>
      </w:r>
      <w:proofErr w:type="gramEnd"/>
      <w:r w:rsidR="005E321D" w:rsidRPr="00B62E1A">
        <w:rPr>
          <w:rFonts w:ascii="Cambria" w:hAnsi="Cambria" w:cs="Arial"/>
          <w:sz w:val="22"/>
          <w:szCs w:val="22"/>
        </w:rPr>
        <w:t xml:space="preserve"> frame, the City may cancel the award and </w:t>
      </w:r>
      <w:r w:rsidRPr="00B62E1A">
        <w:rPr>
          <w:rFonts w:ascii="Cambria" w:hAnsi="Cambria" w:cs="Arial"/>
          <w:sz w:val="22"/>
          <w:szCs w:val="22"/>
        </w:rPr>
        <w:t xml:space="preserve">proceed to the </w:t>
      </w:r>
      <w:r w:rsidR="005E321D" w:rsidRPr="00B62E1A">
        <w:rPr>
          <w:rFonts w:ascii="Cambria" w:hAnsi="Cambria" w:cs="Arial"/>
          <w:sz w:val="22"/>
          <w:szCs w:val="22"/>
        </w:rPr>
        <w:t xml:space="preserve">next ranked </w:t>
      </w:r>
      <w:r w:rsidR="00C722E7" w:rsidRPr="00B62E1A">
        <w:rPr>
          <w:rFonts w:ascii="Cambria" w:hAnsi="Cambria" w:cs="Arial"/>
          <w:sz w:val="22"/>
          <w:szCs w:val="22"/>
        </w:rPr>
        <w:t>Consultant</w:t>
      </w:r>
      <w:r w:rsidR="005E321D" w:rsidRPr="00B62E1A">
        <w:rPr>
          <w:rFonts w:ascii="Cambria" w:hAnsi="Cambria" w:cs="Arial"/>
          <w:sz w:val="22"/>
          <w:szCs w:val="22"/>
        </w:rPr>
        <w:t xml:space="preserve">, or cancel or reissue this solicitation.  Cancellation of an award for failure to execute the Contract as attached may </w:t>
      </w:r>
      <w:r w:rsidR="00D12F4A" w:rsidRPr="00B62E1A">
        <w:rPr>
          <w:rFonts w:ascii="Cambria" w:hAnsi="Cambria" w:cs="Arial"/>
          <w:sz w:val="22"/>
          <w:szCs w:val="22"/>
        </w:rPr>
        <w:t xml:space="preserve">disqualify the firm from </w:t>
      </w:r>
      <w:r w:rsidR="005E321D" w:rsidRPr="00B62E1A">
        <w:rPr>
          <w:rFonts w:ascii="Cambria" w:hAnsi="Cambria" w:cs="Arial"/>
          <w:sz w:val="22"/>
          <w:szCs w:val="22"/>
        </w:rPr>
        <w:t xml:space="preserve">future solicitations for </w:t>
      </w:r>
      <w:r w:rsidR="0006179D" w:rsidRPr="00B62E1A">
        <w:rPr>
          <w:rFonts w:ascii="Cambria" w:hAnsi="Cambria" w:cs="Arial"/>
          <w:sz w:val="22"/>
          <w:szCs w:val="22"/>
        </w:rPr>
        <w:t>this</w:t>
      </w:r>
      <w:r w:rsidR="00D12F4A" w:rsidRPr="00B62E1A">
        <w:rPr>
          <w:rFonts w:ascii="Cambria" w:hAnsi="Cambria" w:cs="Arial"/>
          <w:sz w:val="22"/>
          <w:szCs w:val="22"/>
        </w:rPr>
        <w:t xml:space="preserve"> same work</w:t>
      </w:r>
      <w:r w:rsidR="005E321D" w:rsidRPr="00B62E1A">
        <w:rPr>
          <w:rFonts w:ascii="Cambria" w:hAnsi="Cambria" w:cs="Arial"/>
          <w:sz w:val="22"/>
          <w:szCs w:val="22"/>
        </w:rPr>
        <w:t>.</w:t>
      </w:r>
    </w:p>
    <w:p w14:paraId="73C2561B" w14:textId="77777777" w:rsidR="005E321D" w:rsidRPr="00B62E1A" w:rsidRDefault="005E321D" w:rsidP="00482742">
      <w:pPr>
        <w:jc w:val="both"/>
        <w:rPr>
          <w:rFonts w:ascii="Cambria" w:hAnsi="Cambria" w:cs="Arial"/>
          <w:b/>
          <w:sz w:val="22"/>
          <w:szCs w:val="22"/>
        </w:rPr>
      </w:pPr>
    </w:p>
    <w:p w14:paraId="73C2561C" w14:textId="39FF38C6" w:rsidR="005E321D" w:rsidRPr="00B62E1A" w:rsidRDefault="00B026A7" w:rsidP="005C7DE5">
      <w:pPr>
        <w:jc w:val="both"/>
        <w:rPr>
          <w:rFonts w:ascii="Cambria" w:hAnsi="Cambria" w:cs="Arial"/>
          <w:color w:val="31849B"/>
          <w:sz w:val="22"/>
          <w:szCs w:val="22"/>
        </w:rPr>
      </w:pPr>
      <w:r>
        <w:rPr>
          <w:rFonts w:ascii="Cambria" w:hAnsi="Cambria" w:cs="Arial"/>
          <w:b/>
          <w:color w:val="31849B"/>
          <w:sz w:val="22"/>
          <w:szCs w:val="22"/>
        </w:rPr>
        <w:t xml:space="preserve">10.5 </w:t>
      </w:r>
      <w:r w:rsidR="005E321D" w:rsidRPr="00B62E1A">
        <w:rPr>
          <w:rFonts w:ascii="Cambria" w:hAnsi="Cambria" w:cs="Arial"/>
          <w:b/>
          <w:color w:val="31849B"/>
          <w:sz w:val="22"/>
          <w:szCs w:val="22"/>
        </w:rPr>
        <w:t xml:space="preserve">Checklist of </w:t>
      </w:r>
      <w:r w:rsidR="008A78C3">
        <w:rPr>
          <w:rFonts w:ascii="Cambria" w:hAnsi="Cambria" w:cs="Arial"/>
          <w:b/>
          <w:color w:val="31849B"/>
          <w:sz w:val="22"/>
          <w:szCs w:val="22"/>
        </w:rPr>
        <w:t>Requirements</w:t>
      </w:r>
      <w:r w:rsidR="005E321D" w:rsidRPr="00B62E1A">
        <w:rPr>
          <w:rFonts w:ascii="Cambria" w:hAnsi="Cambria" w:cs="Arial"/>
          <w:b/>
          <w:color w:val="31849B"/>
          <w:sz w:val="22"/>
          <w:szCs w:val="22"/>
        </w:rPr>
        <w:t xml:space="preserve"> Prior to Award</w:t>
      </w:r>
    </w:p>
    <w:p w14:paraId="73C2561D" w14:textId="77777777" w:rsidR="005E321D" w:rsidRPr="00B62E1A" w:rsidRDefault="005E321D" w:rsidP="005C7DE5">
      <w:pPr>
        <w:jc w:val="both"/>
        <w:rPr>
          <w:rFonts w:ascii="Cambria" w:hAnsi="Cambria" w:cs="Arial"/>
          <w:sz w:val="22"/>
          <w:szCs w:val="22"/>
        </w:rPr>
      </w:pPr>
      <w:r w:rsidRPr="00B62E1A">
        <w:rPr>
          <w:rFonts w:ascii="Cambria" w:hAnsi="Cambria" w:cs="Arial"/>
          <w:sz w:val="22"/>
          <w:szCs w:val="22"/>
        </w:rPr>
        <w:t xml:space="preserve">The </w:t>
      </w:r>
      <w:r w:rsidR="00C722E7" w:rsidRPr="00B62E1A">
        <w:rPr>
          <w:rFonts w:ascii="Cambria" w:hAnsi="Cambria" w:cs="Arial"/>
          <w:sz w:val="22"/>
          <w:szCs w:val="22"/>
        </w:rPr>
        <w:t>Consultant</w:t>
      </w:r>
      <w:r w:rsidRPr="00B62E1A">
        <w:rPr>
          <w:rFonts w:ascii="Cambria" w:hAnsi="Cambria" w:cs="Arial"/>
          <w:sz w:val="22"/>
          <w:szCs w:val="22"/>
        </w:rPr>
        <w:t xml:space="preserve">(s) should anticipate the Letter will require at least the following.  </w:t>
      </w:r>
      <w:r w:rsidR="00C722E7" w:rsidRPr="00B62E1A">
        <w:rPr>
          <w:rFonts w:ascii="Cambria" w:hAnsi="Cambria" w:cs="Arial"/>
          <w:sz w:val="22"/>
          <w:szCs w:val="22"/>
        </w:rPr>
        <w:t>Consultant</w:t>
      </w:r>
      <w:r w:rsidRPr="00B62E1A">
        <w:rPr>
          <w:rFonts w:ascii="Cambria" w:hAnsi="Cambria" w:cs="Arial"/>
          <w:sz w:val="22"/>
          <w:szCs w:val="22"/>
        </w:rPr>
        <w:t xml:space="preserve">s are encouraged to prepare these documents </w:t>
      </w:r>
      <w:r w:rsidR="00D34E4A" w:rsidRPr="00B62E1A">
        <w:rPr>
          <w:rFonts w:ascii="Cambria" w:hAnsi="Cambria" w:cs="Arial"/>
          <w:sz w:val="22"/>
          <w:szCs w:val="22"/>
        </w:rPr>
        <w:t xml:space="preserve">when </w:t>
      </w:r>
      <w:r w:rsidRPr="00B62E1A">
        <w:rPr>
          <w:rFonts w:ascii="Cambria" w:hAnsi="Cambria" w:cs="Arial"/>
          <w:sz w:val="22"/>
          <w:szCs w:val="22"/>
        </w:rPr>
        <w:t>possible, to eliminate risks of late compliance.</w:t>
      </w:r>
    </w:p>
    <w:p w14:paraId="73C2561E" w14:textId="77777777" w:rsidR="005E321D" w:rsidRPr="00B62E1A" w:rsidRDefault="005E321D" w:rsidP="00BB795C">
      <w:pPr>
        <w:numPr>
          <w:ilvl w:val="0"/>
          <w:numId w:val="5"/>
        </w:numPr>
        <w:jc w:val="both"/>
        <w:rPr>
          <w:rFonts w:ascii="Cambria" w:hAnsi="Cambria" w:cs="Arial"/>
          <w:sz w:val="22"/>
          <w:szCs w:val="22"/>
        </w:rPr>
      </w:pPr>
      <w:r w:rsidRPr="00B62E1A">
        <w:rPr>
          <w:rFonts w:ascii="Cambria" w:hAnsi="Cambria" w:cs="Arial"/>
          <w:sz w:val="22"/>
          <w:szCs w:val="22"/>
        </w:rPr>
        <w:t>Seattle Business License is current and all taxes due have been paid.</w:t>
      </w:r>
    </w:p>
    <w:p w14:paraId="73C2561F" w14:textId="77777777" w:rsidR="005E321D" w:rsidRPr="00B62E1A" w:rsidRDefault="005E321D" w:rsidP="00BB795C">
      <w:pPr>
        <w:numPr>
          <w:ilvl w:val="0"/>
          <w:numId w:val="5"/>
        </w:numPr>
        <w:jc w:val="both"/>
        <w:rPr>
          <w:rFonts w:ascii="Cambria" w:hAnsi="Cambria" w:cs="Arial"/>
          <w:sz w:val="22"/>
          <w:szCs w:val="22"/>
        </w:rPr>
      </w:pPr>
      <w:r w:rsidRPr="00B62E1A">
        <w:rPr>
          <w:rFonts w:ascii="Cambria" w:hAnsi="Cambria" w:cs="Arial"/>
          <w:sz w:val="22"/>
          <w:szCs w:val="22"/>
        </w:rPr>
        <w:t>State of Washington Business License.</w:t>
      </w:r>
    </w:p>
    <w:p w14:paraId="73C25620" w14:textId="026ABBB5" w:rsidR="005E321D" w:rsidRPr="00B62E1A" w:rsidRDefault="008A78C3" w:rsidP="00BB795C">
      <w:pPr>
        <w:numPr>
          <w:ilvl w:val="0"/>
          <w:numId w:val="5"/>
        </w:numPr>
        <w:jc w:val="both"/>
        <w:rPr>
          <w:rFonts w:ascii="Cambria" w:hAnsi="Cambria" w:cs="Arial"/>
          <w:sz w:val="22"/>
          <w:szCs w:val="22"/>
        </w:rPr>
      </w:pPr>
      <w:r>
        <w:rPr>
          <w:rFonts w:ascii="Cambria" w:hAnsi="Cambria" w:cs="Arial"/>
          <w:sz w:val="22"/>
          <w:szCs w:val="22"/>
        </w:rPr>
        <w:t>Evidence</w:t>
      </w:r>
      <w:r w:rsidRPr="00B62E1A">
        <w:rPr>
          <w:rFonts w:ascii="Cambria" w:hAnsi="Cambria" w:cs="Arial"/>
          <w:sz w:val="22"/>
          <w:szCs w:val="22"/>
        </w:rPr>
        <w:t xml:space="preserve"> </w:t>
      </w:r>
      <w:r w:rsidR="005E321D" w:rsidRPr="00B62E1A">
        <w:rPr>
          <w:rFonts w:ascii="Cambria" w:hAnsi="Cambria" w:cs="Arial"/>
          <w:sz w:val="22"/>
          <w:szCs w:val="22"/>
        </w:rPr>
        <w:t xml:space="preserve">of Insurance </w:t>
      </w:r>
      <w:r w:rsidR="00D12F4A" w:rsidRPr="00B62E1A">
        <w:rPr>
          <w:rFonts w:ascii="Cambria" w:hAnsi="Cambria" w:cs="Arial"/>
          <w:sz w:val="22"/>
          <w:szCs w:val="22"/>
        </w:rPr>
        <w:t>(if required)</w:t>
      </w:r>
    </w:p>
    <w:p w14:paraId="73C25621" w14:textId="77777777" w:rsidR="005E321D" w:rsidRPr="00B62E1A" w:rsidRDefault="005E321D" w:rsidP="00BB795C">
      <w:pPr>
        <w:numPr>
          <w:ilvl w:val="0"/>
          <w:numId w:val="5"/>
        </w:numPr>
        <w:jc w:val="both"/>
        <w:rPr>
          <w:rFonts w:ascii="Cambria" w:hAnsi="Cambria" w:cs="Arial"/>
          <w:sz w:val="22"/>
          <w:szCs w:val="22"/>
        </w:rPr>
      </w:pPr>
      <w:r w:rsidRPr="00B62E1A">
        <w:rPr>
          <w:rFonts w:ascii="Cambria" w:hAnsi="Cambria" w:cs="Arial"/>
          <w:sz w:val="22"/>
          <w:szCs w:val="22"/>
        </w:rPr>
        <w:t>Special Licenses (if any)</w:t>
      </w:r>
    </w:p>
    <w:p w14:paraId="73C25622" w14:textId="77777777" w:rsidR="005E321D" w:rsidRPr="00B62E1A" w:rsidRDefault="005E321D" w:rsidP="0006179D">
      <w:pPr>
        <w:ind w:firstLine="360"/>
        <w:jc w:val="both"/>
        <w:rPr>
          <w:rFonts w:ascii="Cambria" w:hAnsi="Cambria" w:cs="Arial"/>
          <w:b/>
          <w:sz w:val="22"/>
          <w:szCs w:val="22"/>
        </w:rPr>
      </w:pPr>
    </w:p>
    <w:p w14:paraId="73C25623" w14:textId="10F60E35" w:rsidR="005E321D" w:rsidRPr="00B62E1A" w:rsidRDefault="00B026A7" w:rsidP="005C7DE5">
      <w:pPr>
        <w:jc w:val="both"/>
        <w:rPr>
          <w:rFonts w:ascii="Cambria" w:hAnsi="Cambria" w:cs="Arial"/>
          <w:b/>
          <w:color w:val="31849B"/>
          <w:sz w:val="22"/>
          <w:szCs w:val="22"/>
        </w:rPr>
      </w:pPr>
      <w:r>
        <w:rPr>
          <w:rFonts w:ascii="Cambria" w:hAnsi="Cambria" w:cs="Arial"/>
          <w:b/>
          <w:color w:val="31849B"/>
          <w:sz w:val="22"/>
          <w:szCs w:val="22"/>
        </w:rPr>
        <w:t xml:space="preserve">10.6 </w:t>
      </w:r>
      <w:r w:rsidR="005E321D" w:rsidRPr="00B62E1A">
        <w:rPr>
          <w:rFonts w:ascii="Cambria" w:hAnsi="Cambria" w:cs="Arial"/>
          <w:b/>
          <w:color w:val="31849B"/>
          <w:sz w:val="22"/>
          <w:szCs w:val="22"/>
        </w:rPr>
        <w:t>Taxpayer Identification Number and W-9</w:t>
      </w:r>
    </w:p>
    <w:p w14:paraId="73C25624" w14:textId="77777777" w:rsidR="00512266" w:rsidRPr="00C97A22" w:rsidRDefault="005E321D" w:rsidP="005C7DE5">
      <w:pPr>
        <w:jc w:val="both"/>
        <w:rPr>
          <w:rFonts w:asciiTheme="majorHAnsi" w:hAnsiTheme="majorHAnsi" w:cs="Arial"/>
          <w:sz w:val="22"/>
          <w:szCs w:val="22"/>
        </w:rPr>
      </w:pPr>
      <w:r w:rsidRPr="00C97A22">
        <w:rPr>
          <w:rFonts w:asciiTheme="majorHAnsi" w:hAnsiTheme="majorHAnsi" w:cs="Arial"/>
          <w:sz w:val="22"/>
          <w:szCs w:val="22"/>
        </w:rPr>
        <w:t xml:space="preserve">Unless the </w:t>
      </w:r>
      <w:r w:rsidR="00C722E7" w:rsidRPr="00C97A22">
        <w:rPr>
          <w:rFonts w:asciiTheme="majorHAnsi" w:hAnsiTheme="majorHAnsi" w:cs="Arial"/>
          <w:sz w:val="22"/>
          <w:szCs w:val="22"/>
        </w:rPr>
        <w:t>Consultant</w:t>
      </w:r>
      <w:r w:rsidRPr="00C97A22">
        <w:rPr>
          <w:rFonts w:asciiTheme="majorHAnsi" w:hAnsiTheme="majorHAnsi" w:cs="Arial"/>
          <w:sz w:val="22"/>
          <w:szCs w:val="22"/>
        </w:rPr>
        <w:t xml:space="preserve"> has already submitted a Taxpayer Identification Number and Certification Request Form (W-9) to the City, the </w:t>
      </w:r>
      <w:r w:rsidR="00C722E7" w:rsidRPr="00C97A22">
        <w:rPr>
          <w:rFonts w:asciiTheme="majorHAnsi" w:hAnsiTheme="majorHAnsi" w:cs="Arial"/>
          <w:sz w:val="22"/>
          <w:szCs w:val="22"/>
        </w:rPr>
        <w:t>Consultant</w:t>
      </w:r>
      <w:r w:rsidRPr="00C97A22">
        <w:rPr>
          <w:rFonts w:asciiTheme="majorHAnsi" w:hAnsiTheme="majorHAnsi" w:cs="Arial"/>
          <w:sz w:val="22"/>
          <w:szCs w:val="22"/>
        </w:rPr>
        <w:t xml:space="preserve"> must execute and submit this form prior to the contract </w:t>
      </w:r>
      <w:r w:rsidR="00171AA6" w:rsidRPr="00C97A22">
        <w:rPr>
          <w:rFonts w:asciiTheme="majorHAnsi" w:hAnsiTheme="majorHAnsi" w:cs="Arial"/>
          <w:sz w:val="22"/>
          <w:szCs w:val="22"/>
        </w:rPr>
        <w:t>execution date</w:t>
      </w:r>
      <w:r w:rsidRPr="00C97A22">
        <w:rPr>
          <w:rFonts w:asciiTheme="majorHAnsi" w:hAnsiTheme="majorHAnsi" w:cs="Arial"/>
          <w:sz w:val="22"/>
          <w:szCs w:val="22"/>
        </w:rPr>
        <w:t xml:space="preserve">.  </w:t>
      </w:r>
    </w:p>
    <w:p w14:paraId="73C25625" w14:textId="77141C84" w:rsidR="00171AA6" w:rsidRDefault="00CF735B" w:rsidP="005C7DE5">
      <w:pPr>
        <w:jc w:val="both"/>
        <w:rPr>
          <w:rFonts w:asciiTheme="majorHAnsi" w:hAnsiTheme="majorHAnsi" w:cs="Arial"/>
          <w:sz w:val="22"/>
          <w:szCs w:val="22"/>
        </w:rPr>
      </w:pPr>
      <w:hyperlink r:id="rId34" w:history="1">
        <w:r w:rsidR="00103FBA" w:rsidRPr="0023133D">
          <w:rPr>
            <w:rStyle w:val="Hyperlink"/>
            <w:rFonts w:asciiTheme="majorHAnsi" w:hAnsiTheme="majorHAnsi"/>
            <w:sz w:val="22"/>
            <w:szCs w:val="22"/>
          </w:rPr>
          <w:t>http://www.irs.gov/pub/irs-pdf/fw9.pdf</w:t>
        </w:r>
      </w:hyperlink>
    </w:p>
    <w:p w14:paraId="41464643" w14:textId="77777777" w:rsidR="00C97A22" w:rsidRPr="00C97A22" w:rsidRDefault="00C97A22" w:rsidP="00C97A22">
      <w:pPr>
        <w:ind w:firstLine="360"/>
        <w:jc w:val="both"/>
        <w:rPr>
          <w:rFonts w:asciiTheme="majorHAnsi" w:hAnsiTheme="majorHAnsi" w:cs="Arial"/>
          <w:sz w:val="22"/>
          <w:szCs w:val="22"/>
        </w:rPr>
      </w:pPr>
    </w:p>
    <w:p w14:paraId="73C2562C" w14:textId="72CD2329" w:rsidR="00697FAF" w:rsidRDefault="00B026A7" w:rsidP="00482742">
      <w:pPr>
        <w:tabs>
          <w:tab w:val="left" w:pos="-720"/>
          <w:tab w:val="left" w:pos="0"/>
          <w:tab w:val="left" w:pos="720"/>
        </w:tabs>
        <w:suppressAutoHyphens/>
        <w:jc w:val="both"/>
        <w:rPr>
          <w:rFonts w:ascii="Cambria" w:hAnsi="Cambria" w:cs="Arial"/>
          <w:b/>
          <w:color w:val="31849B"/>
          <w:sz w:val="22"/>
          <w:szCs w:val="22"/>
        </w:rPr>
      </w:pPr>
      <w:bookmarkStart w:id="102" w:name="businesscase"/>
      <w:bookmarkStart w:id="103" w:name="taxpayeridandw9formappendix"/>
      <w:bookmarkEnd w:id="102"/>
      <w:bookmarkEnd w:id="103"/>
      <w:r>
        <w:rPr>
          <w:rFonts w:ascii="Cambria" w:hAnsi="Cambria" w:cs="Arial"/>
          <w:b/>
          <w:color w:val="31849B"/>
          <w:sz w:val="22"/>
          <w:szCs w:val="22"/>
        </w:rPr>
        <w:t xml:space="preserve">10.7 </w:t>
      </w:r>
      <w:r w:rsidR="00697FAF" w:rsidRPr="00B62E1A">
        <w:rPr>
          <w:rFonts w:ascii="Cambria" w:hAnsi="Cambria" w:cs="Arial"/>
          <w:b/>
          <w:color w:val="31849B"/>
          <w:sz w:val="22"/>
          <w:szCs w:val="22"/>
        </w:rPr>
        <w:t>Insurance Requirements</w:t>
      </w:r>
      <w:r w:rsidR="00D12F4A" w:rsidRPr="00B62E1A">
        <w:rPr>
          <w:rFonts w:ascii="Cambria" w:hAnsi="Cambria" w:cs="Arial"/>
          <w:b/>
          <w:color w:val="31849B"/>
          <w:sz w:val="22"/>
          <w:szCs w:val="22"/>
        </w:rPr>
        <w:t xml:space="preserve"> </w:t>
      </w:r>
    </w:p>
    <w:p w14:paraId="73C2562E" w14:textId="57876139" w:rsidR="00D12F4A" w:rsidRDefault="00D12F4A" w:rsidP="00BB795C">
      <w:pPr>
        <w:numPr>
          <w:ilvl w:val="0"/>
          <w:numId w:val="7"/>
        </w:numPr>
        <w:tabs>
          <w:tab w:val="left" w:pos="-720"/>
          <w:tab w:val="left" w:pos="0"/>
          <w:tab w:val="left" w:pos="720"/>
        </w:tabs>
        <w:suppressAutoHyphens/>
        <w:jc w:val="both"/>
        <w:rPr>
          <w:rFonts w:ascii="Cambria" w:hAnsi="Cambria" w:cs="Arial"/>
          <w:sz w:val="22"/>
          <w:szCs w:val="22"/>
        </w:rPr>
      </w:pPr>
      <w:r w:rsidRPr="00B62E1A">
        <w:rPr>
          <w:rFonts w:ascii="Cambria" w:hAnsi="Cambria" w:cs="Arial"/>
          <w:sz w:val="22"/>
          <w:szCs w:val="22"/>
        </w:rPr>
        <w:t xml:space="preserve">Proof of insurance is required, </w:t>
      </w:r>
      <w:r w:rsidR="00AF1F9B">
        <w:rPr>
          <w:rFonts w:ascii="Cambria" w:hAnsi="Cambria" w:cs="Arial"/>
          <w:sz w:val="22"/>
          <w:szCs w:val="22"/>
        </w:rPr>
        <w:t>link to Insurance Transmittal Form below</w:t>
      </w:r>
      <w:r w:rsidR="00C97A22">
        <w:rPr>
          <w:rFonts w:ascii="Cambria" w:hAnsi="Cambria" w:cs="Arial"/>
          <w:sz w:val="22"/>
          <w:szCs w:val="22"/>
        </w:rPr>
        <w:t>:</w:t>
      </w:r>
    </w:p>
    <w:p w14:paraId="76AD9FF1" w14:textId="7AE3FB63" w:rsidR="00CC1822" w:rsidRPr="001A7041" w:rsidRDefault="00CF735B" w:rsidP="0060253D">
      <w:pPr>
        <w:tabs>
          <w:tab w:val="left" w:pos="-720"/>
          <w:tab w:val="left" w:pos="0"/>
          <w:tab w:val="left" w:pos="720"/>
        </w:tabs>
        <w:suppressAutoHyphens/>
        <w:ind w:left="720"/>
        <w:jc w:val="both"/>
        <w:rPr>
          <w:rFonts w:asciiTheme="majorHAnsi" w:hAnsiTheme="majorHAnsi"/>
          <w:sz w:val="22"/>
          <w:szCs w:val="22"/>
        </w:rPr>
      </w:pPr>
      <w:hyperlink r:id="rId35" w:history="1">
        <w:r w:rsidR="001A7041" w:rsidRPr="001A7041">
          <w:rPr>
            <w:rStyle w:val="Hyperlink"/>
            <w:rFonts w:asciiTheme="majorHAnsi" w:hAnsiTheme="majorHAnsi"/>
            <w:sz w:val="22"/>
            <w:szCs w:val="22"/>
          </w:rPr>
          <w:t>http://www.seattle.gov/Documents/Departments/FAS/PurchasingAndContracting/Consulting/fas-city-finance-risk-transmittal-consultant-services.docx</w:t>
        </w:r>
      </w:hyperlink>
    </w:p>
    <w:p w14:paraId="0834169C" w14:textId="77777777" w:rsidR="00103FBA" w:rsidRDefault="00103FBA" w:rsidP="00482742">
      <w:pPr>
        <w:tabs>
          <w:tab w:val="left" w:pos="-720"/>
          <w:tab w:val="left" w:pos="0"/>
          <w:tab w:val="left" w:pos="720"/>
        </w:tabs>
        <w:suppressAutoHyphens/>
        <w:jc w:val="both"/>
        <w:rPr>
          <w:rFonts w:ascii="Cambria" w:hAnsi="Cambria" w:cs="Arial"/>
          <w:b/>
          <w:color w:val="31849B"/>
          <w:spacing w:val="-3"/>
          <w:sz w:val="22"/>
          <w:szCs w:val="22"/>
        </w:rPr>
      </w:pPr>
    </w:p>
    <w:p w14:paraId="5E6DB459" w14:textId="77621106" w:rsidR="00AF1F9B" w:rsidRDefault="00B026A7" w:rsidP="00482742">
      <w:pPr>
        <w:tabs>
          <w:tab w:val="left" w:pos="-720"/>
          <w:tab w:val="left" w:pos="0"/>
          <w:tab w:val="left" w:pos="720"/>
        </w:tabs>
        <w:suppressAutoHyphens/>
        <w:jc w:val="both"/>
        <w:rPr>
          <w:rFonts w:ascii="Cambria" w:hAnsi="Cambria" w:cs="Arial"/>
          <w:b/>
          <w:color w:val="31849B"/>
          <w:spacing w:val="-3"/>
          <w:sz w:val="22"/>
          <w:szCs w:val="22"/>
        </w:rPr>
      </w:pPr>
      <w:r>
        <w:rPr>
          <w:rFonts w:ascii="Cambria" w:hAnsi="Cambria" w:cs="Arial"/>
          <w:b/>
          <w:color w:val="31849B"/>
          <w:spacing w:val="-3"/>
          <w:sz w:val="22"/>
          <w:szCs w:val="22"/>
        </w:rPr>
        <w:t xml:space="preserve">10.8 </w:t>
      </w:r>
      <w:r w:rsidR="00AF1F9B">
        <w:rPr>
          <w:rFonts w:ascii="Cambria" w:hAnsi="Cambria" w:cs="Arial"/>
          <w:b/>
          <w:color w:val="31849B"/>
          <w:spacing w:val="-3"/>
          <w:sz w:val="22"/>
          <w:szCs w:val="22"/>
        </w:rPr>
        <w:t>Standard Consultant</w:t>
      </w:r>
      <w:r w:rsidR="004B08E1" w:rsidRPr="00B62E1A">
        <w:rPr>
          <w:rFonts w:ascii="Cambria" w:hAnsi="Cambria" w:cs="Arial"/>
          <w:b/>
          <w:color w:val="31849B"/>
          <w:spacing w:val="-3"/>
          <w:sz w:val="22"/>
          <w:szCs w:val="22"/>
        </w:rPr>
        <w:t xml:space="preserve"> </w:t>
      </w:r>
      <w:r w:rsidR="008B3573" w:rsidRPr="00B62E1A">
        <w:rPr>
          <w:rFonts w:ascii="Cambria" w:hAnsi="Cambria" w:cs="Arial"/>
          <w:b/>
          <w:color w:val="31849B"/>
          <w:spacing w:val="-3"/>
          <w:sz w:val="22"/>
          <w:szCs w:val="22"/>
        </w:rPr>
        <w:t>Contract</w:t>
      </w:r>
      <w:r w:rsidR="00AF1F9B">
        <w:rPr>
          <w:rFonts w:ascii="Cambria" w:hAnsi="Cambria" w:cs="Arial"/>
          <w:b/>
          <w:color w:val="31849B"/>
          <w:spacing w:val="-3"/>
          <w:sz w:val="22"/>
          <w:szCs w:val="22"/>
        </w:rPr>
        <w:t xml:space="preserve"> Template</w:t>
      </w:r>
    </w:p>
    <w:p w14:paraId="21B5EF05" w14:textId="1096CE83" w:rsidR="00AF1F9B" w:rsidRDefault="00C97A22" w:rsidP="00C97A22">
      <w:pPr>
        <w:numPr>
          <w:ilvl w:val="0"/>
          <w:numId w:val="7"/>
        </w:numPr>
        <w:tabs>
          <w:tab w:val="left" w:pos="-720"/>
          <w:tab w:val="left" w:pos="0"/>
          <w:tab w:val="left" w:pos="720"/>
        </w:tabs>
        <w:suppressAutoHyphens/>
        <w:jc w:val="both"/>
        <w:rPr>
          <w:rFonts w:ascii="Cambria" w:hAnsi="Cambria" w:cs="Arial"/>
          <w:spacing w:val="-3"/>
          <w:sz w:val="22"/>
          <w:szCs w:val="22"/>
        </w:rPr>
      </w:pPr>
      <w:r>
        <w:rPr>
          <w:rFonts w:ascii="Cambria" w:hAnsi="Cambria" w:cs="Arial"/>
          <w:spacing w:val="-3"/>
          <w:sz w:val="22"/>
          <w:szCs w:val="22"/>
        </w:rPr>
        <w:t xml:space="preserve">Consultant Contract </w:t>
      </w:r>
      <w:r w:rsidR="00AF1F9B">
        <w:rPr>
          <w:rFonts w:ascii="Cambria" w:hAnsi="Cambria" w:cs="Arial"/>
          <w:spacing w:val="-3"/>
          <w:sz w:val="22"/>
          <w:szCs w:val="22"/>
        </w:rPr>
        <w:t xml:space="preserve">Found here: </w:t>
      </w:r>
    </w:p>
    <w:p w14:paraId="7B216F81" w14:textId="290A4442" w:rsidR="001A7041" w:rsidRPr="001A7041" w:rsidRDefault="00CF735B" w:rsidP="00C97A22">
      <w:pPr>
        <w:ind w:left="720"/>
        <w:jc w:val="both"/>
        <w:rPr>
          <w:rFonts w:asciiTheme="majorHAnsi" w:hAnsiTheme="majorHAnsi"/>
          <w:sz w:val="22"/>
          <w:szCs w:val="22"/>
        </w:rPr>
      </w:pPr>
      <w:hyperlink r:id="rId36" w:history="1">
        <w:r w:rsidR="00C97A22" w:rsidRPr="0023133D">
          <w:rPr>
            <w:rStyle w:val="Hyperlink"/>
            <w:rFonts w:asciiTheme="majorHAnsi" w:hAnsiTheme="majorHAnsi"/>
            <w:sz w:val="22"/>
            <w:szCs w:val="22"/>
          </w:rPr>
          <w:t>http://www.seattle.gov/Documents/Departments/FAS/PurchasingAndContracting/Consulting/fas-cpcs-consultant-standard-roster-consultant-agreement.docx</w:t>
        </w:r>
      </w:hyperlink>
    </w:p>
    <w:p w14:paraId="73C25638" w14:textId="1D55AED9" w:rsidR="00623DA6" w:rsidRPr="00D56F6F" w:rsidRDefault="00AA26E3" w:rsidP="0060253D">
      <w:pPr>
        <w:ind w:left="360"/>
        <w:jc w:val="both"/>
        <w:rPr>
          <w:b/>
          <w:sz w:val="22"/>
          <w:szCs w:val="22"/>
          <w:u w:val="single"/>
        </w:rPr>
      </w:pPr>
      <w:r w:rsidRPr="00B62E1A">
        <w:rPr>
          <w:rFonts w:ascii="Cambria" w:hAnsi="Cambria" w:cs="Arial"/>
          <w:sz w:val="22"/>
          <w:szCs w:val="22"/>
        </w:rPr>
        <w:tab/>
      </w:r>
      <w:r w:rsidR="00CD39AD" w:rsidRPr="00B62E1A">
        <w:rPr>
          <w:rFonts w:ascii="Cambria" w:hAnsi="Cambria" w:cs="Arial"/>
          <w:sz w:val="22"/>
          <w:szCs w:val="22"/>
        </w:rPr>
        <w:tab/>
      </w:r>
      <w:r w:rsidR="001E1DF5" w:rsidRPr="00B62E1A">
        <w:rPr>
          <w:rFonts w:ascii="Cambria" w:hAnsi="Cambria" w:cs="Arial"/>
          <w:sz w:val="22"/>
          <w:szCs w:val="22"/>
        </w:rPr>
        <w:tab/>
      </w:r>
      <w:r w:rsidR="009A3159" w:rsidRPr="00B62E1A">
        <w:rPr>
          <w:rFonts w:ascii="Cambria" w:hAnsi="Cambria" w:cs="Arial"/>
          <w:sz w:val="22"/>
          <w:szCs w:val="22"/>
        </w:rPr>
        <w:tab/>
      </w:r>
      <w:r w:rsidR="006F30CA" w:rsidRPr="00B62E1A">
        <w:rPr>
          <w:rFonts w:ascii="Cambria" w:hAnsi="Cambria" w:cs="Arial"/>
          <w:sz w:val="22"/>
          <w:szCs w:val="22"/>
        </w:rPr>
        <w:tab/>
      </w:r>
      <w:r w:rsidR="009D7246" w:rsidRPr="00B62E1A">
        <w:rPr>
          <w:rFonts w:ascii="Cambria" w:hAnsi="Cambria" w:cs="Arial"/>
          <w:sz w:val="22"/>
          <w:szCs w:val="22"/>
        </w:rPr>
        <w:tab/>
      </w:r>
      <w:r w:rsidR="00DE1F09" w:rsidRPr="00B62E1A">
        <w:rPr>
          <w:rFonts w:ascii="Cambria" w:hAnsi="Cambria" w:cs="Arial"/>
          <w:sz w:val="22"/>
          <w:szCs w:val="22"/>
        </w:rPr>
        <w:tab/>
      </w:r>
      <w:r w:rsidR="00F972C0" w:rsidRPr="00B62E1A">
        <w:rPr>
          <w:rFonts w:ascii="Cambria" w:hAnsi="Cambria" w:cs="Arial"/>
          <w:sz w:val="22"/>
          <w:szCs w:val="22"/>
        </w:rPr>
        <w:tab/>
      </w:r>
      <w:r w:rsidR="00B33341" w:rsidRPr="00B62E1A">
        <w:rPr>
          <w:rFonts w:ascii="Cambria" w:hAnsi="Cambria" w:cs="Arial"/>
          <w:sz w:val="22"/>
          <w:szCs w:val="22"/>
        </w:rPr>
        <w:tab/>
      </w:r>
      <w:r w:rsidR="00CA294B" w:rsidRPr="00B62E1A">
        <w:rPr>
          <w:rFonts w:ascii="Cambria" w:hAnsi="Cambria" w:cs="Arial"/>
          <w:sz w:val="22"/>
          <w:szCs w:val="22"/>
        </w:rPr>
        <w:tab/>
      </w:r>
      <w:r w:rsidR="004E63D0" w:rsidRPr="00B62E1A">
        <w:rPr>
          <w:rFonts w:ascii="Cambria" w:hAnsi="Cambria" w:cs="Arial"/>
          <w:sz w:val="22"/>
          <w:szCs w:val="22"/>
        </w:rPr>
        <w:tab/>
      </w:r>
      <w:r w:rsidR="0057439A" w:rsidRPr="00B62E1A">
        <w:rPr>
          <w:rFonts w:ascii="Cambria" w:hAnsi="Cambria" w:cs="Arial"/>
          <w:sz w:val="22"/>
          <w:szCs w:val="22"/>
        </w:rPr>
        <w:tab/>
      </w:r>
      <w:r w:rsidR="0057439A" w:rsidRPr="00B62E1A">
        <w:rPr>
          <w:rFonts w:ascii="Cambria" w:hAnsi="Cambria" w:cs="Arial"/>
          <w:sz w:val="22"/>
          <w:szCs w:val="22"/>
        </w:rPr>
        <w:tab/>
      </w:r>
      <w:r w:rsidR="0057439A" w:rsidRPr="00B62E1A">
        <w:rPr>
          <w:rFonts w:ascii="Cambria" w:hAnsi="Cambria" w:cs="Arial"/>
          <w:sz w:val="22"/>
          <w:szCs w:val="22"/>
        </w:rPr>
        <w:tab/>
      </w:r>
      <w:r w:rsidR="00CB20E6" w:rsidRPr="00B62E1A">
        <w:rPr>
          <w:rFonts w:ascii="Cambria" w:hAnsi="Cambria" w:cs="Arial"/>
          <w:sz w:val="22"/>
          <w:szCs w:val="22"/>
        </w:rPr>
        <w:tab/>
      </w:r>
      <w:r w:rsidR="0057439A" w:rsidRPr="00B62E1A">
        <w:rPr>
          <w:rFonts w:ascii="Cambria" w:hAnsi="Cambria" w:cs="Arial"/>
          <w:sz w:val="22"/>
          <w:szCs w:val="22"/>
        </w:rPr>
        <w:tab/>
      </w:r>
      <w:r w:rsidR="009C127E" w:rsidRPr="00B62E1A">
        <w:rPr>
          <w:rFonts w:ascii="Cambria" w:hAnsi="Cambria" w:cs="Arial"/>
          <w:sz w:val="22"/>
          <w:szCs w:val="22"/>
        </w:rPr>
        <w:tab/>
      </w:r>
      <w:r w:rsidR="009C127E" w:rsidRPr="00B62E1A">
        <w:rPr>
          <w:rFonts w:ascii="Cambria" w:hAnsi="Cambria" w:cs="Arial"/>
          <w:sz w:val="22"/>
          <w:szCs w:val="22"/>
        </w:rPr>
        <w:tab/>
      </w:r>
      <w:r w:rsidR="00CE66B4" w:rsidRPr="0023354A">
        <w:rPr>
          <w:b/>
        </w:rPr>
        <w:t xml:space="preserve"> </w:t>
      </w:r>
    </w:p>
    <w:sectPr w:rsidR="00623DA6" w:rsidRPr="00D56F6F" w:rsidSect="00503828">
      <w:footerReference w:type="even" r:id="rId37"/>
      <w:footerReference w:type="default" r:id="rId38"/>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C7DDA" w14:textId="77777777" w:rsidR="00CF735B" w:rsidRDefault="00CF735B">
      <w:r>
        <w:separator/>
      </w:r>
    </w:p>
  </w:endnote>
  <w:endnote w:type="continuationSeparator" w:id="0">
    <w:p w14:paraId="112DC536" w14:textId="77777777" w:rsidR="00CF735B" w:rsidRDefault="00CF735B">
      <w:r>
        <w:continuationSeparator/>
      </w:r>
    </w:p>
  </w:endnote>
  <w:endnote w:type="continuationNotice" w:id="1">
    <w:p w14:paraId="4D319316" w14:textId="77777777" w:rsidR="00CF735B" w:rsidRDefault="00CF7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onaco">
    <w:panose1 w:val="00000000000000000000"/>
    <w:charset w:val="00"/>
    <w:family w:val="modern"/>
    <w:notTrueType/>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2564D" w14:textId="77777777" w:rsidR="00484505" w:rsidRDefault="00484505" w:rsidP="00955F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C2564E" w14:textId="77777777" w:rsidR="00484505" w:rsidRDefault="00484505" w:rsidP="00BF7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2564F" w14:textId="7EB1225B" w:rsidR="00484505" w:rsidRDefault="00484505">
    <w:pPr>
      <w:pStyle w:val="Footer"/>
      <w:jc w:val="right"/>
    </w:pPr>
    <w:r>
      <w:fldChar w:fldCharType="begin"/>
    </w:r>
    <w:r>
      <w:instrText xml:space="preserve"> PAGE   \* MERGEFORMAT </w:instrText>
    </w:r>
    <w:r>
      <w:fldChar w:fldCharType="separate"/>
    </w:r>
    <w:r>
      <w:rPr>
        <w:noProof/>
      </w:rPr>
      <w:t>16</w:t>
    </w:r>
    <w:r>
      <w:fldChar w:fldCharType="end"/>
    </w:r>
  </w:p>
  <w:p w14:paraId="73C25650" w14:textId="7C87680E" w:rsidR="00484505" w:rsidRPr="00AC71A7" w:rsidRDefault="00484505" w:rsidP="00BF7153">
    <w:pPr>
      <w:pStyle w:val="Footer"/>
      <w:ind w:right="360"/>
      <w:rPr>
        <w:rFonts w:asciiTheme="minorHAnsi" w:hAnsiTheme="minorHAnsi"/>
        <w:color w:val="5F497A"/>
        <w:sz w:val="20"/>
        <w:szCs w:val="20"/>
      </w:rPr>
    </w:pPr>
    <w:r w:rsidRPr="00AC71A7">
      <w:rPr>
        <w:rFonts w:asciiTheme="minorHAnsi" w:hAnsiTheme="minorHAnsi"/>
        <w:color w:val="5F497A"/>
        <w:sz w:val="20"/>
        <w:szCs w:val="20"/>
      </w:rPr>
      <w:t xml:space="preserve">FAS Version </w:t>
    </w:r>
    <w:r>
      <w:rPr>
        <w:rFonts w:asciiTheme="minorHAnsi" w:hAnsiTheme="minorHAnsi"/>
        <w:color w:val="5F497A"/>
        <w:sz w:val="20"/>
        <w:szCs w:val="20"/>
      </w:rPr>
      <w:t>3/6/2019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6EF57" w14:textId="77777777" w:rsidR="00CF735B" w:rsidRDefault="00CF735B">
      <w:r>
        <w:separator/>
      </w:r>
    </w:p>
  </w:footnote>
  <w:footnote w:type="continuationSeparator" w:id="0">
    <w:p w14:paraId="6BE468A2" w14:textId="77777777" w:rsidR="00CF735B" w:rsidRDefault="00CF735B">
      <w:r>
        <w:continuationSeparator/>
      </w:r>
    </w:p>
  </w:footnote>
  <w:footnote w:type="continuationNotice" w:id="1">
    <w:p w14:paraId="6B8CC882" w14:textId="77777777" w:rsidR="00CF735B" w:rsidRDefault="00CF73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2A4C"/>
    <w:multiLevelType w:val="hybridMultilevel"/>
    <w:tmpl w:val="1EB6A30A"/>
    <w:lvl w:ilvl="0" w:tplc="3536C08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E75BE"/>
    <w:multiLevelType w:val="hybridMultilevel"/>
    <w:tmpl w:val="63A05272"/>
    <w:lvl w:ilvl="0" w:tplc="4E4A033A">
      <w:start w:val="1"/>
      <w:numFmt w:val="decimal"/>
      <w:lvlText w:val="%1."/>
      <w:lvlJc w:val="left"/>
      <w:pPr>
        <w:ind w:left="5040" w:hanging="360"/>
      </w:pPr>
      <w:rPr>
        <w:rFonts w:ascii="Arial" w:hAnsi="Arial" w:hint="default"/>
        <w:b/>
        <w:color w:val="auto"/>
        <w:sz w:val="2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15:restartNumberingAfterBreak="0">
    <w:nsid w:val="0C570801"/>
    <w:multiLevelType w:val="multilevel"/>
    <w:tmpl w:val="8CC4D7E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9911EC"/>
    <w:multiLevelType w:val="hybridMultilevel"/>
    <w:tmpl w:val="5BBCB236"/>
    <w:lvl w:ilvl="0" w:tplc="1FB2691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A101F"/>
    <w:multiLevelType w:val="hybridMultilevel"/>
    <w:tmpl w:val="B2C603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1007CD"/>
    <w:multiLevelType w:val="hybridMultilevel"/>
    <w:tmpl w:val="D8B64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E32B34"/>
    <w:multiLevelType w:val="multilevel"/>
    <w:tmpl w:val="32FA1B3A"/>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Symbol" w:hAnsi="Symbol" w:hint="default"/>
      </w:r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7" w15:restartNumberingAfterBreak="0">
    <w:nsid w:val="199C1EED"/>
    <w:multiLevelType w:val="hybridMultilevel"/>
    <w:tmpl w:val="A514822E"/>
    <w:lvl w:ilvl="0" w:tplc="C8482DFE">
      <w:start w:val="1"/>
      <w:numFmt w:val="decimal"/>
      <w:lvlText w:val="%1."/>
      <w:lvlJc w:val="left"/>
      <w:pPr>
        <w:tabs>
          <w:tab w:val="num" w:pos="720"/>
        </w:tabs>
        <w:ind w:left="720" w:hanging="360"/>
      </w:pPr>
      <w:rPr>
        <w:rFonts w:asciiTheme="majorHAnsi" w:hAnsiTheme="majorHAnsi" w:hint="default"/>
        <w:b/>
        <w:i w:val="0"/>
        <w:color w:val="31849B" w:themeColor="accent5" w:themeShade="BF"/>
        <w:sz w:val="36"/>
        <w:szCs w:val="36"/>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8" w15:restartNumberingAfterBreak="0">
    <w:nsid w:val="1C12185E"/>
    <w:multiLevelType w:val="multilevel"/>
    <w:tmpl w:val="2A0209DE"/>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EFF4E99"/>
    <w:multiLevelType w:val="multilevel"/>
    <w:tmpl w:val="F934003A"/>
    <w:lvl w:ilvl="0">
      <w:start w:val="9"/>
      <w:numFmt w:val="decimal"/>
      <w:lvlText w:val="%1"/>
      <w:lvlJc w:val="left"/>
      <w:pPr>
        <w:ind w:left="360" w:hanging="360"/>
      </w:pPr>
      <w:rPr>
        <w:rFonts w:hint="default"/>
        <w:b/>
      </w:rPr>
    </w:lvl>
    <w:lvl w:ilvl="1">
      <w:start w:val="9"/>
      <w:numFmt w:val="decimal"/>
      <w:lvlText w:val="%1.%2"/>
      <w:lvlJc w:val="left"/>
      <w:pPr>
        <w:ind w:left="45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F4833D9"/>
    <w:multiLevelType w:val="hybridMultilevel"/>
    <w:tmpl w:val="A01A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52ED0"/>
    <w:multiLevelType w:val="multilevel"/>
    <w:tmpl w:val="555E8604"/>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C47820"/>
    <w:multiLevelType w:val="multilevel"/>
    <w:tmpl w:val="76A069E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EA5478"/>
    <w:multiLevelType w:val="hybridMultilevel"/>
    <w:tmpl w:val="A8520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E27D35"/>
    <w:multiLevelType w:val="multilevel"/>
    <w:tmpl w:val="61D49066"/>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86F59DF"/>
    <w:multiLevelType w:val="hybridMultilevel"/>
    <w:tmpl w:val="F63874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883150"/>
    <w:multiLevelType w:val="hybridMultilevel"/>
    <w:tmpl w:val="0AE080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196663"/>
    <w:multiLevelType w:val="multilevel"/>
    <w:tmpl w:val="8586C7C2"/>
    <w:lvl w:ilvl="0">
      <w:start w:val="1"/>
      <w:numFmt w:val="lowerLetter"/>
      <w:lvlText w:val="%1."/>
      <w:lvlJc w:val="left"/>
      <w:pPr>
        <w:ind w:left="936" w:hanging="360"/>
      </w:pPr>
      <w:rPr>
        <w:rFonts w:hint="default"/>
      </w:rPr>
    </w:lvl>
    <w:lvl w:ilvl="1">
      <w:start w:val="1"/>
      <w:numFmt w:val="bullet"/>
      <w:lvlText w:val=""/>
      <w:lvlJc w:val="left"/>
      <w:pPr>
        <w:ind w:left="1656" w:hanging="360"/>
      </w:pPr>
      <w:rPr>
        <w:rFonts w:ascii="Symbol" w:hAnsi="Symbol" w:hint="default"/>
      </w:r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8" w15:restartNumberingAfterBreak="0">
    <w:nsid w:val="2CDA64C2"/>
    <w:multiLevelType w:val="hybridMultilevel"/>
    <w:tmpl w:val="0A883D4C"/>
    <w:lvl w:ilvl="0" w:tplc="61CC2D8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15:restartNumberingAfterBreak="0">
    <w:nsid w:val="31972956"/>
    <w:multiLevelType w:val="hybridMultilevel"/>
    <w:tmpl w:val="ECB2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725C97"/>
    <w:multiLevelType w:val="hybridMultilevel"/>
    <w:tmpl w:val="CB5C0892"/>
    <w:lvl w:ilvl="0" w:tplc="61F8EB56">
      <w:start w:val="7"/>
      <w:numFmt w:val="bullet"/>
      <w:lvlText w:val="-"/>
      <w:lvlJc w:val="left"/>
      <w:pPr>
        <w:ind w:left="600" w:hanging="360"/>
      </w:pPr>
      <w:rPr>
        <w:rFonts w:ascii="Cambria" w:eastAsia="Times New Roman" w:hAnsi="Cambria"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1" w15:restartNumberingAfterBreak="0">
    <w:nsid w:val="3E0752AF"/>
    <w:multiLevelType w:val="multilevel"/>
    <w:tmpl w:val="C8865EC6"/>
    <w:lvl w:ilvl="0">
      <w:start w:val="1"/>
      <w:numFmt w:val="bullet"/>
      <w:pStyle w:val="Bulletlist2"/>
      <w:lvlText w:val=""/>
      <w:lvlJc w:val="left"/>
      <w:pPr>
        <w:tabs>
          <w:tab w:val="num" w:pos="108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90B02"/>
    <w:multiLevelType w:val="hybridMultilevel"/>
    <w:tmpl w:val="D9BE0488"/>
    <w:lvl w:ilvl="0" w:tplc="04090003">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AB0A11"/>
    <w:multiLevelType w:val="multilevel"/>
    <w:tmpl w:val="8586C7C2"/>
    <w:lvl w:ilvl="0">
      <w:start w:val="1"/>
      <w:numFmt w:val="lowerLetter"/>
      <w:lvlText w:val="%1."/>
      <w:lvlJc w:val="left"/>
      <w:pPr>
        <w:ind w:left="936" w:hanging="360"/>
      </w:pPr>
      <w:rPr>
        <w:rFonts w:hint="default"/>
      </w:rPr>
    </w:lvl>
    <w:lvl w:ilvl="1">
      <w:start w:val="1"/>
      <w:numFmt w:val="bullet"/>
      <w:lvlText w:val=""/>
      <w:lvlJc w:val="left"/>
      <w:pPr>
        <w:ind w:left="1656" w:hanging="360"/>
      </w:pPr>
      <w:rPr>
        <w:rFonts w:ascii="Symbol" w:hAnsi="Symbol" w:hint="default"/>
      </w:r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24" w15:restartNumberingAfterBreak="0">
    <w:nsid w:val="48496051"/>
    <w:multiLevelType w:val="multilevel"/>
    <w:tmpl w:val="2D8CCBD2"/>
    <w:lvl w:ilvl="0">
      <w:start w:val="1"/>
      <w:numFmt w:val="lowerLetter"/>
      <w:lvlText w:val="%1."/>
      <w:lvlJc w:val="left"/>
      <w:pPr>
        <w:ind w:left="360" w:hanging="360"/>
      </w:pPr>
      <w:rPr>
        <w:rFonts w:hint="default"/>
        <w:b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492D1682"/>
    <w:multiLevelType w:val="hybridMultilevel"/>
    <w:tmpl w:val="C21EA800"/>
    <w:lvl w:ilvl="0" w:tplc="D06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069EA"/>
    <w:multiLevelType w:val="hybridMultilevel"/>
    <w:tmpl w:val="CDBC3FAC"/>
    <w:lvl w:ilvl="0" w:tplc="42B0D018">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4E4627E2"/>
    <w:multiLevelType w:val="hybridMultilevel"/>
    <w:tmpl w:val="9AA8BF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AA0517"/>
    <w:multiLevelType w:val="hybridMultilevel"/>
    <w:tmpl w:val="7F1AA3D4"/>
    <w:lvl w:ilvl="0" w:tplc="E87C6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6A35EF"/>
    <w:multiLevelType w:val="multilevel"/>
    <w:tmpl w:val="82766FA8"/>
    <w:lvl w:ilvl="0">
      <w:start w:val="9"/>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EBE721A"/>
    <w:multiLevelType w:val="hybridMultilevel"/>
    <w:tmpl w:val="04A0B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5666B4"/>
    <w:multiLevelType w:val="multilevel"/>
    <w:tmpl w:val="1B282F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9652386"/>
    <w:multiLevelType w:val="multilevel"/>
    <w:tmpl w:val="2A0209DE"/>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6A771DEE"/>
    <w:multiLevelType w:val="multilevel"/>
    <w:tmpl w:val="C7E41F24"/>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CC0449A"/>
    <w:multiLevelType w:val="hybridMultilevel"/>
    <w:tmpl w:val="E35E35BA"/>
    <w:lvl w:ilvl="0" w:tplc="0409000F">
      <w:start w:val="3"/>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F05060"/>
    <w:multiLevelType w:val="hybridMultilevel"/>
    <w:tmpl w:val="7A3CCEF6"/>
    <w:lvl w:ilvl="0" w:tplc="D06422BA">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DF6E89"/>
    <w:multiLevelType w:val="multilevel"/>
    <w:tmpl w:val="8B00049E"/>
    <w:lvl w:ilvl="0">
      <w:start w:val="2"/>
      <w:numFmt w:val="upperLetter"/>
      <w:pStyle w:val="Heading11"/>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74F9544C"/>
    <w:multiLevelType w:val="hybridMultilevel"/>
    <w:tmpl w:val="CD585582"/>
    <w:lvl w:ilvl="0" w:tplc="B48E251C">
      <w:start w:val="1"/>
      <w:numFmt w:val="decimal"/>
      <w:lvlText w:val="%1."/>
      <w:lvlJc w:val="left"/>
      <w:pPr>
        <w:tabs>
          <w:tab w:val="num" w:pos="1020"/>
        </w:tabs>
        <w:ind w:left="1020" w:hanging="360"/>
      </w:pPr>
      <w:rPr>
        <w:rFonts w:hint="default"/>
        <w:b/>
        <w:color w:val="auto"/>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85C317F"/>
    <w:multiLevelType w:val="multilevel"/>
    <w:tmpl w:val="30D8490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C53E4A"/>
    <w:multiLevelType w:val="hybridMultilevel"/>
    <w:tmpl w:val="B94AD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12554A"/>
    <w:multiLevelType w:val="hybridMultilevel"/>
    <w:tmpl w:val="9A3435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1"/>
  </w:num>
  <w:num w:numId="3">
    <w:abstractNumId w:val="36"/>
  </w:num>
  <w:num w:numId="4">
    <w:abstractNumId w:val="37"/>
  </w:num>
  <w:num w:numId="5">
    <w:abstractNumId w:val="3"/>
  </w:num>
  <w:num w:numId="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
  </w:num>
  <w:num w:numId="9">
    <w:abstractNumId w:val="22"/>
  </w:num>
  <w:num w:numId="10">
    <w:abstractNumId w:val="4"/>
  </w:num>
  <w:num w:numId="11">
    <w:abstractNumId w:val="31"/>
  </w:num>
  <w:num w:numId="12">
    <w:abstractNumId w:val="24"/>
  </w:num>
  <w:num w:numId="13">
    <w:abstractNumId w:val="33"/>
  </w:num>
  <w:num w:numId="14">
    <w:abstractNumId w:val="16"/>
  </w:num>
  <w:num w:numId="15">
    <w:abstractNumId w:val="20"/>
  </w:num>
  <w:num w:numId="16">
    <w:abstractNumId w:val="21"/>
  </w:num>
  <w:num w:numId="17">
    <w:abstractNumId w:val="39"/>
  </w:num>
  <w:num w:numId="18">
    <w:abstractNumId w:val="9"/>
  </w:num>
  <w:num w:numId="19">
    <w:abstractNumId w:val="29"/>
  </w:num>
  <w:num w:numId="20">
    <w:abstractNumId w:val="38"/>
  </w:num>
  <w:num w:numId="21">
    <w:abstractNumId w:val="28"/>
  </w:num>
  <w:num w:numId="22">
    <w:abstractNumId w:val="10"/>
  </w:num>
  <w:num w:numId="23">
    <w:abstractNumId w:val="5"/>
  </w:num>
  <w:num w:numId="24">
    <w:abstractNumId w:val="30"/>
  </w:num>
  <w:num w:numId="25">
    <w:abstractNumId w:val="19"/>
  </w:num>
  <w:num w:numId="26">
    <w:abstractNumId w:val="0"/>
  </w:num>
  <w:num w:numId="27">
    <w:abstractNumId w:val="27"/>
  </w:num>
  <w:num w:numId="28">
    <w:abstractNumId w:val="15"/>
  </w:num>
  <w:num w:numId="29">
    <w:abstractNumId w:val="13"/>
  </w:num>
  <w:num w:numId="30">
    <w:abstractNumId w:val="40"/>
  </w:num>
  <w:num w:numId="31">
    <w:abstractNumId w:val="35"/>
  </w:num>
  <w:num w:numId="32">
    <w:abstractNumId w:val="12"/>
  </w:num>
  <w:num w:numId="33">
    <w:abstractNumId w:val="14"/>
  </w:num>
  <w:num w:numId="34">
    <w:abstractNumId w:val="2"/>
  </w:num>
  <w:num w:numId="35">
    <w:abstractNumId w:val="8"/>
  </w:num>
  <w:num w:numId="36">
    <w:abstractNumId w:val="32"/>
  </w:num>
  <w:num w:numId="37">
    <w:abstractNumId w:val="17"/>
  </w:num>
  <w:num w:numId="38">
    <w:abstractNumId w:val="11"/>
  </w:num>
  <w:num w:numId="39">
    <w:abstractNumId w:val="23"/>
  </w:num>
  <w:num w:numId="40">
    <w:abstractNumId w:val="6"/>
  </w:num>
  <w:num w:numId="41">
    <w:abstractNumId w:val="18"/>
  </w:num>
  <w:num w:numId="42">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65"/>
    <w:rsid w:val="0000195A"/>
    <w:rsid w:val="00001C2B"/>
    <w:rsid w:val="00002A3A"/>
    <w:rsid w:val="00003B06"/>
    <w:rsid w:val="00006430"/>
    <w:rsid w:val="00010300"/>
    <w:rsid w:val="000115D8"/>
    <w:rsid w:val="0001275E"/>
    <w:rsid w:val="000176A6"/>
    <w:rsid w:val="00022372"/>
    <w:rsid w:val="00030257"/>
    <w:rsid w:val="00031DA5"/>
    <w:rsid w:val="00031F4C"/>
    <w:rsid w:val="00032081"/>
    <w:rsid w:val="00032720"/>
    <w:rsid w:val="00033183"/>
    <w:rsid w:val="00033EFD"/>
    <w:rsid w:val="00035061"/>
    <w:rsid w:val="000369FC"/>
    <w:rsid w:val="000402C4"/>
    <w:rsid w:val="00041581"/>
    <w:rsid w:val="0004229D"/>
    <w:rsid w:val="000423F7"/>
    <w:rsid w:val="00043BE0"/>
    <w:rsid w:val="00046C64"/>
    <w:rsid w:val="0004701D"/>
    <w:rsid w:val="00047A24"/>
    <w:rsid w:val="000526C2"/>
    <w:rsid w:val="00052929"/>
    <w:rsid w:val="00053669"/>
    <w:rsid w:val="00054D7D"/>
    <w:rsid w:val="0006179D"/>
    <w:rsid w:val="00061CAE"/>
    <w:rsid w:val="00062D0D"/>
    <w:rsid w:val="00066EC2"/>
    <w:rsid w:val="00067F4A"/>
    <w:rsid w:val="000703FF"/>
    <w:rsid w:val="000709FD"/>
    <w:rsid w:val="0007138A"/>
    <w:rsid w:val="00071C1B"/>
    <w:rsid w:val="00072730"/>
    <w:rsid w:val="00074C42"/>
    <w:rsid w:val="000758BC"/>
    <w:rsid w:val="000809FA"/>
    <w:rsid w:val="000813C2"/>
    <w:rsid w:val="00082135"/>
    <w:rsid w:val="00082C05"/>
    <w:rsid w:val="00084570"/>
    <w:rsid w:val="000855F6"/>
    <w:rsid w:val="00085E1D"/>
    <w:rsid w:val="0008626F"/>
    <w:rsid w:val="00086BA7"/>
    <w:rsid w:val="00091218"/>
    <w:rsid w:val="00093E8F"/>
    <w:rsid w:val="00096CE5"/>
    <w:rsid w:val="0009752F"/>
    <w:rsid w:val="00097F9E"/>
    <w:rsid w:val="000A17EF"/>
    <w:rsid w:val="000A1937"/>
    <w:rsid w:val="000A3F6E"/>
    <w:rsid w:val="000A62CA"/>
    <w:rsid w:val="000A6DA9"/>
    <w:rsid w:val="000A7211"/>
    <w:rsid w:val="000A7274"/>
    <w:rsid w:val="000B1615"/>
    <w:rsid w:val="000B2D02"/>
    <w:rsid w:val="000B4BF6"/>
    <w:rsid w:val="000B4E9C"/>
    <w:rsid w:val="000B7756"/>
    <w:rsid w:val="000C330E"/>
    <w:rsid w:val="000C37DC"/>
    <w:rsid w:val="000C4351"/>
    <w:rsid w:val="000C4D50"/>
    <w:rsid w:val="000C4DEE"/>
    <w:rsid w:val="000C525C"/>
    <w:rsid w:val="000C5279"/>
    <w:rsid w:val="000C570C"/>
    <w:rsid w:val="000C65D5"/>
    <w:rsid w:val="000C6625"/>
    <w:rsid w:val="000C6B7A"/>
    <w:rsid w:val="000C7655"/>
    <w:rsid w:val="000D1A9D"/>
    <w:rsid w:val="000D2186"/>
    <w:rsid w:val="000D356F"/>
    <w:rsid w:val="000D4B57"/>
    <w:rsid w:val="000D62A7"/>
    <w:rsid w:val="000E00CD"/>
    <w:rsid w:val="000E0212"/>
    <w:rsid w:val="000E2D5F"/>
    <w:rsid w:val="000E579D"/>
    <w:rsid w:val="000E5AE0"/>
    <w:rsid w:val="000E6186"/>
    <w:rsid w:val="000E7229"/>
    <w:rsid w:val="000F1FB1"/>
    <w:rsid w:val="000F28BB"/>
    <w:rsid w:val="000F329C"/>
    <w:rsid w:val="00100300"/>
    <w:rsid w:val="00100B0C"/>
    <w:rsid w:val="00100F61"/>
    <w:rsid w:val="00101839"/>
    <w:rsid w:val="00101959"/>
    <w:rsid w:val="00103FBA"/>
    <w:rsid w:val="00104290"/>
    <w:rsid w:val="0010450B"/>
    <w:rsid w:val="00104D99"/>
    <w:rsid w:val="001056B1"/>
    <w:rsid w:val="00105F13"/>
    <w:rsid w:val="001206C4"/>
    <w:rsid w:val="00120D9C"/>
    <w:rsid w:val="00121610"/>
    <w:rsid w:val="0012162A"/>
    <w:rsid w:val="001226D7"/>
    <w:rsid w:val="00122E0E"/>
    <w:rsid w:val="00123E6B"/>
    <w:rsid w:val="00127378"/>
    <w:rsid w:val="00127AB6"/>
    <w:rsid w:val="00130E17"/>
    <w:rsid w:val="00134710"/>
    <w:rsid w:val="00136211"/>
    <w:rsid w:val="00140624"/>
    <w:rsid w:val="00141244"/>
    <w:rsid w:val="00141B38"/>
    <w:rsid w:val="00141FFD"/>
    <w:rsid w:val="001426B9"/>
    <w:rsid w:val="00142801"/>
    <w:rsid w:val="00142FDE"/>
    <w:rsid w:val="00145365"/>
    <w:rsid w:val="00146F50"/>
    <w:rsid w:val="00147F65"/>
    <w:rsid w:val="00150D66"/>
    <w:rsid w:val="00151996"/>
    <w:rsid w:val="00151AAD"/>
    <w:rsid w:val="00151DDE"/>
    <w:rsid w:val="00151F59"/>
    <w:rsid w:val="00153F1D"/>
    <w:rsid w:val="001541D8"/>
    <w:rsid w:val="00154348"/>
    <w:rsid w:val="00155CAD"/>
    <w:rsid w:val="00163702"/>
    <w:rsid w:val="00163B14"/>
    <w:rsid w:val="00165868"/>
    <w:rsid w:val="00166FB9"/>
    <w:rsid w:val="00170104"/>
    <w:rsid w:val="00170626"/>
    <w:rsid w:val="00171AA6"/>
    <w:rsid w:val="00175889"/>
    <w:rsid w:val="00176DAA"/>
    <w:rsid w:val="0018012D"/>
    <w:rsid w:val="0018095A"/>
    <w:rsid w:val="00182D59"/>
    <w:rsid w:val="00182EBC"/>
    <w:rsid w:val="00183AB7"/>
    <w:rsid w:val="00183B6C"/>
    <w:rsid w:val="00184FB6"/>
    <w:rsid w:val="001873AA"/>
    <w:rsid w:val="001913AC"/>
    <w:rsid w:val="0019184D"/>
    <w:rsid w:val="0019291E"/>
    <w:rsid w:val="00192B70"/>
    <w:rsid w:val="00193161"/>
    <w:rsid w:val="0019492C"/>
    <w:rsid w:val="00195EE0"/>
    <w:rsid w:val="001960F6"/>
    <w:rsid w:val="001A391D"/>
    <w:rsid w:val="001A5821"/>
    <w:rsid w:val="001A7041"/>
    <w:rsid w:val="001B1CC7"/>
    <w:rsid w:val="001B2469"/>
    <w:rsid w:val="001B4EF4"/>
    <w:rsid w:val="001B6973"/>
    <w:rsid w:val="001C0C34"/>
    <w:rsid w:val="001C1294"/>
    <w:rsid w:val="001C4467"/>
    <w:rsid w:val="001C4F70"/>
    <w:rsid w:val="001C619C"/>
    <w:rsid w:val="001C6AB7"/>
    <w:rsid w:val="001D01E0"/>
    <w:rsid w:val="001D13A6"/>
    <w:rsid w:val="001D3BE1"/>
    <w:rsid w:val="001D67A4"/>
    <w:rsid w:val="001E1599"/>
    <w:rsid w:val="001E1DF5"/>
    <w:rsid w:val="001E2C00"/>
    <w:rsid w:val="001E4C87"/>
    <w:rsid w:val="001E5756"/>
    <w:rsid w:val="001E7748"/>
    <w:rsid w:val="001F1415"/>
    <w:rsid w:val="001F31A4"/>
    <w:rsid w:val="001F3388"/>
    <w:rsid w:val="001F6434"/>
    <w:rsid w:val="0020168C"/>
    <w:rsid w:val="00202039"/>
    <w:rsid w:val="0020240C"/>
    <w:rsid w:val="002027D6"/>
    <w:rsid w:val="002040EF"/>
    <w:rsid w:val="00204CCD"/>
    <w:rsid w:val="00212EB6"/>
    <w:rsid w:val="0021310C"/>
    <w:rsid w:val="00214404"/>
    <w:rsid w:val="00216C4E"/>
    <w:rsid w:val="00217F4E"/>
    <w:rsid w:val="00217FD2"/>
    <w:rsid w:val="00222218"/>
    <w:rsid w:val="00222411"/>
    <w:rsid w:val="00223B5C"/>
    <w:rsid w:val="00224764"/>
    <w:rsid w:val="00224885"/>
    <w:rsid w:val="002248FC"/>
    <w:rsid w:val="002261B3"/>
    <w:rsid w:val="002270AE"/>
    <w:rsid w:val="00230DBE"/>
    <w:rsid w:val="00232479"/>
    <w:rsid w:val="0023354A"/>
    <w:rsid w:val="00235A54"/>
    <w:rsid w:val="00236DD3"/>
    <w:rsid w:val="00241E5C"/>
    <w:rsid w:val="00242E3F"/>
    <w:rsid w:val="00246F22"/>
    <w:rsid w:val="00254FD0"/>
    <w:rsid w:val="00255597"/>
    <w:rsid w:val="002604E5"/>
    <w:rsid w:val="0026348F"/>
    <w:rsid w:val="002640F4"/>
    <w:rsid w:val="00265AFB"/>
    <w:rsid w:val="00266FB8"/>
    <w:rsid w:val="00270A49"/>
    <w:rsid w:val="00270BBF"/>
    <w:rsid w:val="00275903"/>
    <w:rsid w:val="002816B0"/>
    <w:rsid w:val="00281E85"/>
    <w:rsid w:val="00282531"/>
    <w:rsid w:val="00283178"/>
    <w:rsid w:val="002858A4"/>
    <w:rsid w:val="00286F4A"/>
    <w:rsid w:val="002907C5"/>
    <w:rsid w:val="00290E4D"/>
    <w:rsid w:val="0029100A"/>
    <w:rsid w:val="0029310A"/>
    <w:rsid w:val="002937A6"/>
    <w:rsid w:val="002946DA"/>
    <w:rsid w:val="00294AED"/>
    <w:rsid w:val="00296269"/>
    <w:rsid w:val="002973FD"/>
    <w:rsid w:val="00297FCE"/>
    <w:rsid w:val="002A0227"/>
    <w:rsid w:val="002A279F"/>
    <w:rsid w:val="002A32F6"/>
    <w:rsid w:val="002A3BDF"/>
    <w:rsid w:val="002A3D70"/>
    <w:rsid w:val="002A64DA"/>
    <w:rsid w:val="002A7748"/>
    <w:rsid w:val="002B0619"/>
    <w:rsid w:val="002B0C0B"/>
    <w:rsid w:val="002B13E0"/>
    <w:rsid w:val="002B1502"/>
    <w:rsid w:val="002B25B1"/>
    <w:rsid w:val="002B4938"/>
    <w:rsid w:val="002C02A8"/>
    <w:rsid w:val="002C39F7"/>
    <w:rsid w:val="002C642A"/>
    <w:rsid w:val="002C6D0B"/>
    <w:rsid w:val="002D20FC"/>
    <w:rsid w:val="002D3767"/>
    <w:rsid w:val="002D68D8"/>
    <w:rsid w:val="002D7811"/>
    <w:rsid w:val="002E16CE"/>
    <w:rsid w:val="002F1094"/>
    <w:rsid w:val="002F322C"/>
    <w:rsid w:val="002F4BBD"/>
    <w:rsid w:val="002F6E45"/>
    <w:rsid w:val="00300094"/>
    <w:rsid w:val="0030146B"/>
    <w:rsid w:val="00301520"/>
    <w:rsid w:val="00301A37"/>
    <w:rsid w:val="00301C41"/>
    <w:rsid w:val="003036F8"/>
    <w:rsid w:val="00306F9C"/>
    <w:rsid w:val="00307DDD"/>
    <w:rsid w:val="00310DFE"/>
    <w:rsid w:val="0031166F"/>
    <w:rsid w:val="00312F9F"/>
    <w:rsid w:val="003133E4"/>
    <w:rsid w:val="00313673"/>
    <w:rsid w:val="00313CF6"/>
    <w:rsid w:val="0032138D"/>
    <w:rsid w:val="003243E5"/>
    <w:rsid w:val="00325EED"/>
    <w:rsid w:val="003269FB"/>
    <w:rsid w:val="00327659"/>
    <w:rsid w:val="003276C8"/>
    <w:rsid w:val="003323F3"/>
    <w:rsid w:val="00333DB8"/>
    <w:rsid w:val="003360B1"/>
    <w:rsid w:val="0033690C"/>
    <w:rsid w:val="00336D39"/>
    <w:rsid w:val="00340021"/>
    <w:rsid w:val="00343129"/>
    <w:rsid w:val="00346CB6"/>
    <w:rsid w:val="00346DB3"/>
    <w:rsid w:val="0035388E"/>
    <w:rsid w:val="0036040D"/>
    <w:rsid w:val="00360918"/>
    <w:rsid w:val="00362D34"/>
    <w:rsid w:val="00362E3E"/>
    <w:rsid w:val="00370738"/>
    <w:rsid w:val="0037236D"/>
    <w:rsid w:val="00372CE6"/>
    <w:rsid w:val="00381FF5"/>
    <w:rsid w:val="00382244"/>
    <w:rsid w:val="0038284C"/>
    <w:rsid w:val="003848EE"/>
    <w:rsid w:val="00386299"/>
    <w:rsid w:val="00391D2F"/>
    <w:rsid w:val="00394555"/>
    <w:rsid w:val="003961FA"/>
    <w:rsid w:val="003973D8"/>
    <w:rsid w:val="00397FFC"/>
    <w:rsid w:val="003A1168"/>
    <w:rsid w:val="003A244F"/>
    <w:rsid w:val="003A2655"/>
    <w:rsid w:val="003A2C42"/>
    <w:rsid w:val="003B2631"/>
    <w:rsid w:val="003B596F"/>
    <w:rsid w:val="003B5C17"/>
    <w:rsid w:val="003B7B8C"/>
    <w:rsid w:val="003C08E5"/>
    <w:rsid w:val="003C0DE2"/>
    <w:rsid w:val="003C1D46"/>
    <w:rsid w:val="003C2192"/>
    <w:rsid w:val="003C3505"/>
    <w:rsid w:val="003C38F6"/>
    <w:rsid w:val="003C396F"/>
    <w:rsid w:val="003C6980"/>
    <w:rsid w:val="003D106A"/>
    <w:rsid w:val="003D2B13"/>
    <w:rsid w:val="003D446D"/>
    <w:rsid w:val="003D64B6"/>
    <w:rsid w:val="003D7742"/>
    <w:rsid w:val="003E3344"/>
    <w:rsid w:val="003E3675"/>
    <w:rsid w:val="003E3798"/>
    <w:rsid w:val="003E3840"/>
    <w:rsid w:val="003E5276"/>
    <w:rsid w:val="003F04BA"/>
    <w:rsid w:val="003F05F5"/>
    <w:rsid w:val="003F07AB"/>
    <w:rsid w:val="003F400D"/>
    <w:rsid w:val="003F411A"/>
    <w:rsid w:val="003F6255"/>
    <w:rsid w:val="00400CD1"/>
    <w:rsid w:val="004033B4"/>
    <w:rsid w:val="004040C1"/>
    <w:rsid w:val="004072E1"/>
    <w:rsid w:val="00411513"/>
    <w:rsid w:val="00412D61"/>
    <w:rsid w:val="00415A9E"/>
    <w:rsid w:val="00415EEC"/>
    <w:rsid w:val="00420681"/>
    <w:rsid w:val="0042732D"/>
    <w:rsid w:val="00431F91"/>
    <w:rsid w:val="0043307D"/>
    <w:rsid w:val="00434BE7"/>
    <w:rsid w:val="00435629"/>
    <w:rsid w:val="0043605B"/>
    <w:rsid w:val="004369A2"/>
    <w:rsid w:val="00440B63"/>
    <w:rsid w:val="004413D7"/>
    <w:rsid w:val="004414F4"/>
    <w:rsid w:val="004447AF"/>
    <w:rsid w:val="0044508A"/>
    <w:rsid w:val="0044603C"/>
    <w:rsid w:val="00447EA7"/>
    <w:rsid w:val="004509E1"/>
    <w:rsid w:val="00451385"/>
    <w:rsid w:val="004521B4"/>
    <w:rsid w:val="00456718"/>
    <w:rsid w:val="004604DB"/>
    <w:rsid w:val="00466DF3"/>
    <w:rsid w:val="00476E28"/>
    <w:rsid w:val="004813C9"/>
    <w:rsid w:val="00481699"/>
    <w:rsid w:val="00482742"/>
    <w:rsid w:val="00482C3E"/>
    <w:rsid w:val="0048429D"/>
    <w:rsid w:val="00484505"/>
    <w:rsid w:val="00490C0B"/>
    <w:rsid w:val="0049142D"/>
    <w:rsid w:val="004919F4"/>
    <w:rsid w:val="00491FF9"/>
    <w:rsid w:val="00492746"/>
    <w:rsid w:val="004937DE"/>
    <w:rsid w:val="00495BD5"/>
    <w:rsid w:val="00496076"/>
    <w:rsid w:val="004A0334"/>
    <w:rsid w:val="004A0C51"/>
    <w:rsid w:val="004A127A"/>
    <w:rsid w:val="004A15F9"/>
    <w:rsid w:val="004A2946"/>
    <w:rsid w:val="004A54EC"/>
    <w:rsid w:val="004A78F6"/>
    <w:rsid w:val="004B06F3"/>
    <w:rsid w:val="004B08E1"/>
    <w:rsid w:val="004B26C3"/>
    <w:rsid w:val="004B2B23"/>
    <w:rsid w:val="004B2B73"/>
    <w:rsid w:val="004B2FDF"/>
    <w:rsid w:val="004B39D7"/>
    <w:rsid w:val="004B5831"/>
    <w:rsid w:val="004B5EFE"/>
    <w:rsid w:val="004B733C"/>
    <w:rsid w:val="004C0336"/>
    <w:rsid w:val="004C1951"/>
    <w:rsid w:val="004C735D"/>
    <w:rsid w:val="004C76AD"/>
    <w:rsid w:val="004C7CD7"/>
    <w:rsid w:val="004D0D9B"/>
    <w:rsid w:val="004D1CC8"/>
    <w:rsid w:val="004D1CFF"/>
    <w:rsid w:val="004D1F01"/>
    <w:rsid w:val="004D7061"/>
    <w:rsid w:val="004E2EBE"/>
    <w:rsid w:val="004E38BB"/>
    <w:rsid w:val="004E4AE6"/>
    <w:rsid w:val="004E50FB"/>
    <w:rsid w:val="004E63D0"/>
    <w:rsid w:val="004F037F"/>
    <w:rsid w:val="004F284F"/>
    <w:rsid w:val="004F37C0"/>
    <w:rsid w:val="004F4D17"/>
    <w:rsid w:val="004F6526"/>
    <w:rsid w:val="004F6CAD"/>
    <w:rsid w:val="00501756"/>
    <w:rsid w:val="00503828"/>
    <w:rsid w:val="00503835"/>
    <w:rsid w:val="00504732"/>
    <w:rsid w:val="00505368"/>
    <w:rsid w:val="00506DB7"/>
    <w:rsid w:val="00510AB6"/>
    <w:rsid w:val="0051146E"/>
    <w:rsid w:val="00512266"/>
    <w:rsid w:val="00512D11"/>
    <w:rsid w:val="005137CA"/>
    <w:rsid w:val="0051606E"/>
    <w:rsid w:val="0051715B"/>
    <w:rsid w:val="005176D9"/>
    <w:rsid w:val="005213F6"/>
    <w:rsid w:val="00525DE2"/>
    <w:rsid w:val="00530891"/>
    <w:rsid w:val="00530BC1"/>
    <w:rsid w:val="00531AB6"/>
    <w:rsid w:val="00532936"/>
    <w:rsid w:val="005338EB"/>
    <w:rsid w:val="00533A3B"/>
    <w:rsid w:val="00533ADB"/>
    <w:rsid w:val="0053505F"/>
    <w:rsid w:val="00544C66"/>
    <w:rsid w:val="005452B0"/>
    <w:rsid w:val="00546E3D"/>
    <w:rsid w:val="005470B1"/>
    <w:rsid w:val="00547368"/>
    <w:rsid w:val="005503FD"/>
    <w:rsid w:val="0055159D"/>
    <w:rsid w:val="0055224F"/>
    <w:rsid w:val="00554C78"/>
    <w:rsid w:val="0055501B"/>
    <w:rsid w:val="00557905"/>
    <w:rsid w:val="005608CD"/>
    <w:rsid w:val="00560D67"/>
    <w:rsid w:val="00561E9B"/>
    <w:rsid w:val="00561F65"/>
    <w:rsid w:val="00562368"/>
    <w:rsid w:val="00562470"/>
    <w:rsid w:val="00562BAB"/>
    <w:rsid w:val="005647E2"/>
    <w:rsid w:val="00570781"/>
    <w:rsid w:val="0057251C"/>
    <w:rsid w:val="0057349B"/>
    <w:rsid w:val="00573E30"/>
    <w:rsid w:val="0057439A"/>
    <w:rsid w:val="00575ECD"/>
    <w:rsid w:val="00577070"/>
    <w:rsid w:val="005806A9"/>
    <w:rsid w:val="005810D8"/>
    <w:rsid w:val="005817CE"/>
    <w:rsid w:val="00583C7C"/>
    <w:rsid w:val="005864E5"/>
    <w:rsid w:val="00591178"/>
    <w:rsid w:val="00593378"/>
    <w:rsid w:val="0059434F"/>
    <w:rsid w:val="005949A1"/>
    <w:rsid w:val="005A0071"/>
    <w:rsid w:val="005A0D44"/>
    <w:rsid w:val="005A0E29"/>
    <w:rsid w:val="005A4136"/>
    <w:rsid w:val="005A5504"/>
    <w:rsid w:val="005A5696"/>
    <w:rsid w:val="005A6728"/>
    <w:rsid w:val="005B0A8C"/>
    <w:rsid w:val="005B3B8F"/>
    <w:rsid w:val="005B5EDD"/>
    <w:rsid w:val="005B5F5F"/>
    <w:rsid w:val="005B6C01"/>
    <w:rsid w:val="005C1151"/>
    <w:rsid w:val="005C1511"/>
    <w:rsid w:val="005C1FBD"/>
    <w:rsid w:val="005C23DC"/>
    <w:rsid w:val="005C44EA"/>
    <w:rsid w:val="005C55B9"/>
    <w:rsid w:val="005C6840"/>
    <w:rsid w:val="005C693D"/>
    <w:rsid w:val="005C7DE5"/>
    <w:rsid w:val="005C7EB2"/>
    <w:rsid w:val="005D1B39"/>
    <w:rsid w:val="005D36D9"/>
    <w:rsid w:val="005D58DB"/>
    <w:rsid w:val="005D6CD0"/>
    <w:rsid w:val="005E03E9"/>
    <w:rsid w:val="005E0B30"/>
    <w:rsid w:val="005E1BB6"/>
    <w:rsid w:val="005E321D"/>
    <w:rsid w:val="005E4103"/>
    <w:rsid w:val="005E41D5"/>
    <w:rsid w:val="005E5574"/>
    <w:rsid w:val="005E58E7"/>
    <w:rsid w:val="005E644D"/>
    <w:rsid w:val="005E65D4"/>
    <w:rsid w:val="005E6E67"/>
    <w:rsid w:val="005F347E"/>
    <w:rsid w:val="005F3590"/>
    <w:rsid w:val="005F4623"/>
    <w:rsid w:val="005F662F"/>
    <w:rsid w:val="00601DC5"/>
    <w:rsid w:val="0060253D"/>
    <w:rsid w:val="00602968"/>
    <w:rsid w:val="00603653"/>
    <w:rsid w:val="006043FE"/>
    <w:rsid w:val="00605846"/>
    <w:rsid w:val="006064F0"/>
    <w:rsid w:val="0060776E"/>
    <w:rsid w:val="0061211B"/>
    <w:rsid w:val="00612EEA"/>
    <w:rsid w:val="00613811"/>
    <w:rsid w:val="0061712F"/>
    <w:rsid w:val="00620F32"/>
    <w:rsid w:val="00621713"/>
    <w:rsid w:val="00623DA6"/>
    <w:rsid w:val="00624C15"/>
    <w:rsid w:val="006308B8"/>
    <w:rsid w:val="00633766"/>
    <w:rsid w:val="00636E82"/>
    <w:rsid w:val="006372AA"/>
    <w:rsid w:val="00637419"/>
    <w:rsid w:val="00637E97"/>
    <w:rsid w:val="00640514"/>
    <w:rsid w:val="00640861"/>
    <w:rsid w:val="0064147D"/>
    <w:rsid w:val="006426C8"/>
    <w:rsid w:val="00642921"/>
    <w:rsid w:val="00642AC9"/>
    <w:rsid w:val="00644A15"/>
    <w:rsid w:val="00651D3A"/>
    <w:rsid w:val="00662207"/>
    <w:rsid w:val="0066282E"/>
    <w:rsid w:val="0066432D"/>
    <w:rsid w:val="00665644"/>
    <w:rsid w:val="00666B84"/>
    <w:rsid w:val="006704C0"/>
    <w:rsid w:val="0067224E"/>
    <w:rsid w:val="0067363B"/>
    <w:rsid w:val="00674D8B"/>
    <w:rsid w:val="006761BE"/>
    <w:rsid w:val="0067676F"/>
    <w:rsid w:val="00676D90"/>
    <w:rsid w:val="006772E1"/>
    <w:rsid w:val="00680812"/>
    <w:rsid w:val="00684AC4"/>
    <w:rsid w:val="00690F4B"/>
    <w:rsid w:val="0069203C"/>
    <w:rsid w:val="006934F5"/>
    <w:rsid w:val="00694072"/>
    <w:rsid w:val="0069618B"/>
    <w:rsid w:val="006966F4"/>
    <w:rsid w:val="00697FAF"/>
    <w:rsid w:val="006A052C"/>
    <w:rsid w:val="006A181E"/>
    <w:rsid w:val="006A2C12"/>
    <w:rsid w:val="006A68EE"/>
    <w:rsid w:val="006B1346"/>
    <w:rsid w:val="006B19C7"/>
    <w:rsid w:val="006B1A20"/>
    <w:rsid w:val="006B2611"/>
    <w:rsid w:val="006B4863"/>
    <w:rsid w:val="006B57D6"/>
    <w:rsid w:val="006B5CB0"/>
    <w:rsid w:val="006B63F7"/>
    <w:rsid w:val="006C2BB3"/>
    <w:rsid w:val="006C51A0"/>
    <w:rsid w:val="006C6E9D"/>
    <w:rsid w:val="006D092B"/>
    <w:rsid w:val="006D1993"/>
    <w:rsid w:val="006D4A75"/>
    <w:rsid w:val="006D6346"/>
    <w:rsid w:val="006D73B6"/>
    <w:rsid w:val="006D7517"/>
    <w:rsid w:val="006E04FD"/>
    <w:rsid w:val="006E0E34"/>
    <w:rsid w:val="006E1473"/>
    <w:rsid w:val="006E29EF"/>
    <w:rsid w:val="006E2D8D"/>
    <w:rsid w:val="006E2FFE"/>
    <w:rsid w:val="006E3BBE"/>
    <w:rsid w:val="006E3D7C"/>
    <w:rsid w:val="006E3F9A"/>
    <w:rsid w:val="006E53B2"/>
    <w:rsid w:val="006E676E"/>
    <w:rsid w:val="006F1C73"/>
    <w:rsid w:val="006F30CA"/>
    <w:rsid w:val="006F38D7"/>
    <w:rsid w:val="006F4375"/>
    <w:rsid w:val="006F51FC"/>
    <w:rsid w:val="006F5CF8"/>
    <w:rsid w:val="006F6C74"/>
    <w:rsid w:val="006F72D6"/>
    <w:rsid w:val="0070172E"/>
    <w:rsid w:val="00701CD5"/>
    <w:rsid w:val="007050E7"/>
    <w:rsid w:val="00705908"/>
    <w:rsid w:val="00706A1C"/>
    <w:rsid w:val="00707256"/>
    <w:rsid w:val="007102CE"/>
    <w:rsid w:val="00711598"/>
    <w:rsid w:val="007119B7"/>
    <w:rsid w:val="00712D8A"/>
    <w:rsid w:val="0071331F"/>
    <w:rsid w:val="00715094"/>
    <w:rsid w:val="007151DE"/>
    <w:rsid w:val="0071595A"/>
    <w:rsid w:val="00716672"/>
    <w:rsid w:val="00721317"/>
    <w:rsid w:val="00724517"/>
    <w:rsid w:val="00730F59"/>
    <w:rsid w:val="00731074"/>
    <w:rsid w:val="0073233D"/>
    <w:rsid w:val="0073250E"/>
    <w:rsid w:val="007341F9"/>
    <w:rsid w:val="0073488E"/>
    <w:rsid w:val="00734AEF"/>
    <w:rsid w:val="00734B03"/>
    <w:rsid w:val="007357E0"/>
    <w:rsid w:val="007361EA"/>
    <w:rsid w:val="00736C85"/>
    <w:rsid w:val="0073729B"/>
    <w:rsid w:val="00740E10"/>
    <w:rsid w:val="00743063"/>
    <w:rsid w:val="00744589"/>
    <w:rsid w:val="007461E3"/>
    <w:rsid w:val="0074687A"/>
    <w:rsid w:val="00747987"/>
    <w:rsid w:val="00750D71"/>
    <w:rsid w:val="00751009"/>
    <w:rsid w:val="007513B4"/>
    <w:rsid w:val="00751842"/>
    <w:rsid w:val="00757310"/>
    <w:rsid w:val="00757FBC"/>
    <w:rsid w:val="007607C9"/>
    <w:rsid w:val="00762AFB"/>
    <w:rsid w:val="00765E2A"/>
    <w:rsid w:val="00766399"/>
    <w:rsid w:val="00766609"/>
    <w:rsid w:val="00766AFB"/>
    <w:rsid w:val="0077054D"/>
    <w:rsid w:val="00770735"/>
    <w:rsid w:val="00771CAA"/>
    <w:rsid w:val="00772639"/>
    <w:rsid w:val="00773222"/>
    <w:rsid w:val="00782E13"/>
    <w:rsid w:val="007850F2"/>
    <w:rsid w:val="00791B3B"/>
    <w:rsid w:val="00792402"/>
    <w:rsid w:val="00794B47"/>
    <w:rsid w:val="00795017"/>
    <w:rsid w:val="00796114"/>
    <w:rsid w:val="007963C7"/>
    <w:rsid w:val="007A0EB0"/>
    <w:rsid w:val="007A3082"/>
    <w:rsid w:val="007A5BAB"/>
    <w:rsid w:val="007A760F"/>
    <w:rsid w:val="007B0A2F"/>
    <w:rsid w:val="007B0AB5"/>
    <w:rsid w:val="007B279E"/>
    <w:rsid w:val="007B333A"/>
    <w:rsid w:val="007B3E48"/>
    <w:rsid w:val="007B66FD"/>
    <w:rsid w:val="007C0CC4"/>
    <w:rsid w:val="007C1951"/>
    <w:rsid w:val="007C4364"/>
    <w:rsid w:val="007C4BDF"/>
    <w:rsid w:val="007C52D0"/>
    <w:rsid w:val="007C577E"/>
    <w:rsid w:val="007C78B3"/>
    <w:rsid w:val="007D0A86"/>
    <w:rsid w:val="007D1FD6"/>
    <w:rsid w:val="007D4694"/>
    <w:rsid w:val="007E0067"/>
    <w:rsid w:val="007E1480"/>
    <w:rsid w:val="007E2ADF"/>
    <w:rsid w:val="007E30B7"/>
    <w:rsid w:val="007E3442"/>
    <w:rsid w:val="007E3B1E"/>
    <w:rsid w:val="007E4253"/>
    <w:rsid w:val="007E4518"/>
    <w:rsid w:val="007E5098"/>
    <w:rsid w:val="007E53A3"/>
    <w:rsid w:val="007E5AF1"/>
    <w:rsid w:val="007E6756"/>
    <w:rsid w:val="007E6CA0"/>
    <w:rsid w:val="007F19ED"/>
    <w:rsid w:val="007F3A00"/>
    <w:rsid w:val="007F4B26"/>
    <w:rsid w:val="007F4CAE"/>
    <w:rsid w:val="007F5002"/>
    <w:rsid w:val="007F5A48"/>
    <w:rsid w:val="007F69CD"/>
    <w:rsid w:val="0080043C"/>
    <w:rsid w:val="00803824"/>
    <w:rsid w:val="008044E8"/>
    <w:rsid w:val="00806DBA"/>
    <w:rsid w:val="00806E14"/>
    <w:rsid w:val="00810316"/>
    <w:rsid w:val="00811027"/>
    <w:rsid w:val="008129DC"/>
    <w:rsid w:val="00813575"/>
    <w:rsid w:val="008152C0"/>
    <w:rsid w:val="008173E3"/>
    <w:rsid w:val="008218C9"/>
    <w:rsid w:val="00822A81"/>
    <w:rsid w:val="00824988"/>
    <w:rsid w:val="00830BA9"/>
    <w:rsid w:val="00830BD1"/>
    <w:rsid w:val="00832D77"/>
    <w:rsid w:val="00833CC1"/>
    <w:rsid w:val="00834E2D"/>
    <w:rsid w:val="00836D84"/>
    <w:rsid w:val="0083716B"/>
    <w:rsid w:val="008406CA"/>
    <w:rsid w:val="008418F2"/>
    <w:rsid w:val="00841D31"/>
    <w:rsid w:val="008455BE"/>
    <w:rsid w:val="00846EFC"/>
    <w:rsid w:val="00847AA8"/>
    <w:rsid w:val="00852270"/>
    <w:rsid w:val="008523D0"/>
    <w:rsid w:val="00852F4D"/>
    <w:rsid w:val="0085331A"/>
    <w:rsid w:val="00853BBC"/>
    <w:rsid w:val="008560F2"/>
    <w:rsid w:val="00856109"/>
    <w:rsid w:val="00857594"/>
    <w:rsid w:val="00860993"/>
    <w:rsid w:val="00860EFD"/>
    <w:rsid w:val="00861EF8"/>
    <w:rsid w:val="00865205"/>
    <w:rsid w:val="00865C7C"/>
    <w:rsid w:val="0086615A"/>
    <w:rsid w:val="00867ABB"/>
    <w:rsid w:val="0087275B"/>
    <w:rsid w:val="00873E14"/>
    <w:rsid w:val="0087585C"/>
    <w:rsid w:val="008760EC"/>
    <w:rsid w:val="008819E1"/>
    <w:rsid w:val="0088410A"/>
    <w:rsid w:val="008870EF"/>
    <w:rsid w:val="00887BF8"/>
    <w:rsid w:val="00890314"/>
    <w:rsid w:val="00890840"/>
    <w:rsid w:val="00890C66"/>
    <w:rsid w:val="00891DF3"/>
    <w:rsid w:val="0089402B"/>
    <w:rsid w:val="00894B20"/>
    <w:rsid w:val="00894DA9"/>
    <w:rsid w:val="00895C5A"/>
    <w:rsid w:val="00897D93"/>
    <w:rsid w:val="008A068C"/>
    <w:rsid w:val="008A0705"/>
    <w:rsid w:val="008A1370"/>
    <w:rsid w:val="008A17AA"/>
    <w:rsid w:val="008A1EBD"/>
    <w:rsid w:val="008A3BDD"/>
    <w:rsid w:val="008A5F05"/>
    <w:rsid w:val="008A78C3"/>
    <w:rsid w:val="008B072A"/>
    <w:rsid w:val="008B0A6A"/>
    <w:rsid w:val="008B3489"/>
    <w:rsid w:val="008B3573"/>
    <w:rsid w:val="008B3D6D"/>
    <w:rsid w:val="008B52CB"/>
    <w:rsid w:val="008B5B4A"/>
    <w:rsid w:val="008B6601"/>
    <w:rsid w:val="008C192F"/>
    <w:rsid w:val="008C2F2A"/>
    <w:rsid w:val="008C468F"/>
    <w:rsid w:val="008C4745"/>
    <w:rsid w:val="008C4DE6"/>
    <w:rsid w:val="008D0CD6"/>
    <w:rsid w:val="008D148C"/>
    <w:rsid w:val="008D19BA"/>
    <w:rsid w:val="008D254D"/>
    <w:rsid w:val="008D38FF"/>
    <w:rsid w:val="008D3FD9"/>
    <w:rsid w:val="008D4712"/>
    <w:rsid w:val="008D7A16"/>
    <w:rsid w:val="008E3D05"/>
    <w:rsid w:val="008E406D"/>
    <w:rsid w:val="008E6A72"/>
    <w:rsid w:val="008F01FD"/>
    <w:rsid w:val="008F0FE6"/>
    <w:rsid w:val="008F11F3"/>
    <w:rsid w:val="008F271F"/>
    <w:rsid w:val="008F2ED4"/>
    <w:rsid w:val="008F38F6"/>
    <w:rsid w:val="008F39D2"/>
    <w:rsid w:val="008F57B4"/>
    <w:rsid w:val="008F5F3F"/>
    <w:rsid w:val="008F681E"/>
    <w:rsid w:val="008F7B65"/>
    <w:rsid w:val="00903C44"/>
    <w:rsid w:val="00904EBB"/>
    <w:rsid w:val="009063BA"/>
    <w:rsid w:val="009065F4"/>
    <w:rsid w:val="009121EE"/>
    <w:rsid w:val="0091386C"/>
    <w:rsid w:val="009154CC"/>
    <w:rsid w:val="00915879"/>
    <w:rsid w:val="00916D81"/>
    <w:rsid w:val="00917E10"/>
    <w:rsid w:val="00932B70"/>
    <w:rsid w:val="00932D93"/>
    <w:rsid w:val="009378A2"/>
    <w:rsid w:val="0094175F"/>
    <w:rsid w:val="00942B11"/>
    <w:rsid w:val="00943361"/>
    <w:rsid w:val="00944A65"/>
    <w:rsid w:val="00945F24"/>
    <w:rsid w:val="009461A9"/>
    <w:rsid w:val="00950B6C"/>
    <w:rsid w:val="00951037"/>
    <w:rsid w:val="00951E94"/>
    <w:rsid w:val="00955FE3"/>
    <w:rsid w:val="00956D01"/>
    <w:rsid w:val="00957980"/>
    <w:rsid w:val="00961C8F"/>
    <w:rsid w:val="00962369"/>
    <w:rsid w:val="00962CB1"/>
    <w:rsid w:val="00963174"/>
    <w:rsid w:val="0096334F"/>
    <w:rsid w:val="009633B9"/>
    <w:rsid w:val="00966A68"/>
    <w:rsid w:val="00970BA8"/>
    <w:rsid w:val="00971061"/>
    <w:rsid w:val="00974B34"/>
    <w:rsid w:val="009755FE"/>
    <w:rsid w:val="00976F0D"/>
    <w:rsid w:val="009802F5"/>
    <w:rsid w:val="00983171"/>
    <w:rsid w:val="009833CE"/>
    <w:rsid w:val="00984586"/>
    <w:rsid w:val="0098468D"/>
    <w:rsid w:val="00984A78"/>
    <w:rsid w:val="0098520A"/>
    <w:rsid w:val="00986D81"/>
    <w:rsid w:val="00990C85"/>
    <w:rsid w:val="00991EA1"/>
    <w:rsid w:val="0099227C"/>
    <w:rsid w:val="00992462"/>
    <w:rsid w:val="00992FBE"/>
    <w:rsid w:val="00993909"/>
    <w:rsid w:val="009A092E"/>
    <w:rsid w:val="009A0941"/>
    <w:rsid w:val="009A0DC2"/>
    <w:rsid w:val="009A1550"/>
    <w:rsid w:val="009A1EC9"/>
    <w:rsid w:val="009A23EB"/>
    <w:rsid w:val="009A3159"/>
    <w:rsid w:val="009A5F5D"/>
    <w:rsid w:val="009A66F8"/>
    <w:rsid w:val="009A68C2"/>
    <w:rsid w:val="009B0662"/>
    <w:rsid w:val="009B1524"/>
    <w:rsid w:val="009B2688"/>
    <w:rsid w:val="009B32AA"/>
    <w:rsid w:val="009B3E0F"/>
    <w:rsid w:val="009B4219"/>
    <w:rsid w:val="009B5DA2"/>
    <w:rsid w:val="009B6284"/>
    <w:rsid w:val="009B76C3"/>
    <w:rsid w:val="009B796E"/>
    <w:rsid w:val="009B7FC3"/>
    <w:rsid w:val="009C127E"/>
    <w:rsid w:val="009C771B"/>
    <w:rsid w:val="009C7A5F"/>
    <w:rsid w:val="009C7B23"/>
    <w:rsid w:val="009D0659"/>
    <w:rsid w:val="009D193A"/>
    <w:rsid w:val="009D30A0"/>
    <w:rsid w:val="009D3E30"/>
    <w:rsid w:val="009D6878"/>
    <w:rsid w:val="009D7091"/>
    <w:rsid w:val="009D7246"/>
    <w:rsid w:val="009E0774"/>
    <w:rsid w:val="009E08D9"/>
    <w:rsid w:val="009E0EEE"/>
    <w:rsid w:val="009E1216"/>
    <w:rsid w:val="009E30E6"/>
    <w:rsid w:val="009E3CC3"/>
    <w:rsid w:val="009E57C2"/>
    <w:rsid w:val="009E6987"/>
    <w:rsid w:val="009E76F3"/>
    <w:rsid w:val="009E7D1E"/>
    <w:rsid w:val="009F0BF0"/>
    <w:rsid w:val="009F14F1"/>
    <w:rsid w:val="009F1B54"/>
    <w:rsid w:val="009F1D1C"/>
    <w:rsid w:val="009F2F41"/>
    <w:rsid w:val="009F35C7"/>
    <w:rsid w:val="009F4B87"/>
    <w:rsid w:val="009F607C"/>
    <w:rsid w:val="009F6C8B"/>
    <w:rsid w:val="009F6F78"/>
    <w:rsid w:val="009F7A64"/>
    <w:rsid w:val="009F7B60"/>
    <w:rsid w:val="00A006E0"/>
    <w:rsid w:val="00A00C9D"/>
    <w:rsid w:val="00A00FA8"/>
    <w:rsid w:val="00A027E0"/>
    <w:rsid w:val="00A032C6"/>
    <w:rsid w:val="00A072D3"/>
    <w:rsid w:val="00A101AA"/>
    <w:rsid w:val="00A10B9D"/>
    <w:rsid w:val="00A11F2C"/>
    <w:rsid w:val="00A1328A"/>
    <w:rsid w:val="00A13785"/>
    <w:rsid w:val="00A1379E"/>
    <w:rsid w:val="00A148BC"/>
    <w:rsid w:val="00A14CF4"/>
    <w:rsid w:val="00A14D72"/>
    <w:rsid w:val="00A15D9C"/>
    <w:rsid w:val="00A15F1C"/>
    <w:rsid w:val="00A1696F"/>
    <w:rsid w:val="00A23CCD"/>
    <w:rsid w:val="00A24203"/>
    <w:rsid w:val="00A24415"/>
    <w:rsid w:val="00A24584"/>
    <w:rsid w:val="00A24665"/>
    <w:rsid w:val="00A27BA2"/>
    <w:rsid w:val="00A30184"/>
    <w:rsid w:val="00A31E5C"/>
    <w:rsid w:val="00A321A1"/>
    <w:rsid w:val="00A3540B"/>
    <w:rsid w:val="00A369AB"/>
    <w:rsid w:val="00A3773F"/>
    <w:rsid w:val="00A44343"/>
    <w:rsid w:val="00A455F9"/>
    <w:rsid w:val="00A45887"/>
    <w:rsid w:val="00A45E61"/>
    <w:rsid w:val="00A4783A"/>
    <w:rsid w:val="00A50954"/>
    <w:rsid w:val="00A51C3E"/>
    <w:rsid w:val="00A54491"/>
    <w:rsid w:val="00A550DC"/>
    <w:rsid w:val="00A5546B"/>
    <w:rsid w:val="00A5597D"/>
    <w:rsid w:val="00A56560"/>
    <w:rsid w:val="00A6044A"/>
    <w:rsid w:val="00A640CE"/>
    <w:rsid w:val="00A663BE"/>
    <w:rsid w:val="00A66CE6"/>
    <w:rsid w:val="00A66E26"/>
    <w:rsid w:val="00A66FC8"/>
    <w:rsid w:val="00A67CF9"/>
    <w:rsid w:val="00A67D8C"/>
    <w:rsid w:val="00A67F20"/>
    <w:rsid w:val="00A70A1A"/>
    <w:rsid w:val="00A70BD8"/>
    <w:rsid w:val="00A7348B"/>
    <w:rsid w:val="00A739F4"/>
    <w:rsid w:val="00A74C9E"/>
    <w:rsid w:val="00A83268"/>
    <w:rsid w:val="00A846AF"/>
    <w:rsid w:val="00A85626"/>
    <w:rsid w:val="00A861F7"/>
    <w:rsid w:val="00A86EC8"/>
    <w:rsid w:val="00A87042"/>
    <w:rsid w:val="00A875C7"/>
    <w:rsid w:val="00A91046"/>
    <w:rsid w:val="00A91E6A"/>
    <w:rsid w:val="00A91E98"/>
    <w:rsid w:val="00A95733"/>
    <w:rsid w:val="00A95A4B"/>
    <w:rsid w:val="00AA02C2"/>
    <w:rsid w:val="00AA12DB"/>
    <w:rsid w:val="00AA16ED"/>
    <w:rsid w:val="00AA26E3"/>
    <w:rsid w:val="00AA3024"/>
    <w:rsid w:val="00AA56AC"/>
    <w:rsid w:val="00AA5A33"/>
    <w:rsid w:val="00AB2780"/>
    <w:rsid w:val="00AB39E6"/>
    <w:rsid w:val="00AB4BE2"/>
    <w:rsid w:val="00AB6227"/>
    <w:rsid w:val="00AC0913"/>
    <w:rsid w:val="00AC18D5"/>
    <w:rsid w:val="00AC71A7"/>
    <w:rsid w:val="00AD114F"/>
    <w:rsid w:val="00AD273A"/>
    <w:rsid w:val="00AD42EA"/>
    <w:rsid w:val="00AD61FD"/>
    <w:rsid w:val="00AD675B"/>
    <w:rsid w:val="00AD7440"/>
    <w:rsid w:val="00AE0AA2"/>
    <w:rsid w:val="00AE0CF9"/>
    <w:rsid w:val="00AE1B29"/>
    <w:rsid w:val="00AF1F9B"/>
    <w:rsid w:val="00AF295F"/>
    <w:rsid w:val="00AF33D6"/>
    <w:rsid w:val="00AF3A2B"/>
    <w:rsid w:val="00AF3AB8"/>
    <w:rsid w:val="00AF64D0"/>
    <w:rsid w:val="00AF6C1D"/>
    <w:rsid w:val="00AF7FEC"/>
    <w:rsid w:val="00B026A7"/>
    <w:rsid w:val="00B04378"/>
    <w:rsid w:val="00B05831"/>
    <w:rsid w:val="00B05A5D"/>
    <w:rsid w:val="00B12228"/>
    <w:rsid w:val="00B13D5D"/>
    <w:rsid w:val="00B14461"/>
    <w:rsid w:val="00B14A86"/>
    <w:rsid w:val="00B17868"/>
    <w:rsid w:val="00B207D4"/>
    <w:rsid w:val="00B22076"/>
    <w:rsid w:val="00B2263B"/>
    <w:rsid w:val="00B22E2C"/>
    <w:rsid w:val="00B24870"/>
    <w:rsid w:val="00B2637F"/>
    <w:rsid w:val="00B33341"/>
    <w:rsid w:val="00B33A0A"/>
    <w:rsid w:val="00B340E1"/>
    <w:rsid w:val="00B4032B"/>
    <w:rsid w:val="00B40500"/>
    <w:rsid w:val="00B410D7"/>
    <w:rsid w:val="00B41125"/>
    <w:rsid w:val="00B411E5"/>
    <w:rsid w:val="00B41842"/>
    <w:rsid w:val="00B42C16"/>
    <w:rsid w:val="00B4522C"/>
    <w:rsid w:val="00B458A3"/>
    <w:rsid w:val="00B463C0"/>
    <w:rsid w:val="00B46918"/>
    <w:rsid w:val="00B51E66"/>
    <w:rsid w:val="00B521E8"/>
    <w:rsid w:val="00B54101"/>
    <w:rsid w:val="00B56076"/>
    <w:rsid w:val="00B612CB"/>
    <w:rsid w:val="00B61F98"/>
    <w:rsid w:val="00B62E1A"/>
    <w:rsid w:val="00B656E9"/>
    <w:rsid w:val="00B66992"/>
    <w:rsid w:val="00B72883"/>
    <w:rsid w:val="00B75BB2"/>
    <w:rsid w:val="00B777E9"/>
    <w:rsid w:val="00B80524"/>
    <w:rsid w:val="00B80D16"/>
    <w:rsid w:val="00B814BF"/>
    <w:rsid w:val="00B842F0"/>
    <w:rsid w:val="00B85272"/>
    <w:rsid w:val="00B85EFF"/>
    <w:rsid w:val="00B86775"/>
    <w:rsid w:val="00B86BDC"/>
    <w:rsid w:val="00B87C93"/>
    <w:rsid w:val="00B90DA9"/>
    <w:rsid w:val="00B91A9C"/>
    <w:rsid w:val="00B93718"/>
    <w:rsid w:val="00B94337"/>
    <w:rsid w:val="00B956FF"/>
    <w:rsid w:val="00B95A64"/>
    <w:rsid w:val="00B96507"/>
    <w:rsid w:val="00B96DE6"/>
    <w:rsid w:val="00BA0E01"/>
    <w:rsid w:val="00BA121C"/>
    <w:rsid w:val="00BA1CB2"/>
    <w:rsid w:val="00BA2DB9"/>
    <w:rsid w:val="00BA354E"/>
    <w:rsid w:val="00BA3659"/>
    <w:rsid w:val="00BA4A1A"/>
    <w:rsid w:val="00BA683E"/>
    <w:rsid w:val="00BB1C4F"/>
    <w:rsid w:val="00BB4317"/>
    <w:rsid w:val="00BB7400"/>
    <w:rsid w:val="00BB7618"/>
    <w:rsid w:val="00BB795C"/>
    <w:rsid w:val="00BB7E03"/>
    <w:rsid w:val="00BC0585"/>
    <w:rsid w:val="00BC0A09"/>
    <w:rsid w:val="00BC2BF2"/>
    <w:rsid w:val="00BC4984"/>
    <w:rsid w:val="00BC61BB"/>
    <w:rsid w:val="00BD0AE2"/>
    <w:rsid w:val="00BD168B"/>
    <w:rsid w:val="00BD1FBA"/>
    <w:rsid w:val="00BD275A"/>
    <w:rsid w:val="00BD2B83"/>
    <w:rsid w:val="00BD41A9"/>
    <w:rsid w:val="00BD4D33"/>
    <w:rsid w:val="00BD58F7"/>
    <w:rsid w:val="00BD61B6"/>
    <w:rsid w:val="00BD64D9"/>
    <w:rsid w:val="00BD71C3"/>
    <w:rsid w:val="00BD7E7E"/>
    <w:rsid w:val="00BE555C"/>
    <w:rsid w:val="00BE6C70"/>
    <w:rsid w:val="00BE71CE"/>
    <w:rsid w:val="00BF23B2"/>
    <w:rsid w:val="00BF2F69"/>
    <w:rsid w:val="00BF4B68"/>
    <w:rsid w:val="00BF5DC3"/>
    <w:rsid w:val="00BF7153"/>
    <w:rsid w:val="00BF73A7"/>
    <w:rsid w:val="00C01B46"/>
    <w:rsid w:val="00C05C33"/>
    <w:rsid w:val="00C068C5"/>
    <w:rsid w:val="00C07620"/>
    <w:rsid w:val="00C10A30"/>
    <w:rsid w:val="00C145B0"/>
    <w:rsid w:val="00C14976"/>
    <w:rsid w:val="00C16A55"/>
    <w:rsid w:val="00C23E1C"/>
    <w:rsid w:val="00C240DC"/>
    <w:rsid w:val="00C2573D"/>
    <w:rsid w:val="00C3169B"/>
    <w:rsid w:val="00C31EAC"/>
    <w:rsid w:val="00C32036"/>
    <w:rsid w:val="00C3220C"/>
    <w:rsid w:val="00C33129"/>
    <w:rsid w:val="00C37EE4"/>
    <w:rsid w:val="00C40582"/>
    <w:rsid w:val="00C40725"/>
    <w:rsid w:val="00C42C05"/>
    <w:rsid w:val="00C43441"/>
    <w:rsid w:val="00C43A9C"/>
    <w:rsid w:val="00C44828"/>
    <w:rsid w:val="00C449B8"/>
    <w:rsid w:val="00C455BF"/>
    <w:rsid w:val="00C460D8"/>
    <w:rsid w:val="00C4651B"/>
    <w:rsid w:val="00C47AE0"/>
    <w:rsid w:val="00C50197"/>
    <w:rsid w:val="00C51DD1"/>
    <w:rsid w:val="00C522B0"/>
    <w:rsid w:val="00C5236E"/>
    <w:rsid w:val="00C5279C"/>
    <w:rsid w:val="00C52E14"/>
    <w:rsid w:val="00C56A93"/>
    <w:rsid w:val="00C56E96"/>
    <w:rsid w:val="00C576A1"/>
    <w:rsid w:val="00C6151C"/>
    <w:rsid w:val="00C61597"/>
    <w:rsid w:val="00C62A97"/>
    <w:rsid w:val="00C65BE2"/>
    <w:rsid w:val="00C67A14"/>
    <w:rsid w:val="00C702E2"/>
    <w:rsid w:val="00C70344"/>
    <w:rsid w:val="00C70EC1"/>
    <w:rsid w:val="00C71299"/>
    <w:rsid w:val="00C722E7"/>
    <w:rsid w:val="00C72B74"/>
    <w:rsid w:val="00C776E8"/>
    <w:rsid w:val="00C80976"/>
    <w:rsid w:val="00C81D03"/>
    <w:rsid w:val="00C828FD"/>
    <w:rsid w:val="00C83E49"/>
    <w:rsid w:val="00C84CBE"/>
    <w:rsid w:val="00C85C78"/>
    <w:rsid w:val="00C87A76"/>
    <w:rsid w:val="00C928B5"/>
    <w:rsid w:val="00C93015"/>
    <w:rsid w:val="00C95D25"/>
    <w:rsid w:val="00C95DD5"/>
    <w:rsid w:val="00C973E3"/>
    <w:rsid w:val="00C97A22"/>
    <w:rsid w:val="00CA01F7"/>
    <w:rsid w:val="00CA090A"/>
    <w:rsid w:val="00CA17B1"/>
    <w:rsid w:val="00CA1BFD"/>
    <w:rsid w:val="00CA294B"/>
    <w:rsid w:val="00CA29D6"/>
    <w:rsid w:val="00CA3213"/>
    <w:rsid w:val="00CA70A5"/>
    <w:rsid w:val="00CA792A"/>
    <w:rsid w:val="00CA7F21"/>
    <w:rsid w:val="00CB063F"/>
    <w:rsid w:val="00CB1374"/>
    <w:rsid w:val="00CB1492"/>
    <w:rsid w:val="00CB1E64"/>
    <w:rsid w:val="00CB20E6"/>
    <w:rsid w:val="00CB38E7"/>
    <w:rsid w:val="00CB4815"/>
    <w:rsid w:val="00CB4D12"/>
    <w:rsid w:val="00CB4D6D"/>
    <w:rsid w:val="00CB70B2"/>
    <w:rsid w:val="00CC1822"/>
    <w:rsid w:val="00CC1CBB"/>
    <w:rsid w:val="00CC1E9E"/>
    <w:rsid w:val="00CC2175"/>
    <w:rsid w:val="00CC2C2B"/>
    <w:rsid w:val="00CC3A8C"/>
    <w:rsid w:val="00CC414D"/>
    <w:rsid w:val="00CC4833"/>
    <w:rsid w:val="00CC4914"/>
    <w:rsid w:val="00CC4E8C"/>
    <w:rsid w:val="00CD06CF"/>
    <w:rsid w:val="00CD21B8"/>
    <w:rsid w:val="00CD3687"/>
    <w:rsid w:val="00CD39AD"/>
    <w:rsid w:val="00CD48FB"/>
    <w:rsid w:val="00CD6898"/>
    <w:rsid w:val="00CE15B6"/>
    <w:rsid w:val="00CE2692"/>
    <w:rsid w:val="00CE2EB5"/>
    <w:rsid w:val="00CE3B27"/>
    <w:rsid w:val="00CE4226"/>
    <w:rsid w:val="00CE4AEB"/>
    <w:rsid w:val="00CE57F1"/>
    <w:rsid w:val="00CE66B4"/>
    <w:rsid w:val="00CF218E"/>
    <w:rsid w:val="00CF3B7E"/>
    <w:rsid w:val="00CF735B"/>
    <w:rsid w:val="00D013C9"/>
    <w:rsid w:val="00D02775"/>
    <w:rsid w:val="00D04859"/>
    <w:rsid w:val="00D12F4A"/>
    <w:rsid w:val="00D13E7D"/>
    <w:rsid w:val="00D15C43"/>
    <w:rsid w:val="00D17654"/>
    <w:rsid w:val="00D20AA2"/>
    <w:rsid w:val="00D20E43"/>
    <w:rsid w:val="00D21F61"/>
    <w:rsid w:val="00D21F69"/>
    <w:rsid w:val="00D22078"/>
    <w:rsid w:val="00D246E9"/>
    <w:rsid w:val="00D26E59"/>
    <w:rsid w:val="00D3169F"/>
    <w:rsid w:val="00D34527"/>
    <w:rsid w:val="00D34E4A"/>
    <w:rsid w:val="00D3518F"/>
    <w:rsid w:val="00D40C53"/>
    <w:rsid w:val="00D417E9"/>
    <w:rsid w:val="00D43D4F"/>
    <w:rsid w:val="00D452C3"/>
    <w:rsid w:val="00D4646F"/>
    <w:rsid w:val="00D471F4"/>
    <w:rsid w:val="00D518F7"/>
    <w:rsid w:val="00D53F0C"/>
    <w:rsid w:val="00D54F51"/>
    <w:rsid w:val="00D56F6F"/>
    <w:rsid w:val="00D6115C"/>
    <w:rsid w:val="00D61D9B"/>
    <w:rsid w:val="00D63F55"/>
    <w:rsid w:val="00D6487F"/>
    <w:rsid w:val="00D65BDF"/>
    <w:rsid w:val="00D66DFC"/>
    <w:rsid w:val="00D67010"/>
    <w:rsid w:val="00D67343"/>
    <w:rsid w:val="00D6783A"/>
    <w:rsid w:val="00D7017F"/>
    <w:rsid w:val="00D708DC"/>
    <w:rsid w:val="00D71CEE"/>
    <w:rsid w:val="00D746B0"/>
    <w:rsid w:val="00D75D09"/>
    <w:rsid w:val="00D77018"/>
    <w:rsid w:val="00D80316"/>
    <w:rsid w:val="00D80664"/>
    <w:rsid w:val="00D846F4"/>
    <w:rsid w:val="00D850D0"/>
    <w:rsid w:val="00D85C5C"/>
    <w:rsid w:val="00D864AA"/>
    <w:rsid w:val="00D8673D"/>
    <w:rsid w:val="00D8734B"/>
    <w:rsid w:val="00D914AE"/>
    <w:rsid w:val="00D91AA1"/>
    <w:rsid w:val="00D92788"/>
    <w:rsid w:val="00D929C8"/>
    <w:rsid w:val="00D93431"/>
    <w:rsid w:val="00D94A60"/>
    <w:rsid w:val="00D96B16"/>
    <w:rsid w:val="00D97390"/>
    <w:rsid w:val="00D97548"/>
    <w:rsid w:val="00DA084A"/>
    <w:rsid w:val="00DA3751"/>
    <w:rsid w:val="00DA37A4"/>
    <w:rsid w:val="00DA43A3"/>
    <w:rsid w:val="00DB7628"/>
    <w:rsid w:val="00DB7AC8"/>
    <w:rsid w:val="00DC0B94"/>
    <w:rsid w:val="00DC319E"/>
    <w:rsid w:val="00DC46C0"/>
    <w:rsid w:val="00DC47E9"/>
    <w:rsid w:val="00DC5DCF"/>
    <w:rsid w:val="00DC625B"/>
    <w:rsid w:val="00DD0253"/>
    <w:rsid w:val="00DD3FC2"/>
    <w:rsid w:val="00DD6261"/>
    <w:rsid w:val="00DE1F09"/>
    <w:rsid w:val="00DE27DC"/>
    <w:rsid w:val="00DE4CF7"/>
    <w:rsid w:val="00DE7047"/>
    <w:rsid w:val="00DE7F31"/>
    <w:rsid w:val="00DF01CB"/>
    <w:rsid w:val="00DF08D6"/>
    <w:rsid w:val="00DF094D"/>
    <w:rsid w:val="00DF0A61"/>
    <w:rsid w:val="00DF1A69"/>
    <w:rsid w:val="00DF1D12"/>
    <w:rsid w:val="00DF2545"/>
    <w:rsid w:val="00DF6DAC"/>
    <w:rsid w:val="00E009BF"/>
    <w:rsid w:val="00E0155E"/>
    <w:rsid w:val="00E02A42"/>
    <w:rsid w:val="00E0315F"/>
    <w:rsid w:val="00E0395E"/>
    <w:rsid w:val="00E05251"/>
    <w:rsid w:val="00E0684E"/>
    <w:rsid w:val="00E10AD5"/>
    <w:rsid w:val="00E11682"/>
    <w:rsid w:val="00E124F4"/>
    <w:rsid w:val="00E12784"/>
    <w:rsid w:val="00E12D76"/>
    <w:rsid w:val="00E14C04"/>
    <w:rsid w:val="00E14EE8"/>
    <w:rsid w:val="00E15959"/>
    <w:rsid w:val="00E17250"/>
    <w:rsid w:val="00E206FE"/>
    <w:rsid w:val="00E218A0"/>
    <w:rsid w:val="00E224AA"/>
    <w:rsid w:val="00E26566"/>
    <w:rsid w:val="00E309E2"/>
    <w:rsid w:val="00E33B80"/>
    <w:rsid w:val="00E3629D"/>
    <w:rsid w:val="00E377D2"/>
    <w:rsid w:val="00E4353C"/>
    <w:rsid w:val="00E462B5"/>
    <w:rsid w:val="00E473CE"/>
    <w:rsid w:val="00E50306"/>
    <w:rsid w:val="00E5050B"/>
    <w:rsid w:val="00E5220A"/>
    <w:rsid w:val="00E54637"/>
    <w:rsid w:val="00E5531B"/>
    <w:rsid w:val="00E60678"/>
    <w:rsid w:val="00E60AF0"/>
    <w:rsid w:val="00E65025"/>
    <w:rsid w:val="00E65C01"/>
    <w:rsid w:val="00E6774D"/>
    <w:rsid w:val="00E7010B"/>
    <w:rsid w:val="00E73553"/>
    <w:rsid w:val="00E74DC3"/>
    <w:rsid w:val="00E771FF"/>
    <w:rsid w:val="00E77883"/>
    <w:rsid w:val="00E805F8"/>
    <w:rsid w:val="00E86962"/>
    <w:rsid w:val="00E904BD"/>
    <w:rsid w:val="00E94380"/>
    <w:rsid w:val="00EA06A7"/>
    <w:rsid w:val="00EA3CB9"/>
    <w:rsid w:val="00EA4A7F"/>
    <w:rsid w:val="00EB1177"/>
    <w:rsid w:val="00EB4138"/>
    <w:rsid w:val="00EC01CA"/>
    <w:rsid w:val="00EC0266"/>
    <w:rsid w:val="00EC0D8D"/>
    <w:rsid w:val="00EC1F94"/>
    <w:rsid w:val="00EC20A4"/>
    <w:rsid w:val="00EC2C17"/>
    <w:rsid w:val="00EC6587"/>
    <w:rsid w:val="00ED2357"/>
    <w:rsid w:val="00ED25C9"/>
    <w:rsid w:val="00ED3042"/>
    <w:rsid w:val="00ED3D16"/>
    <w:rsid w:val="00ED58E8"/>
    <w:rsid w:val="00ED7C19"/>
    <w:rsid w:val="00EE095D"/>
    <w:rsid w:val="00EE26AD"/>
    <w:rsid w:val="00EE4F09"/>
    <w:rsid w:val="00EE6866"/>
    <w:rsid w:val="00EF00A3"/>
    <w:rsid w:val="00EF1D51"/>
    <w:rsid w:val="00EF1E37"/>
    <w:rsid w:val="00EF626F"/>
    <w:rsid w:val="00F0079A"/>
    <w:rsid w:val="00F00E7B"/>
    <w:rsid w:val="00F01063"/>
    <w:rsid w:val="00F010CB"/>
    <w:rsid w:val="00F0525F"/>
    <w:rsid w:val="00F05BCC"/>
    <w:rsid w:val="00F05F84"/>
    <w:rsid w:val="00F10C2E"/>
    <w:rsid w:val="00F11E0F"/>
    <w:rsid w:val="00F12200"/>
    <w:rsid w:val="00F131AB"/>
    <w:rsid w:val="00F138D8"/>
    <w:rsid w:val="00F167B8"/>
    <w:rsid w:val="00F16B73"/>
    <w:rsid w:val="00F221FC"/>
    <w:rsid w:val="00F22801"/>
    <w:rsid w:val="00F22838"/>
    <w:rsid w:val="00F2331D"/>
    <w:rsid w:val="00F24EEF"/>
    <w:rsid w:val="00F350A7"/>
    <w:rsid w:val="00F35534"/>
    <w:rsid w:val="00F3568F"/>
    <w:rsid w:val="00F37607"/>
    <w:rsid w:val="00F37A4A"/>
    <w:rsid w:val="00F41481"/>
    <w:rsid w:val="00F44F63"/>
    <w:rsid w:val="00F45A46"/>
    <w:rsid w:val="00F45BA0"/>
    <w:rsid w:val="00F47AEE"/>
    <w:rsid w:val="00F47BAB"/>
    <w:rsid w:val="00F50827"/>
    <w:rsid w:val="00F5125C"/>
    <w:rsid w:val="00F52855"/>
    <w:rsid w:val="00F52FF0"/>
    <w:rsid w:val="00F53E33"/>
    <w:rsid w:val="00F57464"/>
    <w:rsid w:val="00F57C57"/>
    <w:rsid w:val="00F602BC"/>
    <w:rsid w:val="00F6074B"/>
    <w:rsid w:val="00F63087"/>
    <w:rsid w:val="00F6330C"/>
    <w:rsid w:val="00F63C6C"/>
    <w:rsid w:val="00F707F9"/>
    <w:rsid w:val="00F70A6D"/>
    <w:rsid w:val="00F72CDC"/>
    <w:rsid w:val="00F733E0"/>
    <w:rsid w:val="00F73791"/>
    <w:rsid w:val="00F7499E"/>
    <w:rsid w:val="00F77326"/>
    <w:rsid w:val="00F8394E"/>
    <w:rsid w:val="00F87E8E"/>
    <w:rsid w:val="00F90D71"/>
    <w:rsid w:val="00F91336"/>
    <w:rsid w:val="00F92097"/>
    <w:rsid w:val="00F9270A"/>
    <w:rsid w:val="00F927D2"/>
    <w:rsid w:val="00F9540E"/>
    <w:rsid w:val="00F96860"/>
    <w:rsid w:val="00F972C0"/>
    <w:rsid w:val="00FA0701"/>
    <w:rsid w:val="00FA15E8"/>
    <w:rsid w:val="00FA2DBF"/>
    <w:rsid w:val="00FA2FEE"/>
    <w:rsid w:val="00FA4545"/>
    <w:rsid w:val="00FA5818"/>
    <w:rsid w:val="00FA699B"/>
    <w:rsid w:val="00FB1B85"/>
    <w:rsid w:val="00FB3D16"/>
    <w:rsid w:val="00FB3E23"/>
    <w:rsid w:val="00FB5F68"/>
    <w:rsid w:val="00FB5FEA"/>
    <w:rsid w:val="00FB62C9"/>
    <w:rsid w:val="00FC0607"/>
    <w:rsid w:val="00FC095E"/>
    <w:rsid w:val="00FC0C41"/>
    <w:rsid w:val="00FC0DAC"/>
    <w:rsid w:val="00FC2797"/>
    <w:rsid w:val="00FC2A3E"/>
    <w:rsid w:val="00FC3F14"/>
    <w:rsid w:val="00FC4D5F"/>
    <w:rsid w:val="00FC6805"/>
    <w:rsid w:val="00FD2292"/>
    <w:rsid w:val="00FD2BC4"/>
    <w:rsid w:val="00FD4FB1"/>
    <w:rsid w:val="00FD72DA"/>
    <w:rsid w:val="00FD7C6E"/>
    <w:rsid w:val="00FE145F"/>
    <w:rsid w:val="00FE15F7"/>
    <w:rsid w:val="00FE2D23"/>
    <w:rsid w:val="00FE4C1E"/>
    <w:rsid w:val="00FE55F9"/>
    <w:rsid w:val="00FE59AA"/>
    <w:rsid w:val="00FE690E"/>
    <w:rsid w:val="00FE71B5"/>
    <w:rsid w:val="00FE775F"/>
    <w:rsid w:val="00FE79E5"/>
    <w:rsid w:val="00FF1C93"/>
    <w:rsid w:val="00FF2D3D"/>
    <w:rsid w:val="00FF30AD"/>
    <w:rsid w:val="00FF5234"/>
    <w:rsid w:val="11028F58"/>
    <w:rsid w:val="3D941CA0"/>
    <w:rsid w:val="6BBA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25443"/>
  <w15:docId w15:val="{9EFFF901-8CAF-41CB-8766-F7F288CB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C23DC"/>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5C23DC"/>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qFormat/>
    <w:rsid w:val="005C23DC"/>
    <w:pPr>
      <w:keepNext/>
      <w:tabs>
        <w:tab w:val="left" w:pos="810"/>
        <w:tab w:val="num" w:pos="1584"/>
      </w:tabs>
      <w:spacing w:before="240" w:after="60"/>
      <w:ind w:left="1584" w:hanging="1440"/>
      <w:outlineLvl w:val="2"/>
    </w:pPr>
    <w:rPr>
      <w:b/>
    </w:rPr>
  </w:style>
  <w:style w:type="paragraph" w:styleId="Heading4">
    <w:name w:val="heading 4"/>
    <w:aliases w:val="H4"/>
    <w:basedOn w:val="Normal"/>
    <w:next w:val="Normal"/>
    <w:qFormat/>
    <w:rsid w:val="005C23DC"/>
    <w:pPr>
      <w:keepNext/>
      <w:tabs>
        <w:tab w:val="num" w:pos="1152"/>
      </w:tabs>
      <w:spacing w:before="100" w:after="100"/>
      <w:ind w:left="1152" w:hanging="936"/>
      <w:outlineLvl w:val="3"/>
    </w:pPr>
    <w:rPr>
      <w:b/>
      <w:i/>
    </w:rPr>
  </w:style>
  <w:style w:type="paragraph" w:styleId="Heading5">
    <w:name w:val="heading 5"/>
    <w:basedOn w:val="Normal"/>
    <w:next w:val="Normal"/>
    <w:qFormat/>
    <w:rsid w:val="00734AEF"/>
    <w:pPr>
      <w:keepNext/>
      <w:tabs>
        <w:tab w:val="left" w:pos="720"/>
      </w:tabs>
      <w:suppressAutoHyphens/>
      <w:ind w:left="1440" w:hanging="1440"/>
      <w:jc w:val="center"/>
      <w:outlineLvl w:val="4"/>
    </w:pPr>
    <w:rPr>
      <w:spacing w:val="-3"/>
      <w:sz w:val="32"/>
      <w:szCs w:val="20"/>
    </w:rPr>
  </w:style>
  <w:style w:type="paragraph" w:styleId="Heading6">
    <w:name w:val="heading 6"/>
    <w:basedOn w:val="Normal"/>
    <w:next w:val="Normal"/>
    <w:qFormat/>
    <w:rsid w:val="005C23DC"/>
    <w:pPr>
      <w:spacing w:before="240" w:after="60"/>
      <w:outlineLvl w:val="5"/>
    </w:pPr>
    <w:rPr>
      <w:b/>
      <w:bCs/>
      <w:sz w:val="22"/>
      <w:szCs w:val="22"/>
    </w:rPr>
  </w:style>
  <w:style w:type="paragraph" w:styleId="Heading7">
    <w:name w:val="heading 7"/>
    <w:basedOn w:val="Normal"/>
    <w:next w:val="Normal"/>
    <w:qFormat/>
    <w:rsid w:val="005C23DC"/>
    <w:pPr>
      <w:tabs>
        <w:tab w:val="num" w:pos="4032"/>
      </w:tabs>
      <w:spacing w:before="240" w:after="60"/>
      <w:ind w:left="4032" w:hanging="3600"/>
      <w:outlineLvl w:val="6"/>
    </w:pPr>
    <w:rPr>
      <w:rFonts w:ascii="Arial" w:hAnsi="Arial"/>
      <w:sz w:val="20"/>
      <w:szCs w:val="20"/>
    </w:rPr>
  </w:style>
  <w:style w:type="paragraph" w:styleId="Heading8">
    <w:name w:val="heading 8"/>
    <w:basedOn w:val="Normal"/>
    <w:next w:val="Normal"/>
    <w:qFormat/>
    <w:rsid w:val="005C23DC"/>
    <w:pPr>
      <w:tabs>
        <w:tab w:val="num" w:pos="4608"/>
      </w:tabs>
      <w:spacing w:before="240" w:after="60"/>
      <w:ind w:left="4608" w:hanging="4104"/>
      <w:outlineLvl w:val="7"/>
    </w:pPr>
    <w:rPr>
      <w:rFonts w:ascii="Arial" w:hAnsi="Arial"/>
      <w:i/>
      <w:sz w:val="20"/>
      <w:szCs w:val="20"/>
    </w:rPr>
  </w:style>
  <w:style w:type="paragraph" w:styleId="Heading9">
    <w:name w:val="heading 9"/>
    <w:basedOn w:val="Normal"/>
    <w:next w:val="Normal"/>
    <w:qFormat/>
    <w:rsid w:val="005C23DC"/>
    <w:pPr>
      <w:tabs>
        <w:tab w:val="num" w:pos="5184"/>
      </w:tabs>
      <w:spacing w:before="240" w:after="60"/>
      <w:ind w:left="5184" w:hanging="4608"/>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94B47"/>
    <w:pPr>
      <w:tabs>
        <w:tab w:val="left" w:pos="-720"/>
        <w:tab w:val="left" w:pos="0"/>
        <w:tab w:val="left" w:pos="720"/>
      </w:tabs>
      <w:suppressAutoHyphens/>
      <w:ind w:left="1440" w:hanging="1440"/>
      <w:jc w:val="both"/>
    </w:pPr>
    <w:rPr>
      <w:spacing w:val="-3"/>
      <w:szCs w:val="20"/>
    </w:rPr>
  </w:style>
  <w:style w:type="paragraph" w:styleId="BodyTextIndent3">
    <w:name w:val="Body Text Indent 3"/>
    <w:basedOn w:val="Normal"/>
    <w:rsid w:val="00794B47"/>
    <w:pPr>
      <w:tabs>
        <w:tab w:val="left" w:pos="-720"/>
        <w:tab w:val="left" w:pos="0"/>
        <w:tab w:val="left" w:pos="720"/>
      </w:tabs>
      <w:suppressAutoHyphens/>
      <w:ind w:left="1440" w:hanging="1440"/>
    </w:pPr>
    <w:rPr>
      <w:spacing w:val="-3"/>
      <w:szCs w:val="20"/>
    </w:rPr>
  </w:style>
  <w:style w:type="paragraph" w:styleId="BodyTextIndent">
    <w:name w:val="Body Text Indent"/>
    <w:basedOn w:val="Normal"/>
    <w:rsid w:val="00734AEF"/>
    <w:pPr>
      <w:spacing w:after="120"/>
      <w:ind w:left="360"/>
    </w:pPr>
  </w:style>
  <w:style w:type="paragraph" w:styleId="BodyText2">
    <w:name w:val="Body Text 2"/>
    <w:basedOn w:val="Normal"/>
    <w:link w:val="BodyText2Char"/>
    <w:rsid w:val="00734AEF"/>
    <w:pPr>
      <w:spacing w:after="120" w:line="480" w:lineRule="auto"/>
    </w:pPr>
  </w:style>
  <w:style w:type="paragraph" w:styleId="BalloonText">
    <w:name w:val="Balloon Text"/>
    <w:basedOn w:val="Normal"/>
    <w:semiHidden/>
    <w:rsid w:val="008E3D05"/>
    <w:rPr>
      <w:rFonts w:ascii="Tahoma" w:hAnsi="Tahoma" w:cs="Tahoma"/>
      <w:sz w:val="16"/>
      <w:szCs w:val="16"/>
    </w:rPr>
  </w:style>
  <w:style w:type="character" w:styleId="Hyperlink">
    <w:name w:val="Hyperlink"/>
    <w:uiPriority w:val="99"/>
    <w:rsid w:val="008E3D05"/>
    <w:rPr>
      <w:color w:val="0000FF"/>
      <w:u w:val="single"/>
    </w:rPr>
  </w:style>
  <w:style w:type="character" w:styleId="CommentReference">
    <w:name w:val="annotation reference"/>
    <w:semiHidden/>
    <w:rsid w:val="005C23DC"/>
    <w:rPr>
      <w:sz w:val="16"/>
    </w:rPr>
  </w:style>
  <w:style w:type="paragraph" w:styleId="CommentText">
    <w:name w:val="annotation text"/>
    <w:basedOn w:val="Normal"/>
    <w:link w:val="CommentTextChar"/>
    <w:semiHidden/>
    <w:rsid w:val="005C23DC"/>
    <w:rPr>
      <w:sz w:val="20"/>
      <w:szCs w:val="20"/>
    </w:rPr>
  </w:style>
  <w:style w:type="paragraph" w:styleId="BodyText3">
    <w:name w:val="Body Text 3"/>
    <w:basedOn w:val="Normal"/>
    <w:rsid w:val="005C23DC"/>
    <w:pPr>
      <w:spacing w:after="120"/>
    </w:pPr>
    <w:rPr>
      <w:sz w:val="16"/>
      <w:szCs w:val="16"/>
    </w:rPr>
  </w:style>
  <w:style w:type="paragraph" w:styleId="Title">
    <w:name w:val="Title"/>
    <w:basedOn w:val="Normal"/>
    <w:qFormat/>
    <w:rsid w:val="0031166F"/>
    <w:pPr>
      <w:spacing w:before="240" w:after="60"/>
      <w:jc w:val="center"/>
      <w:outlineLvl w:val="0"/>
    </w:pPr>
    <w:rPr>
      <w:b/>
      <w:kern w:val="28"/>
      <w:sz w:val="32"/>
      <w:szCs w:val="20"/>
    </w:rPr>
  </w:style>
  <w:style w:type="paragraph" w:styleId="BodyText">
    <w:name w:val="Body Text"/>
    <w:basedOn w:val="Normal"/>
    <w:link w:val="BodyTextChar"/>
    <w:rsid w:val="00716672"/>
    <w:pPr>
      <w:spacing w:after="120"/>
    </w:pPr>
  </w:style>
  <w:style w:type="paragraph" w:customStyle="1" w:styleId="BodyText4">
    <w:name w:val="Body Text 4"/>
    <w:basedOn w:val="BodyText"/>
    <w:rsid w:val="00716672"/>
    <w:pPr>
      <w:spacing w:before="120"/>
      <w:ind w:left="1080" w:right="360"/>
    </w:pPr>
    <w:rPr>
      <w:spacing w:val="-5"/>
      <w:szCs w:val="20"/>
    </w:rPr>
  </w:style>
  <w:style w:type="paragraph" w:customStyle="1" w:styleId="Heading11">
    <w:name w:val="Heading 11"/>
    <w:aliases w:val="Appendix"/>
    <w:basedOn w:val="Heading1"/>
    <w:rsid w:val="00716672"/>
    <w:pPr>
      <w:numPr>
        <w:numId w:val="3"/>
      </w:numPr>
      <w:spacing w:after="120"/>
    </w:pPr>
    <w:rPr>
      <w:rFonts w:ascii="Times New Roman" w:hAnsi="Times New Roman" w:cs="Times New Roman"/>
      <w:bCs w:val="0"/>
      <w:kern w:val="0"/>
      <w:sz w:val="28"/>
      <w:szCs w:val="28"/>
    </w:rPr>
  </w:style>
  <w:style w:type="paragraph" w:customStyle="1" w:styleId="Bulletlist2">
    <w:name w:val="Bullet list 2"/>
    <w:basedOn w:val="BodyText2"/>
    <w:rsid w:val="00716672"/>
    <w:pPr>
      <w:numPr>
        <w:numId w:val="2"/>
      </w:numPr>
      <w:tabs>
        <w:tab w:val="left" w:pos="1440"/>
        <w:tab w:val="left" w:pos="4320"/>
        <w:tab w:val="left" w:pos="7200"/>
        <w:tab w:val="left" w:pos="9539"/>
      </w:tabs>
      <w:spacing w:before="60" w:after="60" w:line="240" w:lineRule="auto"/>
      <w:ind w:right="720"/>
    </w:pPr>
    <w:rPr>
      <w:spacing w:val="-5"/>
      <w:szCs w:val="20"/>
    </w:rPr>
  </w:style>
  <w:style w:type="paragraph" w:styleId="Footer">
    <w:name w:val="footer"/>
    <w:basedOn w:val="Normal"/>
    <w:link w:val="FooterChar"/>
    <w:uiPriority w:val="99"/>
    <w:rsid w:val="00BF7153"/>
    <w:pPr>
      <w:tabs>
        <w:tab w:val="center" w:pos="4320"/>
        <w:tab w:val="right" w:pos="8640"/>
      </w:tabs>
    </w:pPr>
  </w:style>
  <w:style w:type="character" w:styleId="PageNumber">
    <w:name w:val="page number"/>
    <w:basedOn w:val="DefaultParagraphFont"/>
    <w:rsid w:val="00BF7153"/>
  </w:style>
  <w:style w:type="paragraph" w:styleId="Header">
    <w:name w:val="header"/>
    <w:basedOn w:val="Normal"/>
    <w:rsid w:val="000813C2"/>
    <w:pPr>
      <w:widowControl w:val="0"/>
      <w:tabs>
        <w:tab w:val="center" w:pos="4320"/>
        <w:tab w:val="right" w:pos="8640"/>
      </w:tabs>
    </w:pPr>
    <w:rPr>
      <w:rFonts w:ascii="Arial" w:eastAsia="Batang" w:hAnsi="Arial"/>
      <w:szCs w:val="20"/>
    </w:rPr>
  </w:style>
  <w:style w:type="paragraph" w:customStyle="1" w:styleId="DefaultText">
    <w:name w:val="Default Text"/>
    <w:basedOn w:val="Normal"/>
    <w:rsid w:val="00134710"/>
    <w:pPr>
      <w:overflowPunct w:val="0"/>
      <w:autoSpaceDE w:val="0"/>
      <w:autoSpaceDN w:val="0"/>
      <w:adjustRightInd w:val="0"/>
      <w:textAlignment w:val="baseline"/>
    </w:pPr>
    <w:rPr>
      <w:szCs w:val="20"/>
    </w:rPr>
  </w:style>
  <w:style w:type="paragraph" w:customStyle="1" w:styleId="SubList">
    <w:name w:val="SubList"/>
    <w:basedOn w:val="List"/>
    <w:rsid w:val="00134710"/>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1440"/>
    </w:pPr>
    <w:rPr>
      <w:rFonts w:ascii="Times" w:hAnsi="Times"/>
      <w:szCs w:val="20"/>
    </w:rPr>
  </w:style>
  <w:style w:type="paragraph" w:styleId="List">
    <w:name w:val="List"/>
    <w:basedOn w:val="Normal"/>
    <w:rsid w:val="00134710"/>
    <w:pPr>
      <w:ind w:left="360" w:hanging="360"/>
    </w:pPr>
  </w:style>
  <w:style w:type="paragraph" w:styleId="DocumentMap">
    <w:name w:val="Document Map"/>
    <w:basedOn w:val="Normal"/>
    <w:semiHidden/>
    <w:rsid w:val="00A027E0"/>
    <w:pPr>
      <w:shd w:val="clear" w:color="auto" w:fill="000080"/>
    </w:pPr>
    <w:rPr>
      <w:rFonts w:ascii="Tahoma" w:hAnsi="Tahoma" w:cs="Tahoma"/>
    </w:rPr>
  </w:style>
  <w:style w:type="character" w:styleId="FollowedHyperlink">
    <w:name w:val="FollowedHyperlink"/>
    <w:rsid w:val="00591178"/>
    <w:rPr>
      <w:color w:val="800080"/>
      <w:u w:val="single"/>
    </w:rPr>
  </w:style>
  <w:style w:type="character" w:styleId="Strong">
    <w:name w:val="Strong"/>
    <w:qFormat/>
    <w:rsid w:val="00140624"/>
    <w:rPr>
      <w:b/>
      <w:bCs/>
    </w:rPr>
  </w:style>
  <w:style w:type="paragraph" w:styleId="CommentSubject">
    <w:name w:val="annotation subject"/>
    <w:basedOn w:val="CommentText"/>
    <w:next w:val="CommentText"/>
    <w:semiHidden/>
    <w:rsid w:val="00086BA7"/>
    <w:rPr>
      <w:b/>
      <w:bCs/>
    </w:rPr>
  </w:style>
  <w:style w:type="paragraph" w:styleId="NormalWeb">
    <w:name w:val="Normal (Web)"/>
    <w:basedOn w:val="Normal"/>
    <w:uiPriority w:val="99"/>
    <w:rsid w:val="00104D99"/>
    <w:pPr>
      <w:spacing w:before="100" w:beforeAutospacing="1" w:after="100" w:afterAutospacing="1"/>
    </w:pPr>
    <w:rPr>
      <w:rFonts w:ascii="Verdana" w:hAnsi="Verdana"/>
      <w:color w:val="000000"/>
      <w:sz w:val="19"/>
      <w:szCs w:val="19"/>
    </w:rPr>
  </w:style>
  <w:style w:type="paragraph" w:styleId="NormalIndent">
    <w:name w:val="Normal Indent"/>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TOC2">
    <w:name w:val="toc 2"/>
    <w:basedOn w:val="Normal"/>
    <w:next w:val="Normal"/>
    <w:uiPriority w:val="39"/>
    <w:rsid w:val="00BA0E01"/>
    <w:pPr>
      <w:tabs>
        <w:tab w:val="left" w:pos="1440"/>
        <w:tab w:val="left" w:pos="8280"/>
        <w:tab w:val="right" w:pos="864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List2">
    <w:name w:val="List 2"/>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hanging="360"/>
      <w:jc w:val="both"/>
      <w:textAlignment w:val="baseline"/>
    </w:pPr>
    <w:rPr>
      <w:rFonts w:ascii="Arial" w:hAnsi="Arial"/>
      <w:sz w:val="20"/>
      <w:szCs w:val="20"/>
    </w:rPr>
  </w:style>
  <w:style w:type="character" w:customStyle="1" w:styleId="BodyTextChar">
    <w:name w:val="Body Text Char"/>
    <w:link w:val="BodyText"/>
    <w:rsid w:val="00D3518F"/>
    <w:rPr>
      <w:sz w:val="24"/>
      <w:szCs w:val="24"/>
      <w:lang w:val="en-US" w:eastAsia="en-US" w:bidi="ar-SA"/>
    </w:rPr>
  </w:style>
  <w:style w:type="character" w:customStyle="1" w:styleId="Heading1Char">
    <w:name w:val="Heading 1 Char"/>
    <w:link w:val="Heading1"/>
    <w:rsid w:val="00CC414D"/>
    <w:rPr>
      <w:rFonts w:ascii="Arial" w:hAnsi="Arial" w:cs="Arial"/>
      <w:b/>
      <w:bCs/>
      <w:kern w:val="32"/>
      <w:sz w:val="32"/>
      <w:szCs w:val="32"/>
      <w:lang w:val="en-US" w:eastAsia="en-US" w:bidi="ar-SA"/>
    </w:rPr>
  </w:style>
  <w:style w:type="character" w:customStyle="1" w:styleId="defaulttext1">
    <w:name w:val="defaulttext1"/>
    <w:rsid w:val="00CC414D"/>
    <w:rPr>
      <w:rFonts w:ascii="Arial" w:hAnsi="Arial" w:cs="Arial" w:hint="default"/>
      <w:b w:val="0"/>
      <w:bCs w:val="0"/>
      <w:color w:val="000000"/>
      <w:sz w:val="20"/>
      <w:szCs w:val="20"/>
    </w:rPr>
  </w:style>
  <w:style w:type="character" w:customStyle="1" w:styleId="BodyText2Char">
    <w:name w:val="Body Text 2 Char"/>
    <w:link w:val="BodyText2"/>
    <w:rsid w:val="00FF5234"/>
    <w:rPr>
      <w:sz w:val="24"/>
      <w:szCs w:val="24"/>
      <w:lang w:val="en-US" w:eastAsia="en-US" w:bidi="ar-SA"/>
    </w:rPr>
  </w:style>
  <w:style w:type="character" w:customStyle="1" w:styleId="CharChar">
    <w:name w:val="Char Char"/>
    <w:rsid w:val="005E321D"/>
    <w:rPr>
      <w:sz w:val="24"/>
      <w:szCs w:val="24"/>
      <w:lang w:val="en-US" w:eastAsia="en-US" w:bidi="ar-SA"/>
    </w:rPr>
  </w:style>
  <w:style w:type="character" w:customStyle="1" w:styleId="CharChar1">
    <w:name w:val="Char Char1"/>
    <w:rsid w:val="005E321D"/>
    <w:rPr>
      <w:sz w:val="24"/>
      <w:szCs w:val="24"/>
      <w:lang w:val="en-US" w:eastAsia="en-US" w:bidi="ar-SA"/>
    </w:rPr>
  </w:style>
  <w:style w:type="character" w:customStyle="1" w:styleId="CharChar2">
    <w:name w:val="Char Char2"/>
    <w:locked/>
    <w:rsid w:val="00A24665"/>
    <w:rPr>
      <w:sz w:val="24"/>
      <w:szCs w:val="24"/>
      <w:lang w:val="en-US" w:eastAsia="en-US" w:bidi="ar-SA"/>
    </w:rPr>
  </w:style>
  <w:style w:type="paragraph" w:customStyle="1" w:styleId="Style11pt">
    <w:name w:val="Style 11 pt"/>
    <w:basedOn w:val="Normal"/>
    <w:link w:val="Style11ptChar"/>
    <w:autoRedefine/>
    <w:rsid w:val="00E6774D"/>
    <w:pPr>
      <w:suppressAutoHyphens/>
      <w:ind w:left="346"/>
    </w:pPr>
    <w:rPr>
      <w:spacing w:val="-3"/>
      <w:sz w:val="22"/>
      <w:szCs w:val="22"/>
    </w:rPr>
  </w:style>
  <w:style w:type="character" w:customStyle="1" w:styleId="Style11ptChar">
    <w:name w:val="Style 11 pt Char"/>
    <w:link w:val="Style11pt"/>
    <w:rsid w:val="00E6774D"/>
    <w:rPr>
      <w:spacing w:val="-3"/>
      <w:sz w:val="22"/>
      <w:szCs w:val="22"/>
      <w:lang w:val="en-US" w:eastAsia="en-US" w:bidi="ar-SA"/>
    </w:rPr>
  </w:style>
  <w:style w:type="paragraph" w:customStyle="1" w:styleId="10TxtHng">
    <w:name w:val="1.0Txt Hng"/>
    <w:basedOn w:val="Normal"/>
    <w:rsid w:val="00EC2C17"/>
    <w:pPr>
      <w:suppressAutoHyphens/>
      <w:spacing w:before="120"/>
      <w:ind w:left="2160" w:hanging="720"/>
    </w:pPr>
    <w:rPr>
      <w:rFonts w:ascii="Arial" w:hAnsi="Arial"/>
      <w:sz w:val="22"/>
      <w:szCs w:val="20"/>
    </w:rPr>
  </w:style>
  <w:style w:type="character" w:customStyle="1" w:styleId="BodyTextChar1">
    <w:name w:val="Body Text Char1"/>
    <w:rsid w:val="009F7A64"/>
    <w:rPr>
      <w:sz w:val="24"/>
      <w:szCs w:val="24"/>
      <w:lang w:val="en-US" w:eastAsia="en-US" w:bidi="ar-SA"/>
    </w:rPr>
  </w:style>
  <w:style w:type="character" w:customStyle="1" w:styleId="Heading2Char">
    <w:name w:val="Heading 2 Char"/>
    <w:aliases w:val="TOC 11 Char,h2 Char"/>
    <w:link w:val="Heading2"/>
    <w:rsid w:val="00053669"/>
    <w:rPr>
      <w:rFonts w:ascii="Arial" w:hAnsi="Arial" w:cs="Arial"/>
      <w:b/>
      <w:bCs/>
      <w:i/>
      <w:iCs/>
      <w:sz w:val="28"/>
      <w:szCs w:val="28"/>
    </w:rPr>
  </w:style>
  <w:style w:type="paragraph" w:styleId="ListParagraph">
    <w:name w:val="List Paragraph"/>
    <w:basedOn w:val="Normal"/>
    <w:qFormat/>
    <w:rsid w:val="00270A49"/>
    <w:pPr>
      <w:widowControl w:val="0"/>
      <w:ind w:left="720"/>
    </w:pPr>
    <w:rPr>
      <w:szCs w:val="20"/>
    </w:rPr>
  </w:style>
  <w:style w:type="character" w:customStyle="1" w:styleId="BodyTextIndent2Char">
    <w:name w:val="Body Text Indent 2 Char"/>
    <w:link w:val="BodyTextIndent2"/>
    <w:rsid w:val="00CB20E6"/>
    <w:rPr>
      <w:spacing w:val="-3"/>
      <w:sz w:val="24"/>
    </w:rPr>
  </w:style>
  <w:style w:type="paragraph" w:styleId="FootnoteText">
    <w:name w:val="footnote text"/>
    <w:basedOn w:val="Normal"/>
    <w:link w:val="FootnoteTextChar"/>
    <w:uiPriority w:val="99"/>
    <w:semiHidden/>
    <w:unhideWhenUsed/>
    <w:rsid w:val="00957980"/>
    <w:rPr>
      <w:sz w:val="20"/>
      <w:szCs w:val="20"/>
    </w:rPr>
  </w:style>
  <w:style w:type="character" w:customStyle="1" w:styleId="FootnoteTextChar">
    <w:name w:val="Footnote Text Char"/>
    <w:basedOn w:val="DefaultParagraphFont"/>
    <w:link w:val="FootnoteText"/>
    <w:uiPriority w:val="99"/>
    <w:semiHidden/>
    <w:rsid w:val="00957980"/>
  </w:style>
  <w:style w:type="character" w:styleId="FootnoteReference">
    <w:name w:val="footnote reference"/>
    <w:uiPriority w:val="99"/>
    <w:semiHidden/>
    <w:unhideWhenUsed/>
    <w:rsid w:val="00957980"/>
    <w:rPr>
      <w:vertAlign w:val="superscript"/>
    </w:rPr>
  </w:style>
  <w:style w:type="paragraph" w:styleId="NoSpacing">
    <w:name w:val="No Spacing"/>
    <w:basedOn w:val="Normal"/>
    <w:uiPriority w:val="1"/>
    <w:qFormat/>
    <w:rsid w:val="000E579D"/>
    <w:rPr>
      <w:rFonts w:ascii="Calibri" w:eastAsia="Calibri" w:hAnsi="Calibri"/>
      <w:sz w:val="22"/>
      <w:szCs w:val="22"/>
    </w:rPr>
  </w:style>
  <w:style w:type="paragraph" w:styleId="Caption">
    <w:name w:val="caption"/>
    <w:basedOn w:val="Normal"/>
    <w:next w:val="Normal"/>
    <w:uiPriority w:val="99"/>
    <w:qFormat/>
    <w:rsid w:val="00503828"/>
    <w:pPr>
      <w:spacing w:after="200"/>
    </w:pPr>
    <w:rPr>
      <w:rFonts w:ascii="Calibri" w:eastAsia="Calibri" w:hAnsi="Calibri"/>
      <w:b/>
      <w:bCs/>
      <w:color w:val="4F81BD"/>
      <w:sz w:val="18"/>
      <w:szCs w:val="18"/>
    </w:rPr>
  </w:style>
  <w:style w:type="character" w:customStyle="1" w:styleId="CommentTextChar">
    <w:name w:val="Comment Text Char"/>
    <w:basedOn w:val="DefaultParagraphFont"/>
    <w:link w:val="CommentText"/>
    <w:semiHidden/>
    <w:locked/>
    <w:rsid w:val="004072E1"/>
  </w:style>
  <w:style w:type="character" w:customStyle="1" w:styleId="FooterChar">
    <w:name w:val="Footer Char"/>
    <w:link w:val="Footer"/>
    <w:uiPriority w:val="99"/>
    <w:rsid w:val="00A24415"/>
    <w:rPr>
      <w:sz w:val="24"/>
      <w:szCs w:val="24"/>
    </w:rPr>
  </w:style>
  <w:style w:type="paragraph" w:styleId="TOCHeading">
    <w:name w:val="TOC Heading"/>
    <w:basedOn w:val="Heading1"/>
    <w:next w:val="Normal"/>
    <w:uiPriority w:val="39"/>
    <w:semiHidden/>
    <w:unhideWhenUsed/>
    <w:qFormat/>
    <w:rsid w:val="003C0DE2"/>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484505"/>
    <w:pPr>
      <w:tabs>
        <w:tab w:val="left" w:pos="720"/>
        <w:tab w:val="right" w:leader="dot" w:pos="10070"/>
      </w:tabs>
    </w:pPr>
    <w:rPr>
      <w:rFonts w:ascii="Arial" w:hAnsi="Arial"/>
      <w:sz w:val="20"/>
    </w:rPr>
  </w:style>
  <w:style w:type="paragraph" w:styleId="Revision">
    <w:name w:val="Revision"/>
    <w:hidden/>
    <w:uiPriority w:val="99"/>
    <w:semiHidden/>
    <w:rsid w:val="00640514"/>
    <w:rPr>
      <w:sz w:val="24"/>
      <w:szCs w:val="24"/>
    </w:rPr>
  </w:style>
  <w:style w:type="character" w:styleId="Mention">
    <w:name w:val="Mention"/>
    <w:basedOn w:val="DefaultParagraphFont"/>
    <w:uiPriority w:val="99"/>
    <w:semiHidden/>
    <w:unhideWhenUsed/>
    <w:rsid w:val="0007138A"/>
    <w:rPr>
      <w:color w:val="2B579A"/>
      <w:shd w:val="clear" w:color="auto" w:fill="E6E6E6"/>
    </w:rPr>
  </w:style>
  <w:style w:type="paragraph" w:customStyle="1" w:styleId="WPNormal">
    <w:name w:val="WP_Normal"/>
    <w:basedOn w:val="Normal"/>
    <w:rsid w:val="009063BA"/>
    <w:pPr>
      <w:widowControl w:val="0"/>
    </w:pPr>
    <w:rPr>
      <w:rFonts w:ascii="Monaco" w:hAnsi="Monaco"/>
      <w:szCs w:val="20"/>
    </w:rPr>
  </w:style>
  <w:style w:type="character" w:styleId="UnresolvedMention">
    <w:name w:val="Unresolved Mention"/>
    <w:basedOn w:val="DefaultParagraphFont"/>
    <w:uiPriority w:val="99"/>
    <w:semiHidden/>
    <w:unhideWhenUsed/>
    <w:rsid w:val="00E17250"/>
    <w:rPr>
      <w:color w:val="808080"/>
      <w:shd w:val="clear" w:color="auto" w:fill="E6E6E6"/>
    </w:rPr>
  </w:style>
  <w:style w:type="paragraph" w:customStyle="1" w:styleId="Default">
    <w:name w:val="Default"/>
    <w:rsid w:val="009F0BF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3017">
      <w:bodyDiv w:val="1"/>
      <w:marLeft w:val="0"/>
      <w:marRight w:val="0"/>
      <w:marTop w:val="0"/>
      <w:marBottom w:val="0"/>
      <w:divBdr>
        <w:top w:val="none" w:sz="0" w:space="0" w:color="auto"/>
        <w:left w:val="none" w:sz="0" w:space="0" w:color="auto"/>
        <w:bottom w:val="none" w:sz="0" w:space="0" w:color="auto"/>
        <w:right w:val="none" w:sz="0" w:space="0" w:color="auto"/>
      </w:divBdr>
    </w:div>
    <w:div w:id="73403408">
      <w:bodyDiv w:val="1"/>
      <w:marLeft w:val="0"/>
      <w:marRight w:val="0"/>
      <w:marTop w:val="0"/>
      <w:marBottom w:val="0"/>
      <w:divBdr>
        <w:top w:val="none" w:sz="0" w:space="0" w:color="auto"/>
        <w:left w:val="none" w:sz="0" w:space="0" w:color="auto"/>
        <w:bottom w:val="none" w:sz="0" w:space="0" w:color="auto"/>
        <w:right w:val="none" w:sz="0" w:space="0" w:color="auto"/>
      </w:divBdr>
    </w:div>
    <w:div w:id="83116691">
      <w:bodyDiv w:val="1"/>
      <w:marLeft w:val="0"/>
      <w:marRight w:val="0"/>
      <w:marTop w:val="0"/>
      <w:marBottom w:val="0"/>
      <w:divBdr>
        <w:top w:val="none" w:sz="0" w:space="0" w:color="auto"/>
        <w:left w:val="none" w:sz="0" w:space="0" w:color="auto"/>
        <w:bottom w:val="none" w:sz="0" w:space="0" w:color="auto"/>
        <w:right w:val="none" w:sz="0" w:space="0" w:color="auto"/>
      </w:divBdr>
    </w:div>
    <w:div w:id="350179686">
      <w:bodyDiv w:val="1"/>
      <w:marLeft w:val="10"/>
      <w:marRight w:val="5"/>
      <w:marTop w:val="0"/>
      <w:marBottom w:val="0"/>
      <w:divBdr>
        <w:top w:val="single" w:sz="18" w:space="0" w:color="414142"/>
        <w:left w:val="none" w:sz="0" w:space="0" w:color="auto"/>
        <w:bottom w:val="none" w:sz="0" w:space="0" w:color="auto"/>
        <w:right w:val="none" w:sz="0" w:space="0" w:color="auto"/>
      </w:divBdr>
      <w:divsChild>
        <w:div w:id="675694209">
          <w:marLeft w:val="0"/>
          <w:marRight w:val="0"/>
          <w:marTop w:val="0"/>
          <w:marBottom w:val="0"/>
          <w:divBdr>
            <w:top w:val="none" w:sz="0" w:space="0" w:color="auto"/>
            <w:left w:val="none" w:sz="0" w:space="0" w:color="auto"/>
            <w:bottom w:val="none" w:sz="0" w:space="0" w:color="auto"/>
            <w:right w:val="none" w:sz="0" w:space="0" w:color="auto"/>
          </w:divBdr>
        </w:div>
      </w:divsChild>
    </w:div>
    <w:div w:id="430393481">
      <w:bodyDiv w:val="1"/>
      <w:marLeft w:val="0"/>
      <w:marRight w:val="0"/>
      <w:marTop w:val="0"/>
      <w:marBottom w:val="0"/>
      <w:divBdr>
        <w:top w:val="none" w:sz="0" w:space="0" w:color="auto"/>
        <w:left w:val="none" w:sz="0" w:space="0" w:color="auto"/>
        <w:bottom w:val="none" w:sz="0" w:space="0" w:color="auto"/>
        <w:right w:val="none" w:sz="0" w:space="0" w:color="auto"/>
      </w:divBdr>
    </w:div>
    <w:div w:id="454107021">
      <w:bodyDiv w:val="1"/>
      <w:marLeft w:val="0"/>
      <w:marRight w:val="0"/>
      <w:marTop w:val="0"/>
      <w:marBottom w:val="0"/>
      <w:divBdr>
        <w:top w:val="none" w:sz="0" w:space="0" w:color="auto"/>
        <w:left w:val="none" w:sz="0" w:space="0" w:color="auto"/>
        <w:bottom w:val="none" w:sz="0" w:space="0" w:color="auto"/>
        <w:right w:val="none" w:sz="0" w:space="0" w:color="auto"/>
      </w:divBdr>
    </w:div>
    <w:div w:id="494224659">
      <w:bodyDiv w:val="1"/>
      <w:marLeft w:val="0"/>
      <w:marRight w:val="0"/>
      <w:marTop w:val="0"/>
      <w:marBottom w:val="0"/>
      <w:divBdr>
        <w:top w:val="none" w:sz="0" w:space="0" w:color="auto"/>
        <w:left w:val="none" w:sz="0" w:space="0" w:color="auto"/>
        <w:bottom w:val="none" w:sz="0" w:space="0" w:color="auto"/>
        <w:right w:val="none" w:sz="0" w:space="0" w:color="auto"/>
      </w:divBdr>
    </w:div>
    <w:div w:id="521549452">
      <w:bodyDiv w:val="1"/>
      <w:marLeft w:val="0"/>
      <w:marRight w:val="0"/>
      <w:marTop w:val="0"/>
      <w:marBottom w:val="0"/>
      <w:divBdr>
        <w:top w:val="none" w:sz="0" w:space="0" w:color="auto"/>
        <w:left w:val="none" w:sz="0" w:space="0" w:color="auto"/>
        <w:bottom w:val="none" w:sz="0" w:space="0" w:color="auto"/>
        <w:right w:val="none" w:sz="0" w:space="0" w:color="auto"/>
      </w:divBdr>
    </w:div>
    <w:div w:id="551814138">
      <w:bodyDiv w:val="1"/>
      <w:marLeft w:val="0"/>
      <w:marRight w:val="0"/>
      <w:marTop w:val="0"/>
      <w:marBottom w:val="0"/>
      <w:divBdr>
        <w:top w:val="none" w:sz="0" w:space="0" w:color="auto"/>
        <w:left w:val="none" w:sz="0" w:space="0" w:color="auto"/>
        <w:bottom w:val="none" w:sz="0" w:space="0" w:color="auto"/>
        <w:right w:val="none" w:sz="0" w:space="0" w:color="auto"/>
      </w:divBdr>
    </w:div>
    <w:div w:id="555355788">
      <w:bodyDiv w:val="1"/>
      <w:marLeft w:val="0"/>
      <w:marRight w:val="0"/>
      <w:marTop w:val="0"/>
      <w:marBottom w:val="0"/>
      <w:divBdr>
        <w:top w:val="none" w:sz="0" w:space="0" w:color="auto"/>
        <w:left w:val="none" w:sz="0" w:space="0" w:color="auto"/>
        <w:bottom w:val="none" w:sz="0" w:space="0" w:color="auto"/>
        <w:right w:val="none" w:sz="0" w:space="0" w:color="auto"/>
      </w:divBdr>
    </w:div>
    <w:div w:id="711080978">
      <w:bodyDiv w:val="1"/>
      <w:marLeft w:val="0"/>
      <w:marRight w:val="0"/>
      <w:marTop w:val="0"/>
      <w:marBottom w:val="0"/>
      <w:divBdr>
        <w:top w:val="none" w:sz="0" w:space="0" w:color="auto"/>
        <w:left w:val="none" w:sz="0" w:space="0" w:color="auto"/>
        <w:bottom w:val="none" w:sz="0" w:space="0" w:color="auto"/>
        <w:right w:val="none" w:sz="0" w:space="0" w:color="auto"/>
      </w:divBdr>
    </w:div>
    <w:div w:id="716782810">
      <w:bodyDiv w:val="1"/>
      <w:marLeft w:val="0"/>
      <w:marRight w:val="0"/>
      <w:marTop w:val="0"/>
      <w:marBottom w:val="0"/>
      <w:divBdr>
        <w:top w:val="none" w:sz="0" w:space="0" w:color="auto"/>
        <w:left w:val="none" w:sz="0" w:space="0" w:color="auto"/>
        <w:bottom w:val="none" w:sz="0" w:space="0" w:color="auto"/>
        <w:right w:val="none" w:sz="0" w:space="0" w:color="auto"/>
      </w:divBdr>
    </w:div>
    <w:div w:id="722097689">
      <w:bodyDiv w:val="1"/>
      <w:marLeft w:val="0"/>
      <w:marRight w:val="0"/>
      <w:marTop w:val="0"/>
      <w:marBottom w:val="0"/>
      <w:divBdr>
        <w:top w:val="none" w:sz="0" w:space="0" w:color="auto"/>
        <w:left w:val="none" w:sz="0" w:space="0" w:color="auto"/>
        <w:bottom w:val="none" w:sz="0" w:space="0" w:color="auto"/>
        <w:right w:val="none" w:sz="0" w:space="0" w:color="auto"/>
      </w:divBdr>
    </w:div>
    <w:div w:id="755171784">
      <w:bodyDiv w:val="1"/>
      <w:marLeft w:val="0"/>
      <w:marRight w:val="0"/>
      <w:marTop w:val="0"/>
      <w:marBottom w:val="0"/>
      <w:divBdr>
        <w:top w:val="none" w:sz="0" w:space="0" w:color="auto"/>
        <w:left w:val="none" w:sz="0" w:space="0" w:color="auto"/>
        <w:bottom w:val="none" w:sz="0" w:space="0" w:color="auto"/>
        <w:right w:val="none" w:sz="0" w:space="0" w:color="auto"/>
      </w:divBdr>
    </w:div>
    <w:div w:id="809250291">
      <w:bodyDiv w:val="1"/>
      <w:marLeft w:val="0"/>
      <w:marRight w:val="0"/>
      <w:marTop w:val="0"/>
      <w:marBottom w:val="0"/>
      <w:divBdr>
        <w:top w:val="none" w:sz="0" w:space="0" w:color="auto"/>
        <w:left w:val="none" w:sz="0" w:space="0" w:color="auto"/>
        <w:bottom w:val="none" w:sz="0" w:space="0" w:color="auto"/>
        <w:right w:val="none" w:sz="0" w:space="0" w:color="auto"/>
      </w:divBdr>
    </w:div>
    <w:div w:id="942613153">
      <w:bodyDiv w:val="1"/>
      <w:marLeft w:val="0"/>
      <w:marRight w:val="0"/>
      <w:marTop w:val="0"/>
      <w:marBottom w:val="0"/>
      <w:divBdr>
        <w:top w:val="none" w:sz="0" w:space="0" w:color="auto"/>
        <w:left w:val="none" w:sz="0" w:space="0" w:color="auto"/>
        <w:bottom w:val="none" w:sz="0" w:space="0" w:color="auto"/>
        <w:right w:val="none" w:sz="0" w:space="0" w:color="auto"/>
      </w:divBdr>
    </w:div>
    <w:div w:id="950822358">
      <w:bodyDiv w:val="1"/>
      <w:marLeft w:val="0"/>
      <w:marRight w:val="0"/>
      <w:marTop w:val="0"/>
      <w:marBottom w:val="0"/>
      <w:divBdr>
        <w:top w:val="none" w:sz="0" w:space="0" w:color="auto"/>
        <w:left w:val="none" w:sz="0" w:space="0" w:color="auto"/>
        <w:bottom w:val="none" w:sz="0" w:space="0" w:color="auto"/>
        <w:right w:val="none" w:sz="0" w:space="0" w:color="auto"/>
      </w:divBdr>
    </w:div>
    <w:div w:id="970212759">
      <w:bodyDiv w:val="1"/>
      <w:marLeft w:val="0"/>
      <w:marRight w:val="0"/>
      <w:marTop w:val="0"/>
      <w:marBottom w:val="0"/>
      <w:divBdr>
        <w:top w:val="none" w:sz="0" w:space="0" w:color="auto"/>
        <w:left w:val="none" w:sz="0" w:space="0" w:color="auto"/>
        <w:bottom w:val="none" w:sz="0" w:space="0" w:color="auto"/>
        <w:right w:val="none" w:sz="0" w:space="0" w:color="auto"/>
      </w:divBdr>
    </w:div>
    <w:div w:id="981543729">
      <w:bodyDiv w:val="1"/>
      <w:marLeft w:val="0"/>
      <w:marRight w:val="0"/>
      <w:marTop w:val="0"/>
      <w:marBottom w:val="0"/>
      <w:divBdr>
        <w:top w:val="none" w:sz="0" w:space="0" w:color="auto"/>
        <w:left w:val="none" w:sz="0" w:space="0" w:color="auto"/>
        <w:bottom w:val="none" w:sz="0" w:space="0" w:color="auto"/>
        <w:right w:val="none" w:sz="0" w:space="0" w:color="auto"/>
      </w:divBdr>
    </w:div>
    <w:div w:id="1020352328">
      <w:bodyDiv w:val="1"/>
      <w:marLeft w:val="0"/>
      <w:marRight w:val="0"/>
      <w:marTop w:val="0"/>
      <w:marBottom w:val="0"/>
      <w:divBdr>
        <w:top w:val="none" w:sz="0" w:space="0" w:color="auto"/>
        <w:left w:val="none" w:sz="0" w:space="0" w:color="auto"/>
        <w:bottom w:val="none" w:sz="0" w:space="0" w:color="auto"/>
        <w:right w:val="none" w:sz="0" w:space="0" w:color="auto"/>
      </w:divBdr>
    </w:div>
    <w:div w:id="1094787460">
      <w:bodyDiv w:val="1"/>
      <w:marLeft w:val="0"/>
      <w:marRight w:val="0"/>
      <w:marTop w:val="0"/>
      <w:marBottom w:val="0"/>
      <w:divBdr>
        <w:top w:val="none" w:sz="0" w:space="0" w:color="auto"/>
        <w:left w:val="none" w:sz="0" w:space="0" w:color="auto"/>
        <w:bottom w:val="none" w:sz="0" w:space="0" w:color="auto"/>
        <w:right w:val="none" w:sz="0" w:space="0" w:color="auto"/>
      </w:divBdr>
    </w:div>
    <w:div w:id="1270311382">
      <w:bodyDiv w:val="1"/>
      <w:marLeft w:val="0"/>
      <w:marRight w:val="0"/>
      <w:marTop w:val="0"/>
      <w:marBottom w:val="0"/>
      <w:divBdr>
        <w:top w:val="none" w:sz="0" w:space="0" w:color="auto"/>
        <w:left w:val="none" w:sz="0" w:space="0" w:color="auto"/>
        <w:bottom w:val="none" w:sz="0" w:space="0" w:color="auto"/>
        <w:right w:val="none" w:sz="0" w:space="0" w:color="auto"/>
      </w:divBdr>
    </w:div>
    <w:div w:id="1307010863">
      <w:bodyDiv w:val="1"/>
      <w:marLeft w:val="0"/>
      <w:marRight w:val="0"/>
      <w:marTop w:val="0"/>
      <w:marBottom w:val="0"/>
      <w:divBdr>
        <w:top w:val="none" w:sz="0" w:space="0" w:color="auto"/>
        <w:left w:val="none" w:sz="0" w:space="0" w:color="auto"/>
        <w:bottom w:val="none" w:sz="0" w:space="0" w:color="auto"/>
        <w:right w:val="none" w:sz="0" w:space="0" w:color="auto"/>
      </w:divBdr>
    </w:div>
    <w:div w:id="1308701484">
      <w:bodyDiv w:val="1"/>
      <w:marLeft w:val="0"/>
      <w:marRight w:val="0"/>
      <w:marTop w:val="0"/>
      <w:marBottom w:val="0"/>
      <w:divBdr>
        <w:top w:val="none" w:sz="0" w:space="0" w:color="auto"/>
        <w:left w:val="none" w:sz="0" w:space="0" w:color="auto"/>
        <w:bottom w:val="none" w:sz="0" w:space="0" w:color="auto"/>
        <w:right w:val="none" w:sz="0" w:space="0" w:color="auto"/>
      </w:divBdr>
    </w:div>
    <w:div w:id="1332871566">
      <w:bodyDiv w:val="1"/>
      <w:marLeft w:val="0"/>
      <w:marRight w:val="0"/>
      <w:marTop w:val="0"/>
      <w:marBottom w:val="0"/>
      <w:divBdr>
        <w:top w:val="none" w:sz="0" w:space="0" w:color="auto"/>
        <w:left w:val="none" w:sz="0" w:space="0" w:color="auto"/>
        <w:bottom w:val="none" w:sz="0" w:space="0" w:color="auto"/>
        <w:right w:val="none" w:sz="0" w:space="0" w:color="auto"/>
      </w:divBdr>
    </w:div>
    <w:div w:id="1526676322">
      <w:bodyDiv w:val="1"/>
      <w:marLeft w:val="0"/>
      <w:marRight w:val="0"/>
      <w:marTop w:val="0"/>
      <w:marBottom w:val="0"/>
      <w:divBdr>
        <w:top w:val="none" w:sz="0" w:space="0" w:color="auto"/>
        <w:left w:val="none" w:sz="0" w:space="0" w:color="auto"/>
        <w:bottom w:val="none" w:sz="0" w:space="0" w:color="auto"/>
        <w:right w:val="none" w:sz="0" w:space="0" w:color="auto"/>
      </w:divBdr>
    </w:div>
    <w:div w:id="1571034741">
      <w:bodyDiv w:val="1"/>
      <w:marLeft w:val="0"/>
      <w:marRight w:val="0"/>
      <w:marTop w:val="0"/>
      <w:marBottom w:val="0"/>
      <w:divBdr>
        <w:top w:val="none" w:sz="0" w:space="0" w:color="auto"/>
        <w:left w:val="none" w:sz="0" w:space="0" w:color="auto"/>
        <w:bottom w:val="none" w:sz="0" w:space="0" w:color="auto"/>
        <w:right w:val="none" w:sz="0" w:space="0" w:color="auto"/>
      </w:divBdr>
    </w:div>
    <w:div w:id="1628392124">
      <w:bodyDiv w:val="1"/>
      <w:marLeft w:val="0"/>
      <w:marRight w:val="0"/>
      <w:marTop w:val="0"/>
      <w:marBottom w:val="0"/>
      <w:divBdr>
        <w:top w:val="none" w:sz="0" w:space="0" w:color="auto"/>
        <w:left w:val="none" w:sz="0" w:space="0" w:color="auto"/>
        <w:bottom w:val="none" w:sz="0" w:space="0" w:color="auto"/>
        <w:right w:val="none" w:sz="0" w:space="0" w:color="auto"/>
      </w:divBdr>
    </w:div>
    <w:div w:id="1651129674">
      <w:bodyDiv w:val="1"/>
      <w:marLeft w:val="0"/>
      <w:marRight w:val="0"/>
      <w:marTop w:val="0"/>
      <w:marBottom w:val="0"/>
      <w:divBdr>
        <w:top w:val="none" w:sz="0" w:space="0" w:color="auto"/>
        <w:left w:val="none" w:sz="0" w:space="0" w:color="auto"/>
        <w:bottom w:val="none" w:sz="0" w:space="0" w:color="auto"/>
        <w:right w:val="none" w:sz="0" w:space="0" w:color="auto"/>
      </w:divBdr>
    </w:div>
    <w:div w:id="1653683100">
      <w:bodyDiv w:val="1"/>
      <w:marLeft w:val="0"/>
      <w:marRight w:val="0"/>
      <w:marTop w:val="0"/>
      <w:marBottom w:val="0"/>
      <w:divBdr>
        <w:top w:val="none" w:sz="0" w:space="0" w:color="auto"/>
        <w:left w:val="none" w:sz="0" w:space="0" w:color="auto"/>
        <w:bottom w:val="none" w:sz="0" w:space="0" w:color="auto"/>
        <w:right w:val="none" w:sz="0" w:space="0" w:color="auto"/>
      </w:divBdr>
    </w:div>
    <w:div w:id="1797405750">
      <w:bodyDiv w:val="1"/>
      <w:marLeft w:val="0"/>
      <w:marRight w:val="0"/>
      <w:marTop w:val="0"/>
      <w:marBottom w:val="0"/>
      <w:divBdr>
        <w:top w:val="none" w:sz="0" w:space="0" w:color="auto"/>
        <w:left w:val="none" w:sz="0" w:space="0" w:color="auto"/>
        <w:bottom w:val="none" w:sz="0" w:space="0" w:color="auto"/>
        <w:right w:val="none" w:sz="0" w:space="0" w:color="auto"/>
      </w:divBdr>
    </w:div>
    <w:div w:id="1905947710">
      <w:bodyDiv w:val="1"/>
      <w:marLeft w:val="0"/>
      <w:marRight w:val="0"/>
      <w:marTop w:val="0"/>
      <w:marBottom w:val="0"/>
      <w:divBdr>
        <w:top w:val="none" w:sz="0" w:space="0" w:color="auto"/>
        <w:left w:val="none" w:sz="0" w:space="0" w:color="auto"/>
        <w:bottom w:val="none" w:sz="0" w:space="0" w:color="auto"/>
        <w:right w:val="none" w:sz="0" w:space="0" w:color="auto"/>
      </w:divBdr>
    </w:div>
    <w:div w:id="2029871572">
      <w:bodyDiv w:val="1"/>
      <w:marLeft w:val="0"/>
      <w:marRight w:val="0"/>
      <w:marTop w:val="0"/>
      <w:marBottom w:val="0"/>
      <w:divBdr>
        <w:top w:val="none" w:sz="0" w:space="0" w:color="auto"/>
        <w:left w:val="none" w:sz="0" w:space="0" w:color="auto"/>
        <w:bottom w:val="none" w:sz="0" w:space="0" w:color="auto"/>
        <w:right w:val="none" w:sz="0" w:space="0" w:color="auto"/>
      </w:divBdr>
    </w:div>
    <w:div w:id="21472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rra.Howlettbrowne@seattle.gov" TargetMode="External"/><Relationship Id="rId18" Type="http://schemas.openxmlformats.org/officeDocument/2006/relationships/hyperlink" Target="http://www.seattle.gov/licenses/get-a-business-license/license-application-help" TargetMode="External"/><Relationship Id="rId26" Type="http://schemas.openxmlformats.org/officeDocument/2006/relationships/hyperlink" Target="http://www.seattle.gov/ethics/etpub/et_home.ht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eattle.gov/licenses" TargetMode="External"/><Relationship Id="rId34" Type="http://schemas.openxmlformats.org/officeDocument/2006/relationships/hyperlink" Target="http://www.irs.gov/pub/irs-pdf/fw9.pdf" TargetMode="External"/><Relationship Id="rId7" Type="http://schemas.openxmlformats.org/officeDocument/2006/relationships/settings" Target="settings.xml"/><Relationship Id="rId12" Type="http://schemas.openxmlformats.org/officeDocument/2006/relationships/hyperlink" Target="mailto:Sierra.HowlettBrowne@seattle.gov" TargetMode="External"/><Relationship Id="rId17" Type="http://schemas.openxmlformats.org/officeDocument/2006/relationships/hyperlink" Target="http://www.seattle.gov/licenses/get-a-business-license" TargetMode="External"/><Relationship Id="rId25" Type="http://schemas.openxmlformats.org/officeDocument/2006/relationships/hyperlink" Target="https://www.seattle.gov/public-records/public-records-request-center" TargetMode="External"/><Relationship Id="rId33" Type="http://schemas.openxmlformats.org/officeDocument/2006/relationships/hyperlink" Target="http://www.seattle.gov/city-purchasing-and-contracting/solicitation-and-selection-protest-protocol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eattle.gov/obd" TargetMode="External"/><Relationship Id="rId20" Type="http://schemas.openxmlformats.org/officeDocument/2006/relationships/hyperlink" Target="mailto:rca@seattle.gov" TargetMode="External"/><Relationship Id="rId29" Type="http://schemas.openxmlformats.org/officeDocument/2006/relationships/hyperlink" Target="http://www.seattle.gov/city-purchasing-and-contracting/social-equity/background-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app.leg.wa.gov/rcw/default.aspx?cite=42.56" TargetMode="External"/><Relationship Id="rId32" Type="http://schemas.openxmlformats.org/officeDocument/2006/relationships/hyperlink" Target="http://www.seattle.gov/Documents/Departments/FAS/PurchasingAndContracting/WMBE/fas-cpcs-consultant-inclusion-plan.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eattle.gov" TargetMode="External"/><Relationship Id="rId23" Type="http://schemas.openxmlformats.org/officeDocument/2006/relationships/hyperlink" Target="http://bls.dor.wa.gov/file.aspx" TargetMode="External"/><Relationship Id="rId28" Type="http://schemas.openxmlformats.org/officeDocument/2006/relationships/hyperlink" Target="mailto:polly.grow@seattle.gov" TargetMode="External"/><Relationship Id="rId36" Type="http://schemas.openxmlformats.org/officeDocument/2006/relationships/hyperlink" Target="http://www.seattle.gov/Documents/Departments/FAS/PurchasingAndContracting/Consulting/fas-cpcs-consultant-standard-roster-consultant-agreement.docx" TargetMode="External"/><Relationship Id="rId10" Type="http://schemas.openxmlformats.org/officeDocument/2006/relationships/endnotes" Target="endnotes.xml"/><Relationship Id="rId19" Type="http://schemas.openxmlformats.org/officeDocument/2006/relationships/hyperlink" Target="http://www.seattle.gov/self/" TargetMode="External"/><Relationship Id="rId31" Type="http://schemas.openxmlformats.org/officeDocument/2006/relationships/hyperlink" Target="http://www.seattle.gov/Documents/Departments/FAS/PurchasingAndContracting/Consulting/fas-cpcs-consultant-questionnair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rra.Howlettbrowne@seattle.gov" TargetMode="External"/><Relationship Id="rId22" Type="http://schemas.openxmlformats.org/officeDocument/2006/relationships/hyperlink" Target="mailto:tax@seattle.gov" TargetMode="External"/><Relationship Id="rId27" Type="http://schemas.openxmlformats.org/officeDocument/2006/relationships/hyperlink" Target="http://www.seattle.gov/ethics/etpub/faqcontractorexplan.htm" TargetMode="External"/><Relationship Id="rId30" Type="http://schemas.openxmlformats.org/officeDocument/2006/relationships/hyperlink" Target="http://www.secstate.wa.gov/corps/" TargetMode="External"/><Relationship Id="rId35" Type="http://schemas.openxmlformats.org/officeDocument/2006/relationships/hyperlink" Target="http://www.seattle.gov/Documents/Departments/FAS/PurchasingAndContracting/Consulting/fas-city-finance-risk-transmittal-consultant-serv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sion_x0020_Date xmlns="7f8d0c04-f502-4827-a063-349792944c7f">3/6/19</Revision_x0020_Date>
    <Notes0 xmlns="7f8d0c04-f502-4827-a063-349792944c7f">Update on Seattle.gov</Notes0>
    <Category xmlns="7f8d0c04-f502-4827-a063-349792944c7f" xsi:nil="true"/>
    <Subdivision xmlns="7f8d0c04-f502-4827-a063-349792944c7f"/>
    <PublishingExpirationDate xmlns="http://schemas.microsoft.com/sharepoint/v3" xsi:nil="true"/>
    <PublishingStartDate xmlns="http://schemas.microsoft.com/sharepoint/v3" xsi:nil="true"/>
    <Unit xmlns="7f8d0c04-f502-4827-a063-349792944c7f">
      <Value>Consulting</Value>
    </Unit>
    <Description0 xmlns="7f8d0c04-f502-4827-a063-349792944c7f">Mandatory form, if going through the RFP/RFQ process</Description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DD15A9F8F58147AE8BA49DD5CB0118" ma:contentTypeVersion="15" ma:contentTypeDescription="Create a new document." ma:contentTypeScope="" ma:versionID="9d7224f2155e1fe75605fba32e852715">
  <xsd:schema xmlns:xsd="http://www.w3.org/2001/XMLSchema" xmlns:xs="http://www.w3.org/2001/XMLSchema" xmlns:p="http://schemas.microsoft.com/office/2006/metadata/properties" xmlns:ns1="http://schemas.microsoft.com/sharepoint/v3" xmlns:ns2="7f8d0c04-f502-4827-a063-349792944c7f" xmlns:ns3="a2df05f4-7dbc-4a65-9287-fd8c07291ac8" targetNamespace="http://schemas.microsoft.com/office/2006/metadata/properties" ma:root="true" ma:fieldsID="279f13255d346356736b6eb21f5f3055" ns1:_="" ns2:_="" ns3:_="">
    <xsd:import namespace="http://schemas.microsoft.com/sharepoint/v3"/>
    <xsd:import namespace="7f8d0c04-f502-4827-a063-349792944c7f"/>
    <xsd:import namespace="a2df05f4-7dbc-4a65-9287-fd8c07291ac8"/>
    <xsd:element name="properties">
      <xsd:complexType>
        <xsd:sequence>
          <xsd:element name="documentManagement">
            <xsd:complexType>
              <xsd:all>
                <xsd:element ref="ns2:Subdivision" minOccurs="0"/>
                <xsd:element ref="ns2:Category" minOccurs="0"/>
                <xsd:element ref="ns2:Unit" minOccurs="0"/>
                <xsd:element ref="ns1:PublishingStartDate" minOccurs="0"/>
                <xsd:element ref="ns1:PublishingExpirationDate"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d0c04-f502-4827-a063-349792944c7f" elementFormDefault="qualified">
    <xsd:import namespace="http://schemas.microsoft.com/office/2006/documentManagement/types"/>
    <xsd:import namespace="http://schemas.microsoft.com/office/infopath/2007/PartnerControls"/>
    <xsd:element name="Subdivision" ma:index="2" nillable="true" ma:displayName="Category" ma:internalName="Subdivision">
      <xsd:complexType>
        <xsd:complexContent>
          <xsd:extension base="dms:MultiChoice">
            <xsd:sequence>
              <xsd:element name="Value" maxOccurs="unbounded" minOccurs="0" nillable="true">
                <xsd:simpleType>
                  <xsd:restriction base="dms:Choice">
                    <xsd:enumeration value="AP"/>
                    <xsd:enumeration value="FTA"/>
                  </xsd:restriction>
                </xsd:simpleType>
              </xsd:element>
            </xsd:sequence>
          </xsd:extension>
        </xsd:complexContent>
      </xsd:complexType>
    </xsd:element>
    <xsd:element name="Category" ma:index="3" nillable="true" ma:displayName="Document Set" ma:format="Dropdown" ma:internalName="Category">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element name="Unit" ma:index="4" nillable="true" ma:displayName="Unit" ma:internalName="Unit">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13" nillable="true" ma:displayName="Revision Date" ma:internalName="Revision_x0020_Date">
      <xsd:simpleType>
        <xsd:restriction base="dms:Text">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Notes0" ma:index="16" nillable="true" ma:displayName="Notes" ma:internalName="Notes0">
      <xsd:simpleType>
        <xsd:restriction base="dms:Note">
          <xsd:maxLength value="255"/>
        </xsd:restriction>
      </xsd:simpleType>
    </xsd:element>
    <xsd:element name="Description0" ma:index="1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f05f4-7dbc-4a65-9287-fd8c07291a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4274D-F03A-4447-9C69-C09D15CED34E}">
  <ds:schemaRefs>
    <ds:schemaRef ds:uri="http://schemas.microsoft.com/office/2006/metadata/properties"/>
    <ds:schemaRef ds:uri="http://schemas.microsoft.com/office/infopath/2007/PartnerControls"/>
    <ds:schemaRef ds:uri="7f8d0c04-f502-4827-a063-349792944c7f"/>
    <ds:schemaRef ds:uri="http://schemas.microsoft.com/sharepoint/v3"/>
  </ds:schemaRefs>
</ds:datastoreItem>
</file>

<file path=customXml/itemProps2.xml><?xml version="1.0" encoding="utf-8"?>
<ds:datastoreItem xmlns:ds="http://schemas.openxmlformats.org/officeDocument/2006/customXml" ds:itemID="{131ECB7A-B239-4447-9556-2FB892955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8d0c04-f502-4827-a063-349792944c7f"/>
    <ds:schemaRef ds:uri="a2df05f4-7dbc-4a65-9287-fd8c07291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2A8A2-AA66-48C6-AA84-94228CC5C601}">
  <ds:schemaRefs>
    <ds:schemaRef ds:uri="http://schemas.microsoft.com/sharepoint/v3/contenttype/forms"/>
  </ds:schemaRefs>
</ds:datastoreItem>
</file>

<file path=customXml/itemProps4.xml><?xml version="1.0" encoding="utf-8"?>
<ds:datastoreItem xmlns:ds="http://schemas.openxmlformats.org/officeDocument/2006/customXml" ds:itemID="{E6AAE7DA-4133-498A-94B3-9F0A4DA94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7207</Words>
  <Characters>41082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RFP/RFQ solicitation boilerplate</vt:lpstr>
    </vt:vector>
  </TitlesOfParts>
  <Company>city of Seattle</Company>
  <LinksUpToDate>false</LinksUpToDate>
  <CharactersWithSpaces>48193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RFP/RFQ solicitation boilerplate</dc:title>
  <dc:creator>Default</dc:creator>
  <cp:lastModifiedBy>Wong, Carol</cp:lastModifiedBy>
  <cp:revision>2</cp:revision>
  <cp:lastPrinted>2017-04-19T19:42:00Z</cp:lastPrinted>
  <dcterms:created xsi:type="dcterms:W3CDTF">2019-06-17T18:47:00Z</dcterms:created>
  <dcterms:modified xsi:type="dcterms:W3CDTF">2019-06-17T18:47:00Z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-499954463</vt:i4>
  </property>
  <property fmtid="{D5CDD505-2E9C-101B-9397-08002B2CF9AE}" pid="3" name="ContentTypeId">
    <vt:lpwstr>0x01010049DD15A9F8F58147AE8BA49DD5CB0118</vt:lpwstr>
  </property>
</Properties>
</file>