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25443" w14:textId="574829ED" w:rsidR="003F6255" w:rsidRPr="00416AD0" w:rsidRDefault="00747987" w:rsidP="00747987">
      <w:pPr>
        <w:tabs>
          <w:tab w:val="left" w:pos="8280"/>
        </w:tabs>
        <w:ind w:left="1080" w:right="1080" w:firstLine="1800"/>
        <w:rPr>
          <w:b/>
          <w:sz w:val="56"/>
        </w:rPr>
      </w:pPr>
      <w:r>
        <w:rPr>
          <w:noProof/>
        </w:rPr>
        <w:drawing>
          <wp:anchor distT="0" distB="0" distL="114300" distR="114300" simplePos="0" relativeHeight="251658240" behindDoc="0" locked="0" layoutInCell="1" allowOverlap="1" wp14:anchorId="067D5CB7" wp14:editId="2B3C2AA6">
            <wp:simplePos x="0" y="0"/>
            <wp:positionH relativeFrom="column">
              <wp:posOffset>0</wp:posOffset>
            </wp:positionH>
            <wp:positionV relativeFrom="paragraph">
              <wp:posOffset>-1</wp:posOffset>
            </wp:positionV>
            <wp:extent cx="1013460" cy="9984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ef-sealth-head 2017 new.jpg"/>
                    <pic:cNvPicPr/>
                  </pic:nvPicPr>
                  <pic:blipFill>
                    <a:blip r:embed="rId11"/>
                    <a:stretch>
                      <a:fillRect/>
                    </a:stretch>
                  </pic:blipFill>
                  <pic:spPr>
                    <a:xfrm>
                      <a:off x="0" y="0"/>
                      <a:ext cx="1017650" cy="1002573"/>
                    </a:xfrm>
                    <a:prstGeom prst="rect">
                      <a:avLst/>
                    </a:prstGeom>
                  </pic:spPr>
                </pic:pic>
              </a:graphicData>
            </a:graphic>
            <wp14:sizeRelH relativeFrom="margin">
              <wp14:pctWidth>0</wp14:pctWidth>
            </wp14:sizeRelH>
            <wp14:sizeRelV relativeFrom="margin">
              <wp14:pctHeight>0</wp14:pctHeight>
            </wp14:sizeRelV>
          </wp:anchor>
        </w:drawing>
      </w:r>
      <w:r w:rsidR="003F6255" w:rsidRPr="362B11A4">
        <w:rPr>
          <w:b/>
          <w:bCs/>
          <w:sz w:val="56"/>
          <w:szCs w:val="56"/>
        </w:rPr>
        <w:t xml:space="preserve"> City of Seattle</w:t>
      </w:r>
    </w:p>
    <w:p w14:paraId="73C25444" w14:textId="77777777" w:rsidR="00434BE7" w:rsidRDefault="00434BE7" w:rsidP="00AD273A">
      <w:pPr>
        <w:tabs>
          <w:tab w:val="left" w:pos="8280"/>
        </w:tabs>
        <w:ind w:left="1260" w:right="1080"/>
        <w:jc w:val="center"/>
        <w:rPr>
          <w:b/>
          <w:sz w:val="22"/>
          <w:szCs w:val="22"/>
        </w:rPr>
      </w:pPr>
    </w:p>
    <w:p w14:paraId="73C25445" w14:textId="77777777" w:rsidR="00434BE7" w:rsidRPr="0023354A" w:rsidRDefault="00434BE7" w:rsidP="00AD273A">
      <w:pPr>
        <w:tabs>
          <w:tab w:val="left" w:pos="8280"/>
        </w:tabs>
        <w:ind w:left="1260" w:right="1080"/>
        <w:jc w:val="center"/>
        <w:rPr>
          <w:b/>
          <w:sz w:val="22"/>
          <w:szCs w:val="22"/>
        </w:rPr>
      </w:pPr>
    </w:p>
    <w:p w14:paraId="73C25446" w14:textId="225C8C1E" w:rsidR="00AD273A" w:rsidRDefault="00D02775" w:rsidP="002A0227">
      <w:pPr>
        <w:jc w:val="center"/>
        <w:rPr>
          <w:rFonts w:ascii="Cambria" w:hAnsi="Cambria" w:cs="Arial"/>
          <w:b/>
          <w:color w:val="31849B"/>
          <w:sz w:val="40"/>
          <w:szCs w:val="40"/>
        </w:rPr>
      </w:pPr>
      <w:r w:rsidRPr="00A30184">
        <w:rPr>
          <w:rFonts w:ascii="Cambria" w:hAnsi="Cambria" w:cs="Arial"/>
          <w:b/>
          <w:color w:val="31849B"/>
          <w:sz w:val="40"/>
          <w:szCs w:val="40"/>
        </w:rPr>
        <w:t>REQUEST FOR PROPOSALS</w:t>
      </w:r>
    </w:p>
    <w:p w14:paraId="53781F9B" w14:textId="6C64AB78" w:rsidR="0005583F" w:rsidRPr="00A30184" w:rsidRDefault="0005583F" w:rsidP="278D8C8E">
      <w:pPr>
        <w:jc w:val="center"/>
        <w:rPr>
          <w:rFonts w:ascii="Cambria" w:hAnsi="Cambria" w:cs="Arial"/>
          <w:b/>
          <w:bCs/>
          <w:color w:val="31849B"/>
          <w:sz w:val="40"/>
          <w:szCs w:val="40"/>
        </w:rPr>
      </w:pPr>
      <w:r w:rsidRPr="278D8C8E">
        <w:rPr>
          <w:rFonts w:ascii="Cambria" w:hAnsi="Cambria" w:cs="Arial"/>
          <w:b/>
          <w:bCs/>
          <w:color w:val="31849B"/>
          <w:sz w:val="40"/>
          <w:szCs w:val="40"/>
        </w:rPr>
        <w:t>ITD</w:t>
      </w:r>
      <w:r w:rsidR="17D4264F" w:rsidRPr="278D8C8E">
        <w:rPr>
          <w:rFonts w:ascii="Cambria" w:hAnsi="Cambria" w:cs="Arial"/>
          <w:b/>
          <w:bCs/>
          <w:color w:val="31849B"/>
          <w:sz w:val="40"/>
          <w:szCs w:val="40"/>
        </w:rPr>
        <w:t xml:space="preserve"> 2-</w:t>
      </w:r>
      <w:r w:rsidR="008239DA">
        <w:rPr>
          <w:rFonts w:ascii="Cambria" w:hAnsi="Cambria" w:cs="Arial"/>
          <w:b/>
          <w:bCs/>
          <w:color w:val="31849B"/>
          <w:sz w:val="40"/>
          <w:szCs w:val="40"/>
        </w:rPr>
        <w:t>1004</w:t>
      </w:r>
      <w:r w:rsidR="17D4264F" w:rsidRPr="278D8C8E">
        <w:rPr>
          <w:rFonts w:ascii="Cambria" w:hAnsi="Cambria" w:cs="Arial"/>
          <w:b/>
          <w:bCs/>
          <w:color w:val="31849B"/>
          <w:sz w:val="40"/>
          <w:szCs w:val="40"/>
        </w:rPr>
        <w:t>-19</w:t>
      </w:r>
    </w:p>
    <w:p w14:paraId="73C25449" w14:textId="77777777" w:rsidR="00BD0AE2" w:rsidRPr="00A30184" w:rsidRDefault="00BD0AE2" w:rsidP="002A0227">
      <w:pPr>
        <w:jc w:val="center"/>
        <w:rPr>
          <w:rFonts w:ascii="Cambria" w:hAnsi="Cambria" w:cs="Arial"/>
          <w:b/>
          <w:color w:val="31849B"/>
          <w:sz w:val="40"/>
          <w:szCs w:val="40"/>
        </w:rPr>
      </w:pPr>
    </w:p>
    <w:p w14:paraId="73C2544A" w14:textId="22E0D68C" w:rsidR="00B777E9" w:rsidRPr="00A30184" w:rsidRDefault="00B777E9" w:rsidP="002A0227">
      <w:pPr>
        <w:jc w:val="center"/>
        <w:rPr>
          <w:rFonts w:ascii="Cambria" w:hAnsi="Cambria" w:cs="Arial"/>
          <w:b/>
          <w:color w:val="31849B"/>
          <w:sz w:val="40"/>
          <w:szCs w:val="40"/>
        </w:rPr>
      </w:pPr>
      <w:r w:rsidRPr="00A30184">
        <w:rPr>
          <w:rFonts w:ascii="Cambria" w:hAnsi="Cambria" w:cs="Arial"/>
          <w:b/>
          <w:color w:val="31849B"/>
          <w:sz w:val="40"/>
          <w:szCs w:val="40"/>
        </w:rPr>
        <w:t>Consultant Contract</w:t>
      </w:r>
    </w:p>
    <w:p w14:paraId="73C2544B" w14:textId="77777777" w:rsidR="00434BE7" w:rsidRPr="00A30184" w:rsidRDefault="00434BE7" w:rsidP="002A0227">
      <w:pPr>
        <w:jc w:val="center"/>
        <w:rPr>
          <w:rFonts w:ascii="Calibri" w:hAnsi="Calibri" w:cs="Arial"/>
          <w:b/>
          <w:sz w:val="20"/>
          <w:szCs w:val="20"/>
        </w:rPr>
      </w:pPr>
    </w:p>
    <w:p w14:paraId="73C2544C" w14:textId="44A693C6" w:rsidR="00D02775" w:rsidRPr="00A30184" w:rsidRDefault="00D02775" w:rsidP="002A0227">
      <w:pPr>
        <w:jc w:val="center"/>
        <w:rPr>
          <w:rFonts w:ascii="Calibri" w:hAnsi="Calibri" w:cs="Arial"/>
          <w:b/>
          <w:sz w:val="32"/>
          <w:szCs w:val="32"/>
        </w:rPr>
      </w:pPr>
      <w:r w:rsidRPr="00A30184">
        <w:rPr>
          <w:rFonts w:ascii="Calibri" w:hAnsi="Calibri" w:cs="Arial"/>
          <w:b/>
          <w:sz w:val="32"/>
          <w:szCs w:val="32"/>
        </w:rPr>
        <w:t xml:space="preserve">Project Title: </w:t>
      </w:r>
      <w:r w:rsidR="00924A56">
        <w:rPr>
          <w:rFonts w:ascii="Calibri" w:hAnsi="Calibri" w:cs="Arial"/>
          <w:b/>
          <w:sz w:val="32"/>
          <w:szCs w:val="32"/>
        </w:rPr>
        <w:t xml:space="preserve">MCIS 2.0 </w:t>
      </w:r>
      <w:r w:rsidR="00F60804">
        <w:rPr>
          <w:rFonts w:ascii="Calibri" w:hAnsi="Calibri" w:cs="Arial"/>
          <w:b/>
          <w:sz w:val="32"/>
          <w:szCs w:val="32"/>
        </w:rPr>
        <w:t>Program Manager</w:t>
      </w:r>
    </w:p>
    <w:p w14:paraId="73C2544D" w14:textId="77777777" w:rsidR="00434BE7" w:rsidRDefault="00434BE7" w:rsidP="002A0227">
      <w:pPr>
        <w:jc w:val="center"/>
        <w:rPr>
          <w:rFonts w:ascii="Arial" w:hAnsi="Arial" w:cs="Arial"/>
          <w:b/>
          <w:sz w:val="20"/>
          <w:szCs w:val="20"/>
        </w:rPr>
      </w:pPr>
    </w:p>
    <w:p w14:paraId="73C2544E" w14:textId="77777777" w:rsidR="00503828" w:rsidRPr="00420DF3" w:rsidRDefault="00503828" w:rsidP="00503828">
      <w:pPr>
        <w:jc w:val="center"/>
        <w:rPr>
          <w:rFonts w:ascii="Cambria" w:hAnsi="Cambria"/>
          <w:b/>
          <w:color w:val="31849B"/>
          <w:sz w:val="40"/>
          <w:szCs w:val="40"/>
        </w:rPr>
      </w:pPr>
      <w:r w:rsidRPr="00420DF3">
        <w:rPr>
          <w:rFonts w:ascii="Cambria" w:hAnsi="Cambria"/>
          <w:b/>
          <w:color w:val="31849B"/>
          <w:sz w:val="40"/>
          <w:szCs w:val="40"/>
        </w:rPr>
        <w:t xml:space="preserve">Procurement </w:t>
      </w:r>
      <w:r>
        <w:rPr>
          <w:rFonts w:ascii="Cambria" w:hAnsi="Cambria"/>
          <w:b/>
          <w:color w:val="31849B"/>
          <w:sz w:val="40"/>
          <w:szCs w:val="40"/>
        </w:rPr>
        <w:t xml:space="preserve">Schedule </w:t>
      </w:r>
    </w:p>
    <w:p w14:paraId="73C2544F" w14:textId="77777777" w:rsidR="00503828" w:rsidRPr="003F6255" w:rsidRDefault="00503828" w:rsidP="00192B70">
      <w:pPr>
        <w:pStyle w:val="Caption"/>
        <w:jc w:val="center"/>
        <w:rPr>
          <w:rFonts w:ascii="Arial" w:hAnsi="Arial" w:cs="Arial"/>
          <w:b w:val="0"/>
          <w:sz w:val="20"/>
          <w:szCs w:val="20"/>
        </w:rPr>
      </w:pPr>
      <w:r w:rsidRPr="00DD6EC7">
        <w:rPr>
          <w:color w:val="365F91"/>
          <w:sz w:val="20"/>
          <w:szCs w:val="20"/>
        </w:rPr>
        <w:t xml:space="preserve">Table 1: </w:t>
      </w:r>
      <w:r>
        <w:rPr>
          <w:color w:val="365F91"/>
          <w:sz w:val="20"/>
          <w:szCs w:val="20"/>
        </w:rPr>
        <w:t>Procurement Schedule</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3209"/>
      </w:tblGrid>
      <w:tr w:rsidR="004B26C3" w:rsidRPr="003F6255" w14:paraId="73C25452" w14:textId="77777777" w:rsidTr="002D4F8A">
        <w:trPr>
          <w:jc w:val="center"/>
        </w:trPr>
        <w:tc>
          <w:tcPr>
            <w:tcW w:w="4166" w:type="dxa"/>
          </w:tcPr>
          <w:p w14:paraId="73C25450" w14:textId="77777777" w:rsidR="004B26C3" w:rsidRPr="003606ED" w:rsidRDefault="004B26C3" w:rsidP="00A87042">
            <w:pPr>
              <w:jc w:val="center"/>
              <w:rPr>
                <w:rFonts w:asciiTheme="majorHAnsi" w:hAnsiTheme="majorHAnsi" w:cs="Arial"/>
                <w:b/>
                <w:sz w:val="22"/>
                <w:szCs w:val="22"/>
              </w:rPr>
            </w:pPr>
            <w:r w:rsidRPr="003606ED">
              <w:rPr>
                <w:rFonts w:asciiTheme="majorHAnsi" w:hAnsiTheme="majorHAnsi" w:cs="Arial"/>
                <w:b/>
                <w:sz w:val="22"/>
                <w:szCs w:val="22"/>
              </w:rPr>
              <w:t>Schedule of Events</w:t>
            </w:r>
          </w:p>
        </w:tc>
        <w:tc>
          <w:tcPr>
            <w:tcW w:w="3209" w:type="dxa"/>
          </w:tcPr>
          <w:p w14:paraId="73C25451" w14:textId="77777777" w:rsidR="004B26C3" w:rsidRPr="003606ED" w:rsidRDefault="004B26C3" w:rsidP="00A87042">
            <w:pPr>
              <w:jc w:val="center"/>
              <w:rPr>
                <w:rFonts w:asciiTheme="majorHAnsi" w:hAnsiTheme="majorHAnsi" w:cs="Arial"/>
                <w:b/>
                <w:sz w:val="20"/>
                <w:szCs w:val="20"/>
              </w:rPr>
            </w:pPr>
            <w:r w:rsidRPr="003606ED">
              <w:rPr>
                <w:rFonts w:asciiTheme="majorHAnsi" w:hAnsiTheme="majorHAnsi" w:cs="Arial"/>
                <w:b/>
                <w:sz w:val="20"/>
                <w:szCs w:val="20"/>
              </w:rPr>
              <w:t>Date</w:t>
            </w:r>
            <w:r w:rsidR="00AB6227" w:rsidRPr="003606ED">
              <w:rPr>
                <w:rFonts w:asciiTheme="majorHAnsi" w:hAnsiTheme="majorHAnsi" w:cs="Arial"/>
                <w:b/>
                <w:sz w:val="20"/>
                <w:szCs w:val="20"/>
              </w:rPr>
              <w:t>/Time</w:t>
            </w:r>
          </w:p>
        </w:tc>
      </w:tr>
      <w:tr w:rsidR="004B26C3" w:rsidRPr="003F6255" w14:paraId="73C25455" w14:textId="77777777" w:rsidTr="002D4F8A">
        <w:trPr>
          <w:jc w:val="center"/>
        </w:trPr>
        <w:tc>
          <w:tcPr>
            <w:tcW w:w="4166" w:type="dxa"/>
          </w:tcPr>
          <w:p w14:paraId="73C25453" w14:textId="77777777" w:rsidR="004B26C3" w:rsidRPr="003606ED" w:rsidRDefault="004B26C3" w:rsidP="00BD0AE2">
            <w:pPr>
              <w:jc w:val="center"/>
              <w:rPr>
                <w:rFonts w:asciiTheme="majorHAnsi" w:hAnsiTheme="majorHAnsi" w:cs="Arial"/>
                <w:sz w:val="22"/>
                <w:szCs w:val="22"/>
              </w:rPr>
            </w:pPr>
            <w:r w:rsidRPr="003606ED">
              <w:rPr>
                <w:rFonts w:asciiTheme="majorHAnsi" w:hAnsiTheme="majorHAnsi" w:cs="Arial"/>
                <w:sz w:val="22"/>
                <w:szCs w:val="22"/>
              </w:rPr>
              <w:t xml:space="preserve">Solicitation Release </w:t>
            </w:r>
          </w:p>
        </w:tc>
        <w:tc>
          <w:tcPr>
            <w:tcW w:w="3209" w:type="dxa"/>
            <w:shd w:val="clear" w:color="auto" w:fill="auto"/>
          </w:tcPr>
          <w:p w14:paraId="73C25454" w14:textId="457FDE15" w:rsidR="004B26C3" w:rsidRPr="003606ED" w:rsidRDefault="00B015CC" w:rsidP="00A87042">
            <w:pPr>
              <w:jc w:val="center"/>
              <w:rPr>
                <w:rFonts w:asciiTheme="majorHAnsi" w:hAnsiTheme="majorHAnsi" w:cs="Arial"/>
                <w:sz w:val="20"/>
                <w:szCs w:val="20"/>
              </w:rPr>
            </w:pPr>
            <w:r>
              <w:rPr>
                <w:rFonts w:asciiTheme="majorHAnsi" w:hAnsiTheme="majorHAnsi" w:cs="Arial"/>
                <w:sz w:val="20"/>
                <w:szCs w:val="20"/>
              </w:rPr>
              <w:t>7/</w:t>
            </w:r>
            <w:r w:rsidR="004E090D">
              <w:rPr>
                <w:rFonts w:asciiTheme="majorHAnsi" w:hAnsiTheme="majorHAnsi" w:cs="Arial"/>
                <w:sz w:val="20"/>
                <w:szCs w:val="20"/>
              </w:rPr>
              <w:t>19/2019</w:t>
            </w:r>
          </w:p>
        </w:tc>
      </w:tr>
      <w:tr w:rsidR="004B26C3" w:rsidRPr="003F6255" w14:paraId="73C25459" w14:textId="77777777" w:rsidTr="002D4F8A">
        <w:trPr>
          <w:jc w:val="center"/>
        </w:trPr>
        <w:tc>
          <w:tcPr>
            <w:tcW w:w="4166" w:type="dxa"/>
          </w:tcPr>
          <w:p w14:paraId="73C25456" w14:textId="111F2155" w:rsidR="004B26C3" w:rsidRPr="003606ED" w:rsidRDefault="004B26C3" w:rsidP="009B796E">
            <w:pPr>
              <w:jc w:val="center"/>
              <w:rPr>
                <w:rFonts w:asciiTheme="majorHAnsi" w:hAnsiTheme="majorHAnsi" w:cs="Arial"/>
                <w:sz w:val="22"/>
                <w:szCs w:val="22"/>
              </w:rPr>
            </w:pPr>
            <w:r w:rsidRPr="003606ED">
              <w:rPr>
                <w:rFonts w:asciiTheme="majorHAnsi" w:hAnsiTheme="majorHAnsi" w:cs="Arial"/>
                <w:sz w:val="22"/>
                <w:szCs w:val="22"/>
              </w:rPr>
              <w:t>Optional</w:t>
            </w:r>
            <w:r w:rsidR="00601AB7" w:rsidRPr="003606ED">
              <w:rPr>
                <w:rFonts w:asciiTheme="majorHAnsi" w:hAnsiTheme="majorHAnsi" w:cs="Arial"/>
                <w:sz w:val="22"/>
                <w:szCs w:val="22"/>
              </w:rPr>
              <w:t xml:space="preserve"> </w:t>
            </w:r>
            <w:r w:rsidRPr="003606ED">
              <w:rPr>
                <w:rFonts w:asciiTheme="majorHAnsi" w:hAnsiTheme="majorHAnsi" w:cs="Arial"/>
                <w:sz w:val="22"/>
                <w:szCs w:val="22"/>
              </w:rPr>
              <w:t>Pre-Submittal Conference</w:t>
            </w:r>
          </w:p>
          <w:p w14:paraId="3D712C96" w14:textId="7AF0D205" w:rsidR="00AB6227" w:rsidRDefault="00AB6227" w:rsidP="009B796E">
            <w:pPr>
              <w:jc w:val="center"/>
              <w:rPr>
                <w:rFonts w:asciiTheme="majorHAnsi" w:hAnsiTheme="majorHAnsi" w:cs="Arial"/>
                <w:b/>
                <w:bCs/>
                <w:sz w:val="22"/>
                <w:szCs w:val="22"/>
              </w:rPr>
            </w:pPr>
            <w:r w:rsidRPr="003606ED">
              <w:rPr>
                <w:rFonts w:asciiTheme="majorHAnsi" w:hAnsiTheme="majorHAnsi" w:cs="Arial"/>
                <w:b/>
                <w:bCs/>
                <w:sz w:val="22"/>
                <w:szCs w:val="22"/>
              </w:rPr>
              <w:t>[</w:t>
            </w:r>
            <w:r w:rsidR="00A92DFC">
              <w:rPr>
                <w:rFonts w:asciiTheme="majorHAnsi" w:hAnsiTheme="majorHAnsi" w:cs="Arial"/>
                <w:b/>
                <w:bCs/>
                <w:sz w:val="22"/>
                <w:szCs w:val="22"/>
              </w:rPr>
              <w:t>Seattle Municipal Tower 4105</w:t>
            </w:r>
            <w:r w:rsidRPr="003606ED">
              <w:rPr>
                <w:rFonts w:asciiTheme="majorHAnsi" w:hAnsiTheme="majorHAnsi" w:cs="Arial"/>
                <w:b/>
                <w:bCs/>
                <w:sz w:val="22"/>
                <w:szCs w:val="22"/>
              </w:rPr>
              <w:t>]</w:t>
            </w:r>
          </w:p>
          <w:p w14:paraId="05C25EC1" w14:textId="77777777" w:rsidR="00A24FE9" w:rsidRPr="003606ED" w:rsidRDefault="00A24FE9" w:rsidP="009B796E">
            <w:pPr>
              <w:jc w:val="center"/>
              <w:rPr>
                <w:rFonts w:asciiTheme="majorHAnsi" w:hAnsiTheme="majorHAnsi" w:cs="Arial"/>
                <w:b/>
                <w:bCs/>
                <w:sz w:val="22"/>
                <w:szCs w:val="22"/>
              </w:rPr>
            </w:pPr>
          </w:p>
          <w:bookmarkStart w:id="0" w:name="OutJoinLink"/>
          <w:p w14:paraId="0CA2AD12" w14:textId="0649818E" w:rsidR="00473127" w:rsidRPr="00473127" w:rsidRDefault="00473127" w:rsidP="00473127">
            <w:pPr>
              <w:autoSpaceDE w:val="0"/>
              <w:autoSpaceDN w:val="0"/>
              <w:jc w:val="center"/>
              <w:rPr>
                <w:rFonts w:asciiTheme="majorHAnsi" w:hAnsiTheme="majorHAnsi"/>
                <w:sz w:val="22"/>
                <w:szCs w:val="22"/>
              </w:rPr>
            </w:pPr>
            <w:r w:rsidRPr="00473127">
              <w:rPr>
                <w:rFonts w:asciiTheme="majorHAnsi" w:hAnsiTheme="majorHAnsi"/>
                <w:sz w:val="22"/>
                <w:szCs w:val="22"/>
              </w:rPr>
              <w:fldChar w:fldCharType="begin"/>
            </w:r>
            <w:r w:rsidRPr="00473127">
              <w:rPr>
                <w:rFonts w:asciiTheme="majorHAnsi" w:hAnsiTheme="majorHAnsi"/>
                <w:sz w:val="22"/>
                <w:szCs w:val="22"/>
              </w:rPr>
              <w:instrText xml:space="preserve"> HYPERLINK "https://meet.seattle.gov/laura.park/6J6H8VHY" </w:instrText>
            </w:r>
            <w:r w:rsidRPr="00473127">
              <w:rPr>
                <w:rFonts w:asciiTheme="majorHAnsi" w:hAnsiTheme="majorHAnsi"/>
                <w:sz w:val="22"/>
                <w:szCs w:val="22"/>
              </w:rPr>
              <w:fldChar w:fldCharType="separate"/>
            </w:r>
            <w:r w:rsidRPr="00473127">
              <w:rPr>
                <w:rStyle w:val="Hyperlink"/>
                <w:rFonts w:asciiTheme="majorHAnsi" w:hAnsiTheme="majorHAnsi"/>
                <w:color w:val="0066CC"/>
                <w:sz w:val="22"/>
                <w:szCs w:val="22"/>
              </w:rPr>
              <w:t>Join Skype Meeting</w:t>
            </w:r>
            <w:r w:rsidRPr="00473127">
              <w:rPr>
                <w:rFonts w:asciiTheme="majorHAnsi" w:hAnsiTheme="majorHAnsi"/>
                <w:sz w:val="22"/>
                <w:szCs w:val="22"/>
              </w:rPr>
              <w:fldChar w:fldCharType="end"/>
            </w:r>
            <w:bookmarkStart w:id="1" w:name="OutSharedNoteBorder"/>
            <w:bookmarkStart w:id="2" w:name="OutSharedNoteLink"/>
            <w:bookmarkEnd w:id="0"/>
            <w:bookmarkEnd w:id="1"/>
            <w:bookmarkEnd w:id="2"/>
          </w:p>
          <w:p w14:paraId="73C25457" w14:textId="042B129C" w:rsidR="00367BDB" w:rsidRPr="003606ED" w:rsidRDefault="00367BDB" w:rsidP="003606ED">
            <w:pPr>
              <w:rPr>
                <w:rFonts w:asciiTheme="majorHAnsi" w:hAnsiTheme="majorHAnsi" w:cs="Arial"/>
                <w:sz w:val="22"/>
                <w:szCs w:val="22"/>
              </w:rPr>
            </w:pPr>
          </w:p>
        </w:tc>
        <w:tc>
          <w:tcPr>
            <w:tcW w:w="3209" w:type="dxa"/>
            <w:shd w:val="clear" w:color="auto" w:fill="auto"/>
          </w:tcPr>
          <w:p w14:paraId="73C25458" w14:textId="6B5004E7" w:rsidR="00F875FD" w:rsidRPr="003606ED" w:rsidRDefault="00F875FD" w:rsidP="007E1CC6">
            <w:pPr>
              <w:jc w:val="center"/>
              <w:rPr>
                <w:rFonts w:asciiTheme="majorHAnsi" w:hAnsiTheme="majorHAnsi" w:cs="Arial"/>
                <w:sz w:val="20"/>
                <w:szCs w:val="20"/>
              </w:rPr>
            </w:pPr>
            <w:r>
              <w:rPr>
                <w:rFonts w:asciiTheme="majorHAnsi" w:hAnsiTheme="majorHAnsi" w:cs="Arial"/>
                <w:sz w:val="20"/>
                <w:szCs w:val="20"/>
              </w:rPr>
              <w:t>7/25/2019</w:t>
            </w:r>
            <w:r w:rsidR="00686EEA">
              <w:rPr>
                <w:rFonts w:asciiTheme="majorHAnsi" w:hAnsiTheme="majorHAnsi" w:cs="Arial"/>
                <w:sz w:val="20"/>
                <w:szCs w:val="20"/>
              </w:rPr>
              <w:t xml:space="preserve"> @ 11-12:30 (PST)</w:t>
            </w:r>
          </w:p>
        </w:tc>
      </w:tr>
      <w:tr w:rsidR="004B26C3" w:rsidRPr="003F6255" w14:paraId="73C2545C" w14:textId="77777777" w:rsidTr="002D4F8A">
        <w:trPr>
          <w:jc w:val="center"/>
        </w:trPr>
        <w:tc>
          <w:tcPr>
            <w:tcW w:w="4166" w:type="dxa"/>
          </w:tcPr>
          <w:p w14:paraId="73C2545A" w14:textId="77777777" w:rsidR="004B26C3" w:rsidRPr="003606ED" w:rsidRDefault="004B26C3" w:rsidP="00A87042">
            <w:pPr>
              <w:jc w:val="center"/>
              <w:rPr>
                <w:rFonts w:asciiTheme="majorHAnsi" w:hAnsiTheme="majorHAnsi" w:cs="Arial"/>
                <w:sz w:val="22"/>
                <w:szCs w:val="22"/>
              </w:rPr>
            </w:pPr>
            <w:r w:rsidRPr="003606ED">
              <w:rPr>
                <w:rFonts w:asciiTheme="majorHAnsi" w:hAnsiTheme="majorHAnsi" w:cs="Arial"/>
                <w:sz w:val="22"/>
                <w:szCs w:val="22"/>
              </w:rPr>
              <w:t>Deadline for Questions</w:t>
            </w:r>
          </w:p>
        </w:tc>
        <w:tc>
          <w:tcPr>
            <w:tcW w:w="3209" w:type="dxa"/>
            <w:shd w:val="clear" w:color="auto" w:fill="auto"/>
          </w:tcPr>
          <w:p w14:paraId="73C2545B" w14:textId="78E88456" w:rsidR="004B26C3" w:rsidRPr="003606ED" w:rsidRDefault="00694DBF" w:rsidP="00A87042">
            <w:pPr>
              <w:jc w:val="center"/>
              <w:rPr>
                <w:rFonts w:asciiTheme="majorHAnsi" w:hAnsiTheme="majorHAnsi" w:cs="Arial"/>
                <w:sz w:val="20"/>
                <w:szCs w:val="20"/>
              </w:rPr>
            </w:pPr>
            <w:bookmarkStart w:id="3" w:name="_Hlk12429367"/>
            <w:r>
              <w:rPr>
                <w:rFonts w:asciiTheme="majorHAnsi" w:hAnsiTheme="majorHAnsi" w:cs="Arial"/>
                <w:sz w:val="20"/>
                <w:szCs w:val="20"/>
              </w:rPr>
              <w:t>7/30</w:t>
            </w:r>
            <w:r w:rsidR="004305AC">
              <w:rPr>
                <w:rFonts w:asciiTheme="majorHAnsi" w:hAnsiTheme="majorHAnsi" w:cs="Arial"/>
                <w:sz w:val="20"/>
                <w:szCs w:val="20"/>
              </w:rPr>
              <w:t>/2019</w:t>
            </w:r>
            <w:r w:rsidR="00A85BE0" w:rsidRPr="003606ED">
              <w:rPr>
                <w:rFonts w:asciiTheme="majorHAnsi" w:hAnsiTheme="majorHAnsi" w:cs="Arial"/>
                <w:sz w:val="20"/>
                <w:szCs w:val="20"/>
              </w:rPr>
              <w:t xml:space="preserve"> @ 5</w:t>
            </w:r>
            <w:r w:rsidR="002D4F8A" w:rsidRPr="003606ED">
              <w:rPr>
                <w:rFonts w:asciiTheme="majorHAnsi" w:hAnsiTheme="majorHAnsi" w:cs="Arial"/>
                <w:sz w:val="20"/>
                <w:szCs w:val="20"/>
              </w:rPr>
              <w:t xml:space="preserve"> PM (PST)</w:t>
            </w:r>
            <w:bookmarkEnd w:id="3"/>
          </w:p>
        </w:tc>
      </w:tr>
      <w:tr w:rsidR="004B26C3" w:rsidRPr="003F6255" w14:paraId="73C2545F" w14:textId="77777777" w:rsidTr="002D4F8A">
        <w:trPr>
          <w:jc w:val="center"/>
        </w:trPr>
        <w:tc>
          <w:tcPr>
            <w:tcW w:w="4166" w:type="dxa"/>
          </w:tcPr>
          <w:p w14:paraId="73C2545D" w14:textId="77777777" w:rsidR="004B26C3" w:rsidRPr="003606ED" w:rsidRDefault="004B26C3" w:rsidP="00BA683E">
            <w:pPr>
              <w:jc w:val="center"/>
              <w:rPr>
                <w:rFonts w:asciiTheme="majorHAnsi" w:hAnsiTheme="majorHAnsi" w:cs="Arial"/>
                <w:sz w:val="22"/>
                <w:szCs w:val="22"/>
              </w:rPr>
            </w:pPr>
            <w:r w:rsidRPr="003606ED">
              <w:rPr>
                <w:rFonts w:asciiTheme="majorHAnsi" w:hAnsiTheme="majorHAnsi" w:cs="Arial"/>
                <w:sz w:val="22"/>
                <w:szCs w:val="22"/>
              </w:rPr>
              <w:t>Response Deadline</w:t>
            </w:r>
          </w:p>
        </w:tc>
        <w:tc>
          <w:tcPr>
            <w:tcW w:w="3209" w:type="dxa"/>
            <w:shd w:val="clear" w:color="auto" w:fill="auto"/>
          </w:tcPr>
          <w:p w14:paraId="73C2545E" w14:textId="36C23149" w:rsidR="004B26C3" w:rsidRPr="003606ED" w:rsidRDefault="004305AC" w:rsidP="00A87042">
            <w:pPr>
              <w:jc w:val="center"/>
              <w:rPr>
                <w:rFonts w:asciiTheme="majorHAnsi" w:hAnsiTheme="majorHAnsi" w:cs="Arial"/>
                <w:sz w:val="20"/>
                <w:szCs w:val="20"/>
              </w:rPr>
            </w:pPr>
            <w:r>
              <w:rPr>
                <w:rFonts w:asciiTheme="majorHAnsi" w:hAnsiTheme="majorHAnsi" w:cs="Arial"/>
                <w:sz w:val="20"/>
                <w:szCs w:val="20"/>
              </w:rPr>
              <w:t>8/</w:t>
            </w:r>
            <w:r w:rsidR="00E574F0">
              <w:rPr>
                <w:rFonts w:asciiTheme="majorHAnsi" w:hAnsiTheme="majorHAnsi" w:cs="Arial"/>
                <w:sz w:val="20"/>
                <w:szCs w:val="20"/>
              </w:rPr>
              <w:t>2</w:t>
            </w:r>
            <w:r>
              <w:rPr>
                <w:rFonts w:asciiTheme="majorHAnsi" w:hAnsiTheme="majorHAnsi" w:cs="Arial"/>
                <w:sz w:val="20"/>
                <w:szCs w:val="20"/>
              </w:rPr>
              <w:t>/2019</w:t>
            </w:r>
            <w:r w:rsidR="00EB493A" w:rsidRPr="003606ED">
              <w:rPr>
                <w:rFonts w:asciiTheme="majorHAnsi" w:hAnsiTheme="majorHAnsi" w:cs="Arial"/>
                <w:sz w:val="20"/>
                <w:szCs w:val="20"/>
              </w:rPr>
              <w:t xml:space="preserve"> @ 5</w:t>
            </w:r>
            <w:r w:rsidR="002D4F8A" w:rsidRPr="003606ED">
              <w:rPr>
                <w:rFonts w:asciiTheme="majorHAnsi" w:hAnsiTheme="majorHAnsi" w:cs="Arial"/>
                <w:sz w:val="20"/>
                <w:szCs w:val="20"/>
              </w:rPr>
              <w:t xml:space="preserve"> PM (PST)</w:t>
            </w:r>
          </w:p>
        </w:tc>
      </w:tr>
      <w:tr w:rsidR="004B26C3" w:rsidRPr="003F6255" w14:paraId="73C25462" w14:textId="77777777" w:rsidTr="002D4F8A">
        <w:trPr>
          <w:jc w:val="center"/>
        </w:trPr>
        <w:tc>
          <w:tcPr>
            <w:tcW w:w="4166" w:type="dxa"/>
          </w:tcPr>
          <w:p w14:paraId="73C25460" w14:textId="77777777" w:rsidR="004B26C3" w:rsidRPr="003606ED" w:rsidRDefault="004B26C3" w:rsidP="00A87042">
            <w:pPr>
              <w:jc w:val="center"/>
              <w:rPr>
                <w:rFonts w:asciiTheme="majorHAnsi" w:hAnsiTheme="majorHAnsi" w:cs="Arial"/>
                <w:sz w:val="22"/>
                <w:szCs w:val="22"/>
              </w:rPr>
            </w:pPr>
            <w:r w:rsidRPr="003606ED">
              <w:rPr>
                <w:rFonts w:asciiTheme="majorHAnsi" w:hAnsiTheme="majorHAnsi" w:cs="Arial"/>
                <w:sz w:val="22"/>
                <w:szCs w:val="22"/>
              </w:rPr>
              <w:t xml:space="preserve"> Interviews </w:t>
            </w:r>
          </w:p>
        </w:tc>
        <w:tc>
          <w:tcPr>
            <w:tcW w:w="3209" w:type="dxa"/>
            <w:shd w:val="clear" w:color="auto" w:fill="auto"/>
          </w:tcPr>
          <w:p w14:paraId="73C25461" w14:textId="2834D284" w:rsidR="004B26C3" w:rsidRPr="003606ED" w:rsidRDefault="00967324" w:rsidP="00A87042">
            <w:pPr>
              <w:jc w:val="center"/>
              <w:rPr>
                <w:rFonts w:asciiTheme="majorHAnsi" w:hAnsiTheme="majorHAnsi" w:cs="Arial"/>
                <w:sz w:val="20"/>
                <w:szCs w:val="20"/>
              </w:rPr>
            </w:pPr>
            <w:r w:rsidRPr="003606ED">
              <w:rPr>
                <w:rFonts w:asciiTheme="majorHAnsi" w:hAnsiTheme="majorHAnsi" w:cs="Arial"/>
                <w:sz w:val="20"/>
                <w:szCs w:val="20"/>
              </w:rPr>
              <w:t xml:space="preserve">Week of </w:t>
            </w:r>
            <w:r w:rsidR="001C0FE1">
              <w:rPr>
                <w:rFonts w:asciiTheme="majorHAnsi" w:hAnsiTheme="majorHAnsi" w:cs="Arial"/>
                <w:sz w:val="20"/>
                <w:szCs w:val="20"/>
              </w:rPr>
              <w:t>8</w:t>
            </w:r>
            <w:r w:rsidR="00BE62C4">
              <w:rPr>
                <w:rFonts w:asciiTheme="majorHAnsi" w:hAnsiTheme="majorHAnsi" w:cs="Arial"/>
                <w:sz w:val="20"/>
                <w:szCs w:val="20"/>
              </w:rPr>
              <w:t>/</w:t>
            </w:r>
            <w:r w:rsidR="5FE5AF6B" w:rsidRPr="5FE5AF6B">
              <w:rPr>
                <w:rFonts w:asciiTheme="majorHAnsi" w:hAnsiTheme="majorHAnsi" w:cs="Arial"/>
                <w:sz w:val="20"/>
                <w:szCs w:val="20"/>
              </w:rPr>
              <w:t>12</w:t>
            </w:r>
            <w:r w:rsidR="00BE62C4">
              <w:rPr>
                <w:rFonts w:asciiTheme="majorHAnsi" w:hAnsiTheme="majorHAnsi" w:cs="Arial"/>
                <w:sz w:val="20"/>
                <w:szCs w:val="20"/>
              </w:rPr>
              <w:t>/2019</w:t>
            </w:r>
          </w:p>
        </w:tc>
      </w:tr>
      <w:tr w:rsidR="004B26C3" w:rsidRPr="003F6255" w14:paraId="73C25465" w14:textId="77777777" w:rsidTr="002D4F8A">
        <w:trPr>
          <w:jc w:val="center"/>
        </w:trPr>
        <w:tc>
          <w:tcPr>
            <w:tcW w:w="4166" w:type="dxa"/>
          </w:tcPr>
          <w:p w14:paraId="73C25463" w14:textId="77777777" w:rsidR="004B26C3" w:rsidRPr="003606ED" w:rsidRDefault="004B26C3" w:rsidP="00A87042">
            <w:pPr>
              <w:jc w:val="center"/>
              <w:rPr>
                <w:rFonts w:asciiTheme="majorHAnsi" w:hAnsiTheme="majorHAnsi" w:cs="Arial"/>
                <w:sz w:val="22"/>
                <w:szCs w:val="22"/>
              </w:rPr>
            </w:pPr>
            <w:r w:rsidRPr="003606ED">
              <w:rPr>
                <w:rFonts w:asciiTheme="majorHAnsi" w:hAnsiTheme="majorHAnsi" w:cs="Arial"/>
                <w:sz w:val="22"/>
                <w:szCs w:val="22"/>
              </w:rPr>
              <w:t>Announcement of Successful Proposer(s)</w:t>
            </w:r>
          </w:p>
        </w:tc>
        <w:tc>
          <w:tcPr>
            <w:tcW w:w="3209" w:type="dxa"/>
            <w:shd w:val="clear" w:color="auto" w:fill="auto"/>
          </w:tcPr>
          <w:p w14:paraId="73C25464" w14:textId="0D7CC821" w:rsidR="004B26C3" w:rsidRPr="003606ED" w:rsidRDefault="00831DD1" w:rsidP="00A87042">
            <w:pPr>
              <w:jc w:val="center"/>
              <w:rPr>
                <w:rFonts w:asciiTheme="majorHAnsi" w:hAnsiTheme="majorHAnsi" w:cs="Arial"/>
                <w:sz w:val="20"/>
                <w:szCs w:val="20"/>
              </w:rPr>
            </w:pPr>
            <w:r w:rsidRPr="003606ED">
              <w:rPr>
                <w:rFonts w:asciiTheme="majorHAnsi" w:hAnsiTheme="majorHAnsi" w:cs="Arial"/>
                <w:sz w:val="20"/>
                <w:szCs w:val="20"/>
              </w:rPr>
              <w:t xml:space="preserve">Week of </w:t>
            </w:r>
            <w:r w:rsidR="001C0FE1">
              <w:rPr>
                <w:rFonts w:asciiTheme="majorHAnsi" w:hAnsiTheme="majorHAnsi" w:cs="Arial"/>
                <w:sz w:val="20"/>
                <w:szCs w:val="20"/>
              </w:rPr>
              <w:t>8</w:t>
            </w:r>
            <w:r w:rsidR="00F60804">
              <w:rPr>
                <w:rFonts w:asciiTheme="majorHAnsi" w:hAnsiTheme="majorHAnsi" w:cs="Arial"/>
                <w:sz w:val="20"/>
                <w:szCs w:val="20"/>
              </w:rPr>
              <w:t>/</w:t>
            </w:r>
            <w:r w:rsidR="00F60804" w:rsidRPr="5FE5AF6B">
              <w:rPr>
                <w:rFonts w:asciiTheme="majorHAnsi" w:hAnsiTheme="majorHAnsi" w:cs="Arial"/>
                <w:sz w:val="20"/>
                <w:szCs w:val="20"/>
              </w:rPr>
              <w:t>1</w:t>
            </w:r>
            <w:r w:rsidR="5FE5AF6B" w:rsidRPr="5FE5AF6B">
              <w:rPr>
                <w:rFonts w:asciiTheme="majorHAnsi" w:hAnsiTheme="majorHAnsi" w:cs="Arial"/>
                <w:sz w:val="20"/>
                <w:szCs w:val="20"/>
              </w:rPr>
              <w:t>9</w:t>
            </w:r>
            <w:r w:rsidR="00F60804">
              <w:rPr>
                <w:rFonts w:asciiTheme="majorHAnsi" w:hAnsiTheme="majorHAnsi" w:cs="Arial"/>
                <w:sz w:val="20"/>
                <w:szCs w:val="20"/>
              </w:rPr>
              <w:t>/2019</w:t>
            </w:r>
          </w:p>
        </w:tc>
      </w:tr>
      <w:tr w:rsidR="004B26C3" w:rsidRPr="003F6255" w14:paraId="73C2546B" w14:textId="77777777" w:rsidTr="002D4F8A">
        <w:trPr>
          <w:jc w:val="center"/>
        </w:trPr>
        <w:tc>
          <w:tcPr>
            <w:tcW w:w="4166" w:type="dxa"/>
          </w:tcPr>
          <w:p w14:paraId="73C25469" w14:textId="77777777" w:rsidR="004B26C3" w:rsidRPr="003606ED" w:rsidRDefault="004B26C3" w:rsidP="00062D0D">
            <w:pPr>
              <w:jc w:val="center"/>
              <w:rPr>
                <w:rFonts w:asciiTheme="majorHAnsi" w:hAnsiTheme="majorHAnsi" w:cs="Arial"/>
                <w:sz w:val="22"/>
                <w:szCs w:val="22"/>
              </w:rPr>
            </w:pPr>
            <w:r w:rsidRPr="003606ED">
              <w:rPr>
                <w:rFonts w:asciiTheme="majorHAnsi" w:hAnsiTheme="majorHAnsi" w:cs="Arial"/>
                <w:sz w:val="22"/>
                <w:szCs w:val="22"/>
              </w:rPr>
              <w:t xml:space="preserve">Contract Execution </w:t>
            </w:r>
          </w:p>
        </w:tc>
        <w:tc>
          <w:tcPr>
            <w:tcW w:w="3209" w:type="dxa"/>
            <w:shd w:val="clear" w:color="auto" w:fill="auto"/>
          </w:tcPr>
          <w:p w14:paraId="73C2546A" w14:textId="3F2C48B3" w:rsidR="004B26C3" w:rsidRPr="003606ED" w:rsidRDefault="003E739A" w:rsidP="00A87042">
            <w:pPr>
              <w:jc w:val="center"/>
              <w:rPr>
                <w:rFonts w:asciiTheme="majorHAnsi" w:hAnsiTheme="majorHAnsi" w:cs="Arial"/>
                <w:sz w:val="20"/>
                <w:szCs w:val="20"/>
              </w:rPr>
            </w:pPr>
            <w:r>
              <w:rPr>
                <w:rFonts w:asciiTheme="majorHAnsi" w:hAnsiTheme="majorHAnsi" w:cs="Arial"/>
                <w:sz w:val="20"/>
                <w:szCs w:val="20"/>
              </w:rPr>
              <w:t>8</w:t>
            </w:r>
            <w:r w:rsidR="001956E6" w:rsidRPr="003606ED">
              <w:rPr>
                <w:rFonts w:asciiTheme="majorHAnsi" w:hAnsiTheme="majorHAnsi" w:cs="Arial"/>
                <w:sz w:val="20"/>
                <w:szCs w:val="20"/>
              </w:rPr>
              <w:t>/2019</w:t>
            </w:r>
          </w:p>
        </w:tc>
      </w:tr>
    </w:tbl>
    <w:p w14:paraId="73C2546C" w14:textId="77777777" w:rsidR="00E473CE" w:rsidRPr="003F6255" w:rsidRDefault="00E473CE" w:rsidP="002A0227">
      <w:pPr>
        <w:jc w:val="center"/>
        <w:rPr>
          <w:rFonts w:ascii="Arial" w:hAnsi="Arial" w:cs="Arial"/>
          <w:b/>
          <w:sz w:val="20"/>
          <w:szCs w:val="20"/>
        </w:rPr>
      </w:pPr>
    </w:p>
    <w:p w14:paraId="73C2546D" w14:textId="77777777" w:rsidR="004813C9" w:rsidRDefault="00533ADB" w:rsidP="00533ADB">
      <w:pPr>
        <w:ind w:left="360"/>
        <w:jc w:val="center"/>
        <w:rPr>
          <w:rFonts w:ascii="Arial" w:hAnsi="Arial" w:cs="Arial"/>
          <w:i/>
          <w:sz w:val="20"/>
          <w:szCs w:val="20"/>
        </w:rPr>
      </w:pPr>
      <w:r w:rsidRPr="003F6255">
        <w:rPr>
          <w:rFonts w:ascii="Arial" w:hAnsi="Arial" w:cs="Arial"/>
          <w:i/>
          <w:sz w:val="20"/>
          <w:szCs w:val="20"/>
        </w:rPr>
        <w:t xml:space="preserve">The City reserves the right to modify this.  </w:t>
      </w:r>
    </w:p>
    <w:p w14:paraId="73C2546E" w14:textId="77777777" w:rsidR="00533ADB" w:rsidRDefault="00BA683E" w:rsidP="00533ADB">
      <w:pPr>
        <w:ind w:left="360"/>
        <w:jc w:val="center"/>
        <w:rPr>
          <w:rFonts w:ascii="Arial" w:hAnsi="Arial" w:cs="Arial"/>
          <w:i/>
          <w:sz w:val="20"/>
          <w:szCs w:val="20"/>
        </w:rPr>
      </w:pPr>
      <w:r>
        <w:rPr>
          <w:rFonts w:ascii="Arial" w:hAnsi="Arial" w:cs="Arial"/>
          <w:i/>
          <w:sz w:val="20"/>
          <w:szCs w:val="20"/>
        </w:rPr>
        <w:t>C</w:t>
      </w:r>
      <w:r w:rsidR="00533ADB" w:rsidRPr="003F6255">
        <w:rPr>
          <w:rFonts w:ascii="Arial" w:hAnsi="Arial" w:cs="Arial"/>
          <w:i/>
          <w:sz w:val="20"/>
          <w:szCs w:val="20"/>
        </w:rPr>
        <w:t>hange</w:t>
      </w:r>
      <w:r w:rsidR="004813C9">
        <w:rPr>
          <w:rFonts w:ascii="Arial" w:hAnsi="Arial" w:cs="Arial"/>
          <w:i/>
          <w:sz w:val="20"/>
          <w:szCs w:val="20"/>
        </w:rPr>
        <w:t xml:space="preserve">s will </w:t>
      </w:r>
      <w:r w:rsidR="0060776E" w:rsidRPr="003F6255">
        <w:rPr>
          <w:rFonts w:ascii="Arial" w:hAnsi="Arial" w:cs="Arial"/>
          <w:i/>
          <w:sz w:val="20"/>
          <w:szCs w:val="20"/>
        </w:rPr>
        <w:t xml:space="preserve">be posted on the City website </w:t>
      </w:r>
      <w:r w:rsidR="00AB2780" w:rsidRPr="003F6255">
        <w:rPr>
          <w:rFonts w:ascii="Arial" w:hAnsi="Arial" w:cs="Arial"/>
          <w:i/>
          <w:sz w:val="20"/>
          <w:szCs w:val="20"/>
        </w:rPr>
        <w:t>or as otherwise stated</w:t>
      </w:r>
      <w:r w:rsidR="0060776E" w:rsidRPr="003F6255">
        <w:rPr>
          <w:rFonts w:ascii="Arial" w:hAnsi="Arial" w:cs="Arial"/>
          <w:i/>
          <w:sz w:val="20"/>
          <w:szCs w:val="20"/>
        </w:rPr>
        <w:t>.</w:t>
      </w:r>
    </w:p>
    <w:p w14:paraId="73C2546F" w14:textId="77777777" w:rsidR="009B796E" w:rsidRDefault="009B796E" w:rsidP="00533ADB">
      <w:pPr>
        <w:ind w:left="360"/>
        <w:jc w:val="center"/>
        <w:rPr>
          <w:rFonts w:ascii="Arial" w:hAnsi="Arial" w:cs="Arial"/>
          <w:i/>
          <w:sz w:val="20"/>
          <w:szCs w:val="20"/>
        </w:rPr>
      </w:pPr>
    </w:p>
    <w:p w14:paraId="73C25470" w14:textId="77777777" w:rsidR="009B796E" w:rsidRDefault="009B796E" w:rsidP="00533ADB">
      <w:pPr>
        <w:ind w:left="360"/>
        <w:jc w:val="center"/>
        <w:rPr>
          <w:rFonts w:ascii="Arial" w:hAnsi="Arial" w:cs="Arial"/>
          <w:i/>
          <w:sz w:val="20"/>
          <w:szCs w:val="20"/>
        </w:rPr>
      </w:pPr>
    </w:p>
    <w:p w14:paraId="73C25471" w14:textId="0AB5BD62" w:rsidR="00503828" w:rsidRPr="00420DF3" w:rsidRDefault="00AB6227" w:rsidP="004B26C3">
      <w:pPr>
        <w:jc w:val="center"/>
        <w:rPr>
          <w:rFonts w:ascii="Cambria" w:hAnsi="Cambria"/>
          <w:b/>
          <w:color w:val="31849B"/>
          <w:sz w:val="40"/>
          <w:szCs w:val="40"/>
        </w:rPr>
      </w:pPr>
      <w:r>
        <w:rPr>
          <w:rFonts w:ascii="Cambria" w:hAnsi="Cambria"/>
          <w:b/>
          <w:color w:val="31849B"/>
          <w:sz w:val="40"/>
          <w:szCs w:val="40"/>
        </w:rPr>
        <w:br w:type="page"/>
      </w:r>
      <w:r w:rsidR="00503828" w:rsidRPr="00420DF3">
        <w:rPr>
          <w:rFonts w:ascii="Cambria" w:hAnsi="Cambria"/>
          <w:b/>
          <w:color w:val="31849B"/>
          <w:sz w:val="40"/>
          <w:szCs w:val="40"/>
        </w:rPr>
        <w:lastRenderedPageBreak/>
        <w:t>Procurement Contact</w:t>
      </w:r>
      <w:r w:rsidR="00F010CB">
        <w:rPr>
          <w:rFonts w:ascii="Cambria" w:hAnsi="Cambria"/>
          <w:b/>
          <w:color w:val="31849B"/>
          <w:sz w:val="40"/>
          <w:szCs w:val="40"/>
        </w:rPr>
        <w:t xml:space="preserve"> Information</w:t>
      </w:r>
    </w:p>
    <w:p w14:paraId="0F840264" w14:textId="77777777" w:rsidR="00E22DC8" w:rsidRDefault="009F6C8B" w:rsidP="00A101AA">
      <w:pPr>
        <w:pStyle w:val="NoSpacing"/>
        <w:jc w:val="center"/>
        <w:rPr>
          <w:rFonts w:ascii="Cambria" w:hAnsi="Cambria"/>
          <w:sz w:val="24"/>
          <w:szCs w:val="24"/>
        </w:rPr>
      </w:pPr>
      <w:r>
        <w:rPr>
          <w:rFonts w:ascii="Cambria" w:hAnsi="Cambria"/>
          <w:sz w:val="24"/>
          <w:szCs w:val="24"/>
        </w:rPr>
        <w:t>Procurement</w:t>
      </w:r>
      <w:r w:rsidR="00F010CB">
        <w:rPr>
          <w:rFonts w:ascii="Cambria" w:hAnsi="Cambria"/>
          <w:sz w:val="24"/>
          <w:szCs w:val="24"/>
        </w:rPr>
        <w:t xml:space="preserve"> Contact</w:t>
      </w:r>
      <w:r w:rsidR="00503828" w:rsidRPr="004B26C3">
        <w:rPr>
          <w:rFonts w:ascii="Cambria" w:hAnsi="Cambria"/>
          <w:sz w:val="24"/>
          <w:szCs w:val="24"/>
        </w:rPr>
        <w:t xml:space="preserve">:  </w:t>
      </w:r>
      <w:r w:rsidR="006A50DC" w:rsidRPr="00F40934">
        <w:rPr>
          <w:rFonts w:ascii="Cambria" w:hAnsi="Cambria"/>
          <w:sz w:val="24"/>
          <w:szCs w:val="24"/>
        </w:rPr>
        <w:t>Laura Park</w:t>
      </w:r>
      <w:r w:rsidR="00503828" w:rsidRPr="00F40934">
        <w:rPr>
          <w:rFonts w:ascii="Cambria" w:hAnsi="Cambria"/>
          <w:sz w:val="24"/>
          <w:szCs w:val="24"/>
        </w:rPr>
        <w:t xml:space="preserve">, </w:t>
      </w:r>
      <w:r w:rsidR="006A50DC" w:rsidRPr="00F40934">
        <w:rPr>
          <w:rFonts w:ascii="Cambria" w:hAnsi="Cambria"/>
          <w:sz w:val="24"/>
          <w:szCs w:val="24"/>
        </w:rPr>
        <w:t>Seattle IT Contracts Advisor</w:t>
      </w:r>
      <w:r w:rsidRPr="00F40934">
        <w:rPr>
          <w:rFonts w:ascii="Cambria" w:hAnsi="Cambria"/>
          <w:sz w:val="24"/>
          <w:szCs w:val="24"/>
        </w:rPr>
        <w:t xml:space="preserve">, </w:t>
      </w:r>
    </w:p>
    <w:p w14:paraId="73C25472" w14:textId="0BE5F210" w:rsidR="00503828" w:rsidRPr="004B26C3" w:rsidRDefault="006A50DC" w:rsidP="00A101AA">
      <w:pPr>
        <w:pStyle w:val="NoSpacing"/>
        <w:jc w:val="center"/>
        <w:rPr>
          <w:rFonts w:ascii="Cambria" w:hAnsi="Cambria"/>
          <w:color w:val="FF0000"/>
          <w:sz w:val="24"/>
          <w:szCs w:val="24"/>
        </w:rPr>
      </w:pPr>
      <w:r w:rsidRPr="00F40934">
        <w:rPr>
          <w:rFonts w:ascii="Cambria" w:hAnsi="Cambria"/>
          <w:sz w:val="24"/>
          <w:szCs w:val="24"/>
        </w:rPr>
        <w:t>laura.park@seattle.gov</w:t>
      </w:r>
      <w:r w:rsidR="00503828" w:rsidRPr="00F40934">
        <w:rPr>
          <w:rFonts w:ascii="Cambria" w:hAnsi="Cambria"/>
          <w:sz w:val="24"/>
          <w:szCs w:val="24"/>
        </w:rPr>
        <w:t xml:space="preserve">, </w:t>
      </w:r>
      <w:r w:rsidRPr="00F40934">
        <w:rPr>
          <w:rFonts w:ascii="Cambria" w:hAnsi="Cambria"/>
          <w:sz w:val="24"/>
          <w:szCs w:val="24"/>
        </w:rPr>
        <w:t>206-733-9595</w:t>
      </w:r>
    </w:p>
    <w:p w14:paraId="73C25473" w14:textId="77777777" w:rsidR="009B796E" w:rsidRPr="00FA2FEE" w:rsidRDefault="009B796E" w:rsidP="00503828">
      <w:pPr>
        <w:pStyle w:val="NoSpacing"/>
        <w:ind w:firstLine="720"/>
        <w:rPr>
          <w:rFonts w:ascii="Cambria" w:hAnsi="Cambria"/>
          <w:color w:val="FF0000"/>
        </w:rPr>
      </w:pPr>
    </w:p>
    <w:p w14:paraId="73C25474" w14:textId="77777777" w:rsidR="00503828" w:rsidRDefault="00503828" w:rsidP="00503828">
      <w:pPr>
        <w:pStyle w:val="Caption"/>
        <w:jc w:val="center"/>
        <w:rPr>
          <w:rFonts w:ascii="Cambria" w:hAnsi="Cambria"/>
          <w:color w:val="365F91"/>
          <w:sz w:val="22"/>
          <w:szCs w:val="22"/>
        </w:rPr>
      </w:pPr>
      <w:r w:rsidRPr="00FA2FEE">
        <w:rPr>
          <w:rFonts w:ascii="Cambria" w:hAnsi="Cambria"/>
          <w:color w:val="365F91"/>
          <w:sz w:val="22"/>
          <w:szCs w:val="22"/>
        </w:rPr>
        <w:t xml:space="preserve">Table 2: </w:t>
      </w:r>
      <w:r w:rsidR="009B796E" w:rsidRPr="00FA2FEE">
        <w:rPr>
          <w:rFonts w:ascii="Cambria" w:hAnsi="Cambria"/>
          <w:color w:val="365F91"/>
          <w:sz w:val="22"/>
          <w:szCs w:val="22"/>
        </w:rPr>
        <w:t>Delivery Address</w:t>
      </w:r>
      <w:r w:rsidR="00192B70" w:rsidRPr="00FA2FEE">
        <w:rPr>
          <w:rFonts w:ascii="Cambria" w:hAnsi="Cambria"/>
          <w:color w:val="365F91"/>
          <w:sz w:val="22"/>
          <w:szCs w:val="22"/>
        </w:rPr>
        <w:t xml:space="preserve"> </w:t>
      </w:r>
    </w:p>
    <w:p w14:paraId="73C25475" w14:textId="77777777" w:rsidR="0073233D" w:rsidRPr="00A101AA" w:rsidRDefault="0073233D" w:rsidP="00D94A60">
      <w:pPr>
        <w:pStyle w:val="BodyText2"/>
        <w:spacing w:line="240" w:lineRule="auto"/>
        <w:jc w:val="center"/>
      </w:pPr>
      <w:r w:rsidRPr="00A101AA">
        <w:rPr>
          <w:rFonts w:ascii="Cambria" w:hAnsi="Cambria" w:cs="Arial"/>
          <w:b/>
          <w:sz w:val="22"/>
          <w:szCs w:val="22"/>
          <w:u w:val="single"/>
        </w:rPr>
        <w:t>It is important to use the correct address for the delivery method you chose.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0"/>
        <w:gridCol w:w="4500"/>
      </w:tblGrid>
      <w:tr w:rsidR="00503828" w:rsidRPr="00FA2FEE" w14:paraId="73C25478" w14:textId="77777777" w:rsidTr="006D73B6">
        <w:trPr>
          <w:jc w:val="center"/>
        </w:trPr>
        <w:tc>
          <w:tcPr>
            <w:tcW w:w="4410" w:type="dxa"/>
            <w:shd w:val="clear" w:color="auto" w:fill="E5DFEC"/>
          </w:tcPr>
          <w:p w14:paraId="73C25476" w14:textId="77777777" w:rsidR="00503828" w:rsidRPr="00FA2FEE" w:rsidRDefault="00503828" w:rsidP="00192B70">
            <w:pPr>
              <w:jc w:val="center"/>
              <w:rPr>
                <w:rFonts w:ascii="Cambria" w:hAnsi="Cambria"/>
                <w:b/>
                <w:sz w:val="22"/>
                <w:szCs w:val="22"/>
              </w:rPr>
            </w:pPr>
            <w:r w:rsidRPr="00FA2FEE">
              <w:rPr>
                <w:rFonts w:ascii="Cambria" w:hAnsi="Cambria"/>
                <w:b/>
                <w:sz w:val="22"/>
                <w:szCs w:val="22"/>
              </w:rPr>
              <w:t>Fed Ex &amp; Hand Delivery - Physical Address</w:t>
            </w:r>
          </w:p>
        </w:tc>
        <w:tc>
          <w:tcPr>
            <w:tcW w:w="4500" w:type="dxa"/>
            <w:shd w:val="clear" w:color="auto" w:fill="E5DFEC"/>
          </w:tcPr>
          <w:p w14:paraId="73C25477" w14:textId="77777777" w:rsidR="00503828" w:rsidRPr="00FA2FEE" w:rsidRDefault="00503828" w:rsidP="00192B70">
            <w:pPr>
              <w:jc w:val="center"/>
              <w:rPr>
                <w:rFonts w:ascii="Cambria" w:hAnsi="Cambria"/>
                <w:b/>
                <w:sz w:val="22"/>
                <w:szCs w:val="22"/>
              </w:rPr>
            </w:pPr>
            <w:r w:rsidRPr="00FA2FEE">
              <w:rPr>
                <w:rFonts w:ascii="Cambria" w:hAnsi="Cambria"/>
                <w:b/>
                <w:sz w:val="22"/>
                <w:szCs w:val="22"/>
              </w:rPr>
              <w:t>US Post Office - Mailing Address</w:t>
            </w:r>
          </w:p>
        </w:tc>
      </w:tr>
      <w:tr w:rsidR="00503828" w:rsidRPr="00FA2FEE" w14:paraId="73C25481" w14:textId="77777777" w:rsidTr="006D73B6">
        <w:trPr>
          <w:jc w:val="center"/>
        </w:trPr>
        <w:tc>
          <w:tcPr>
            <w:tcW w:w="4410" w:type="dxa"/>
          </w:tcPr>
          <w:p w14:paraId="0ABBFB5B" w14:textId="32E57525" w:rsidR="00AC4649" w:rsidRPr="00F40934" w:rsidRDefault="00852C46" w:rsidP="00503828">
            <w:pPr>
              <w:rPr>
                <w:rFonts w:ascii="Cambria" w:hAnsi="Cambria"/>
                <w:sz w:val="22"/>
                <w:szCs w:val="22"/>
              </w:rPr>
            </w:pPr>
            <w:r w:rsidRPr="00F40934">
              <w:rPr>
                <w:rFonts w:ascii="Cambria" w:hAnsi="Cambria"/>
                <w:sz w:val="22"/>
                <w:szCs w:val="22"/>
              </w:rPr>
              <w:t>At</w:t>
            </w:r>
            <w:r w:rsidR="00EF1557" w:rsidRPr="00F40934">
              <w:rPr>
                <w:rFonts w:ascii="Cambria" w:hAnsi="Cambria"/>
                <w:sz w:val="22"/>
                <w:szCs w:val="22"/>
              </w:rPr>
              <w:t>t</w:t>
            </w:r>
            <w:r w:rsidRPr="00F40934">
              <w:rPr>
                <w:rFonts w:ascii="Cambria" w:hAnsi="Cambria"/>
                <w:sz w:val="22"/>
                <w:szCs w:val="22"/>
              </w:rPr>
              <w:t xml:space="preserve">n: Laura Park – IT Contracts </w:t>
            </w:r>
          </w:p>
          <w:p w14:paraId="73C2547A" w14:textId="1BB1B00F" w:rsidR="00503828" w:rsidRPr="00F40934" w:rsidRDefault="00852C46" w:rsidP="00503828">
            <w:pPr>
              <w:rPr>
                <w:rFonts w:ascii="Cambria" w:hAnsi="Cambria"/>
                <w:sz w:val="22"/>
                <w:szCs w:val="22"/>
              </w:rPr>
            </w:pPr>
            <w:r w:rsidRPr="00F40934">
              <w:rPr>
                <w:rFonts w:ascii="Cambria" w:hAnsi="Cambria"/>
                <w:sz w:val="22"/>
                <w:szCs w:val="22"/>
              </w:rPr>
              <w:t>City of Seattle Information Technology Department</w:t>
            </w:r>
          </w:p>
          <w:p w14:paraId="73C2547B" w14:textId="68A6859B" w:rsidR="00503828" w:rsidRPr="00F40934" w:rsidRDefault="00503828" w:rsidP="00503828">
            <w:pPr>
              <w:rPr>
                <w:rFonts w:ascii="Cambria" w:hAnsi="Cambria"/>
                <w:sz w:val="22"/>
                <w:szCs w:val="22"/>
              </w:rPr>
            </w:pPr>
            <w:r w:rsidRPr="00F40934">
              <w:rPr>
                <w:rFonts w:ascii="Cambria" w:hAnsi="Cambria"/>
                <w:sz w:val="22"/>
                <w:szCs w:val="22"/>
              </w:rPr>
              <w:t>700 Fifth Avenue</w:t>
            </w:r>
            <w:r w:rsidR="007E5098" w:rsidRPr="00F40934">
              <w:rPr>
                <w:rFonts w:ascii="Cambria" w:hAnsi="Cambria"/>
                <w:sz w:val="22"/>
                <w:szCs w:val="22"/>
              </w:rPr>
              <w:t xml:space="preserve">, Suite </w:t>
            </w:r>
            <w:r w:rsidR="004B26C3" w:rsidRPr="00F40934">
              <w:rPr>
                <w:rFonts w:ascii="Cambria" w:hAnsi="Cambria"/>
                <w:sz w:val="22"/>
                <w:szCs w:val="22"/>
              </w:rPr>
              <w:t>#</w:t>
            </w:r>
            <w:r w:rsidR="00CC08A3" w:rsidRPr="00F40934">
              <w:rPr>
                <w:rFonts w:ascii="Cambria" w:hAnsi="Cambria"/>
                <w:sz w:val="22"/>
                <w:szCs w:val="22"/>
              </w:rPr>
              <w:t>2700</w:t>
            </w:r>
          </w:p>
          <w:p w14:paraId="73C2547C" w14:textId="77777777" w:rsidR="00503828" w:rsidRPr="00F40934" w:rsidRDefault="00503828" w:rsidP="00503828">
            <w:pPr>
              <w:rPr>
                <w:rFonts w:ascii="Cambria" w:hAnsi="Cambria"/>
                <w:sz w:val="22"/>
                <w:szCs w:val="22"/>
              </w:rPr>
            </w:pPr>
            <w:r w:rsidRPr="00F40934">
              <w:rPr>
                <w:rFonts w:ascii="Cambria" w:hAnsi="Cambria"/>
                <w:sz w:val="22"/>
                <w:szCs w:val="22"/>
              </w:rPr>
              <w:t>Seattle, Washington, 98104</w:t>
            </w:r>
          </w:p>
        </w:tc>
        <w:tc>
          <w:tcPr>
            <w:tcW w:w="4500" w:type="dxa"/>
          </w:tcPr>
          <w:p w14:paraId="73C2547D" w14:textId="57608A50" w:rsidR="00503828" w:rsidRPr="00F40934" w:rsidRDefault="00852C46" w:rsidP="00503828">
            <w:pPr>
              <w:rPr>
                <w:rFonts w:ascii="Cambria" w:hAnsi="Cambria"/>
                <w:sz w:val="22"/>
                <w:szCs w:val="22"/>
              </w:rPr>
            </w:pPr>
            <w:r w:rsidRPr="00F40934">
              <w:rPr>
                <w:rFonts w:ascii="Cambria" w:hAnsi="Cambria"/>
                <w:sz w:val="22"/>
                <w:szCs w:val="22"/>
              </w:rPr>
              <w:t>Attn: Laura Park – IT Contracts</w:t>
            </w:r>
          </w:p>
          <w:p w14:paraId="73C2547E" w14:textId="77777777" w:rsidR="00503828" w:rsidRPr="00F40934" w:rsidRDefault="00503828" w:rsidP="00503828">
            <w:pPr>
              <w:rPr>
                <w:rFonts w:ascii="Cambria" w:hAnsi="Cambria"/>
                <w:sz w:val="22"/>
                <w:szCs w:val="22"/>
              </w:rPr>
            </w:pPr>
            <w:r w:rsidRPr="00F40934">
              <w:rPr>
                <w:rFonts w:ascii="Cambria" w:hAnsi="Cambria"/>
                <w:sz w:val="22"/>
                <w:szCs w:val="22"/>
              </w:rPr>
              <w:t>Seattle Municipal Tower</w:t>
            </w:r>
          </w:p>
          <w:p w14:paraId="73C2547F" w14:textId="2DA6F455" w:rsidR="00503828" w:rsidRPr="00F40934" w:rsidRDefault="00503828" w:rsidP="00503828">
            <w:pPr>
              <w:rPr>
                <w:rFonts w:ascii="Cambria" w:hAnsi="Cambria"/>
                <w:sz w:val="22"/>
                <w:szCs w:val="22"/>
              </w:rPr>
            </w:pPr>
            <w:r w:rsidRPr="00F40934">
              <w:rPr>
                <w:rFonts w:ascii="Cambria" w:hAnsi="Cambria"/>
                <w:sz w:val="22"/>
                <w:szCs w:val="22"/>
              </w:rPr>
              <w:t xml:space="preserve">P.O. Box </w:t>
            </w:r>
            <w:r w:rsidR="00CC08A3" w:rsidRPr="00F40934">
              <w:rPr>
                <w:rFonts w:ascii="Cambria" w:hAnsi="Cambria"/>
                <w:sz w:val="22"/>
                <w:szCs w:val="22"/>
              </w:rPr>
              <w:t>94709</w:t>
            </w:r>
          </w:p>
          <w:p w14:paraId="73C25480" w14:textId="78F82F7A" w:rsidR="00503828" w:rsidRPr="00F40934" w:rsidRDefault="00503828" w:rsidP="004B26C3">
            <w:pPr>
              <w:rPr>
                <w:rFonts w:ascii="Cambria" w:hAnsi="Cambria"/>
                <w:sz w:val="22"/>
                <w:szCs w:val="22"/>
              </w:rPr>
            </w:pPr>
            <w:r w:rsidRPr="00F40934">
              <w:rPr>
                <w:rFonts w:ascii="Cambria" w:hAnsi="Cambria"/>
                <w:sz w:val="22"/>
                <w:szCs w:val="22"/>
              </w:rPr>
              <w:t>Seattle, Washington, 98124-</w:t>
            </w:r>
            <w:r w:rsidR="00CC08A3" w:rsidRPr="00F40934">
              <w:rPr>
                <w:rFonts w:ascii="Cambria" w:hAnsi="Cambria"/>
                <w:sz w:val="22"/>
                <w:szCs w:val="22"/>
              </w:rPr>
              <w:t>4709</w:t>
            </w:r>
          </w:p>
        </w:tc>
      </w:tr>
    </w:tbl>
    <w:p w14:paraId="73C25482" w14:textId="77777777" w:rsidR="00503828" w:rsidRDefault="00503828" w:rsidP="00503828">
      <w:pPr>
        <w:pStyle w:val="NoSpacing"/>
      </w:pPr>
    </w:p>
    <w:p w14:paraId="73C25483" w14:textId="0D3A27E0" w:rsidR="009B796E" w:rsidRPr="00FA2FEE" w:rsidRDefault="009B796E" w:rsidP="009B796E">
      <w:pPr>
        <w:pStyle w:val="BodyText2"/>
        <w:spacing w:line="240" w:lineRule="auto"/>
        <w:jc w:val="both"/>
        <w:rPr>
          <w:rFonts w:ascii="Cambria" w:hAnsi="Cambria" w:cs="Arial"/>
          <w:sz w:val="22"/>
          <w:szCs w:val="22"/>
        </w:rPr>
      </w:pPr>
      <w:r w:rsidRPr="00FA2FEE">
        <w:rPr>
          <w:rFonts w:ascii="Cambria" w:hAnsi="Cambria" w:cs="Arial"/>
          <w:sz w:val="22"/>
          <w:szCs w:val="22"/>
        </w:rPr>
        <w:t xml:space="preserve">Unless authorized by the </w:t>
      </w:r>
      <w:r w:rsidR="009F6C8B">
        <w:rPr>
          <w:rFonts w:ascii="Cambria" w:hAnsi="Cambria" w:cs="Arial"/>
          <w:sz w:val="22"/>
          <w:szCs w:val="22"/>
        </w:rPr>
        <w:t>Procurement</w:t>
      </w:r>
      <w:r w:rsidR="00F010CB">
        <w:rPr>
          <w:rFonts w:ascii="Cambria" w:hAnsi="Cambria" w:cs="Arial"/>
          <w:sz w:val="22"/>
          <w:szCs w:val="22"/>
        </w:rPr>
        <w:t xml:space="preserve"> Contact</w:t>
      </w:r>
      <w:r w:rsidRPr="00FA2FEE">
        <w:rPr>
          <w:rFonts w:ascii="Cambria" w:hAnsi="Cambria" w:cs="Arial"/>
          <w:sz w:val="22"/>
          <w:szCs w:val="22"/>
        </w:rPr>
        <w:t xml:space="preserve">, no other City official or employee may speak for the City </w:t>
      </w:r>
      <w:r w:rsidR="005B5EDD" w:rsidRPr="00FA2FEE">
        <w:rPr>
          <w:rFonts w:ascii="Cambria" w:hAnsi="Cambria" w:cs="Arial"/>
          <w:sz w:val="22"/>
          <w:szCs w:val="22"/>
        </w:rPr>
        <w:t xml:space="preserve">regarding </w:t>
      </w:r>
      <w:r w:rsidRPr="00FA2FEE">
        <w:rPr>
          <w:rFonts w:ascii="Cambria" w:hAnsi="Cambria" w:cs="Arial"/>
          <w:sz w:val="22"/>
          <w:szCs w:val="22"/>
        </w:rPr>
        <w:t>this solicitation</w:t>
      </w:r>
      <w:r w:rsidR="0043605B" w:rsidRPr="00FA2FEE">
        <w:rPr>
          <w:rFonts w:ascii="Cambria" w:hAnsi="Cambria" w:cs="Arial"/>
          <w:sz w:val="22"/>
          <w:szCs w:val="22"/>
        </w:rPr>
        <w:t xml:space="preserve"> until award </w:t>
      </w:r>
      <w:r w:rsidR="00FA2FEE">
        <w:rPr>
          <w:rFonts w:ascii="Cambria" w:hAnsi="Cambria" w:cs="Arial"/>
          <w:sz w:val="22"/>
          <w:szCs w:val="22"/>
        </w:rPr>
        <w:t xml:space="preserve">is </w:t>
      </w:r>
      <w:r w:rsidR="0043605B" w:rsidRPr="00FA2FEE">
        <w:rPr>
          <w:rFonts w:ascii="Cambria" w:hAnsi="Cambria" w:cs="Arial"/>
          <w:sz w:val="22"/>
          <w:szCs w:val="22"/>
        </w:rPr>
        <w:t xml:space="preserve">complete. </w:t>
      </w:r>
      <w:r w:rsidRPr="00FA2FEE">
        <w:rPr>
          <w:rFonts w:ascii="Cambria" w:hAnsi="Cambria" w:cs="Arial"/>
          <w:sz w:val="22"/>
          <w:szCs w:val="22"/>
        </w:rPr>
        <w:t xml:space="preserve">Any Proposer </w:t>
      </w:r>
      <w:r w:rsidR="00FA2FEE">
        <w:rPr>
          <w:rFonts w:ascii="Cambria" w:hAnsi="Cambria" w:cs="Arial"/>
          <w:sz w:val="22"/>
          <w:szCs w:val="22"/>
        </w:rPr>
        <w:t>contacting other</w:t>
      </w:r>
      <w:r w:rsidRPr="00FA2FEE">
        <w:rPr>
          <w:rFonts w:ascii="Cambria" w:hAnsi="Cambria" w:cs="Arial"/>
          <w:sz w:val="22"/>
          <w:szCs w:val="22"/>
        </w:rPr>
        <w:t xml:space="preserve"> City official</w:t>
      </w:r>
      <w:r w:rsidR="00FA2FEE">
        <w:rPr>
          <w:rFonts w:ascii="Cambria" w:hAnsi="Cambria" w:cs="Arial"/>
          <w:sz w:val="22"/>
          <w:szCs w:val="22"/>
        </w:rPr>
        <w:t>s</w:t>
      </w:r>
      <w:r w:rsidRPr="00FA2FEE">
        <w:rPr>
          <w:rFonts w:ascii="Cambria" w:hAnsi="Cambria" w:cs="Arial"/>
          <w:sz w:val="22"/>
          <w:szCs w:val="22"/>
        </w:rPr>
        <w:t xml:space="preserve"> or employee</w:t>
      </w:r>
      <w:r w:rsidR="00FA2FEE">
        <w:rPr>
          <w:rFonts w:ascii="Cambria" w:hAnsi="Cambria" w:cs="Arial"/>
          <w:sz w:val="22"/>
          <w:szCs w:val="22"/>
        </w:rPr>
        <w:t>s</w:t>
      </w:r>
      <w:r w:rsidRPr="00FA2FEE">
        <w:rPr>
          <w:rFonts w:ascii="Cambria" w:hAnsi="Cambria" w:cs="Arial"/>
          <w:sz w:val="22"/>
          <w:szCs w:val="22"/>
        </w:rPr>
        <w:t xml:space="preserve"> </w:t>
      </w:r>
      <w:r w:rsidR="00FA2FEE">
        <w:rPr>
          <w:rFonts w:ascii="Cambria" w:hAnsi="Cambria" w:cs="Arial"/>
          <w:sz w:val="22"/>
          <w:szCs w:val="22"/>
        </w:rPr>
        <w:t xml:space="preserve">does so </w:t>
      </w:r>
      <w:r w:rsidRPr="00FA2FEE">
        <w:rPr>
          <w:rFonts w:ascii="Cambria" w:hAnsi="Cambria" w:cs="Arial"/>
          <w:sz w:val="22"/>
          <w:szCs w:val="22"/>
        </w:rPr>
        <w:t xml:space="preserve">at Proposer’s own risk. The City </w:t>
      </w:r>
      <w:r w:rsidR="00192B70" w:rsidRPr="00FA2FEE">
        <w:rPr>
          <w:rFonts w:ascii="Cambria" w:hAnsi="Cambria" w:cs="Arial"/>
          <w:sz w:val="22"/>
          <w:szCs w:val="22"/>
        </w:rPr>
        <w:t xml:space="preserve">is </w:t>
      </w:r>
      <w:r w:rsidRPr="00FA2FEE">
        <w:rPr>
          <w:rFonts w:ascii="Cambria" w:hAnsi="Cambria" w:cs="Arial"/>
          <w:sz w:val="22"/>
          <w:szCs w:val="22"/>
        </w:rPr>
        <w:t xml:space="preserve">not bound by such information.  </w:t>
      </w:r>
    </w:p>
    <w:p w14:paraId="73C25484" w14:textId="77777777" w:rsidR="00503828" w:rsidRPr="003F6255" w:rsidRDefault="00503828" w:rsidP="00533ADB">
      <w:pPr>
        <w:ind w:left="360"/>
        <w:jc w:val="center"/>
        <w:rPr>
          <w:rFonts w:ascii="Arial" w:hAnsi="Arial" w:cs="Arial"/>
          <w:i/>
          <w:sz w:val="20"/>
          <w:szCs w:val="20"/>
        </w:rPr>
      </w:pPr>
    </w:p>
    <w:p w14:paraId="73C25485" w14:textId="77777777" w:rsidR="006372AA" w:rsidRDefault="006372AA" w:rsidP="00944A65">
      <w:pPr>
        <w:rPr>
          <w:rFonts w:ascii="Cambria" w:hAnsi="Cambria" w:cs="Arial"/>
          <w:b/>
          <w:color w:val="31849B"/>
          <w:sz w:val="36"/>
          <w:szCs w:val="36"/>
          <w:u w:val="single"/>
        </w:rPr>
      </w:pPr>
    </w:p>
    <w:p w14:paraId="73C25486" w14:textId="77777777" w:rsidR="003C0DE2" w:rsidRPr="00715094" w:rsidRDefault="00503828" w:rsidP="00944A65">
      <w:pPr>
        <w:rPr>
          <w:rFonts w:ascii="Cambria" w:hAnsi="Cambria" w:cs="Arial"/>
          <w:b/>
          <w:color w:val="31849B"/>
          <w:sz w:val="36"/>
          <w:szCs w:val="36"/>
          <w:u w:val="single"/>
        </w:rPr>
      </w:pPr>
      <w:r w:rsidRPr="00715094">
        <w:rPr>
          <w:rFonts w:ascii="Cambria" w:hAnsi="Cambria" w:cs="Arial"/>
          <w:b/>
          <w:color w:val="31849B"/>
          <w:sz w:val="36"/>
          <w:szCs w:val="36"/>
          <w:u w:val="single"/>
        </w:rPr>
        <w:t>Table of Contents</w:t>
      </w:r>
    </w:p>
    <w:p w14:paraId="73C25487" w14:textId="77777777" w:rsidR="003C0DE2" w:rsidRDefault="003C0DE2" w:rsidP="00944A65">
      <w:pPr>
        <w:rPr>
          <w:rFonts w:ascii="Arial" w:hAnsi="Arial" w:cs="Arial"/>
          <w:b/>
          <w:sz w:val="20"/>
          <w:szCs w:val="20"/>
          <w:u w:val="single"/>
        </w:rPr>
      </w:pPr>
    </w:p>
    <w:p w14:paraId="7E8F518D" w14:textId="4F89A8D8" w:rsidR="00FE3C02" w:rsidRDefault="003C0DE2">
      <w:pPr>
        <w:pStyle w:val="TOC1"/>
        <w:tabs>
          <w:tab w:val="left" w:pos="720"/>
          <w:tab w:val="right" w:leader="dot" w:pos="10070"/>
        </w:tabs>
        <w:rPr>
          <w:rFonts w:asciiTheme="minorHAnsi" w:eastAsiaTheme="minorEastAsia" w:hAnsiTheme="minorHAnsi" w:cstheme="minorBidi"/>
          <w:noProof/>
          <w:sz w:val="22"/>
          <w:szCs w:val="22"/>
        </w:rPr>
      </w:pPr>
      <w:r w:rsidRPr="0043605B">
        <w:rPr>
          <w:rFonts w:cs="Arial"/>
          <w:b/>
          <w:sz w:val="24"/>
          <w:u w:val="single"/>
        </w:rPr>
        <w:fldChar w:fldCharType="begin"/>
      </w:r>
      <w:r w:rsidRPr="0043605B">
        <w:rPr>
          <w:rFonts w:cs="Arial"/>
          <w:b/>
          <w:sz w:val="24"/>
          <w:u w:val="single"/>
        </w:rPr>
        <w:instrText xml:space="preserve"> TOC \o "1-1" \h \z \u </w:instrText>
      </w:r>
      <w:r w:rsidRPr="0043605B">
        <w:rPr>
          <w:rFonts w:cs="Arial"/>
          <w:b/>
          <w:sz w:val="24"/>
          <w:u w:val="single"/>
        </w:rPr>
        <w:fldChar w:fldCharType="separate"/>
      </w:r>
      <w:hyperlink w:anchor="_Toc14258394" w:history="1">
        <w:r w:rsidR="00FE3C02" w:rsidRPr="0049754C">
          <w:rPr>
            <w:rStyle w:val="Hyperlink"/>
            <w:rFonts w:asciiTheme="majorHAnsi" w:hAnsiTheme="majorHAnsi"/>
            <w:noProof/>
          </w:rPr>
          <w:t>1.</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Purpose and Background.</w:t>
        </w:r>
        <w:r w:rsidR="00FE3C02">
          <w:rPr>
            <w:noProof/>
            <w:webHidden/>
          </w:rPr>
          <w:tab/>
        </w:r>
        <w:r w:rsidR="00FE3C02">
          <w:rPr>
            <w:noProof/>
            <w:webHidden/>
          </w:rPr>
          <w:fldChar w:fldCharType="begin"/>
        </w:r>
        <w:r w:rsidR="00FE3C02">
          <w:rPr>
            <w:noProof/>
            <w:webHidden/>
          </w:rPr>
          <w:instrText xml:space="preserve"> PAGEREF _Toc14258394 \h </w:instrText>
        </w:r>
        <w:r w:rsidR="00FE3C02">
          <w:rPr>
            <w:noProof/>
            <w:webHidden/>
          </w:rPr>
        </w:r>
        <w:r w:rsidR="00FE3C02">
          <w:rPr>
            <w:noProof/>
            <w:webHidden/>
          </w:rPr>
          <w:fldChar w:fldCharType="separate"/>
        </w:r>
        <w:r w:rsidR="00FE3C02">
          <w:rPr>
            <w:noProof/>
            <w:webHidden/>
          </w:rPr>
          <w:t>3</w:t>
        </w:r>
        <w:r w:rsidR="00FE3C02">
          <w:rPr>
            <w:noProof/>
            <w:webHidden/>
          </w:rPr>
          <w:fldChar w:fldCharType="end"/>
        </w:r>
      </w:hyperlink>
    </w:p>
    <w:p w14:paraId="5B389099" w14:textId="56CAA09E"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395" w:history="1">
        <w:r w:rsidR="00FE3C02" w:rsidRPr="0049754C">
          <w:rPr>
            <w:rStyle w:val="Hyperlink"/>
            <w:rFonts w:asciiTheme="majorHAnsi" w:hAnsiTheme="majorHAnsi"/>
            <w:noProof/>
          </w:rPr>
          <w:t>2.</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Performance Schedule.</w:t>
        </w:r>
        <w:r w:rsidR="00FE3C02">
          <w:rPr>
            <w:noProof/>
            <w:webHidden/>
          </w:rPr>
          <w:tab/>
        </w:r>
        <w:r w:rsidR="00FE3C02">
          <w:rPr>
            <w:noProof/>
            <w:webHidden/>
          </w:rPr>
          <w:fldChar w:fldCharType="begin"/>
        </w:r>
        <w:r w:rsidR="00FE3C02">
          <w:rPr>
            <w:noProof/>
            <w:webHidden/>
          </w:rPr>
          <w:instrText xml:space="preserve"> PAGEREF _Toc14258395 \h </w:instrText>
        </w:r>
        <w:r w:rsidR="00FE3C02">
          <w:rPr>
            <w:noProof/>
            <w:webHidden/>
          </w:rPr>
        </w:r>
        <w:r w:rsidR="00FE3C02">
          <w:rPr>
            <w:noProof/>
            <w:webHidden/>
          </w:rPr>
          <w:fldChar w:fldCharType="separate"/>
        </w:r>
        <w:r w:rsidR="00FE3C02">
          <w:rPr>
            <w:noProof/>
            <w:webHidden/>
          </w:rPr>
          <w:t>3</w:t>
        </w:r>
        <w:r w:rsidR="00FE3C02">
          <w:rPr>
            <w:noProof/>
            <w:webHidden/>
          </w:rPr>
          <w:fldChar w:fldCharType="end"/>
        </w:r>
      </w:hyperlink>
    </w:p>
    <w:p w14:paraId="24101985" w14:textId="79254B4D"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396" w:history="1">
        <w:r w:rsidR="00FE3C02" w:rsidRPr="0049754C">
          <w:rPr>
            <w:rStyle w:val="Hyperlink"/>
            <w:rFonts w:asciiTheme="majorHAnsi" w:hAnsiTheme="majorHAnsi"/>
            <w:noProof/>
          </w:rPr>
          <w:t>3.</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Solicitation Objectives.</w:t>
        </w:r>
        <w:r w:rsidR="00FE3C02">
          <w:rPr>
            <w:noProof/>
            <w:webHidden/>
          </w:rPr>
          <w:tab/>
        </w:r>
        <w:r w:rsidR="00FE3C02">
          <w:rPr>
            <w:noProof/>
            <w:webHidden/>
          </w:rPr>
          <w:fldChar w:fldCharType="begin"/>
        </w:r>
        <w:r w:rsidR="00FE3C02">
          <w:rPr>
            <w:noProof/>
            <w:webHidden/>
          </w:rPr>
          <w:instrText xml:space="preserve"> PAGEREF _Toc14258396 \h </w:instrText>
        </w:r>
        <w:r w:rsidR="00FE3C02">
          <w:rPr>
            <w:noProof/>
            <w:webHidden/>
          </w:rPr>
        </w:r>
        <w:r w:rsidR="00FE3C02">
          <w:rPr>
            <w:noProof/>
            <w:webHidden/>
          </w:rPr>
          <w:fldChar w:fldCharType="separate"/>
        </w:r>
        <w:r w:rsidR="00FE3C02">
          <w:rPr>
            <w:noProof/>
            <w:webHidden/>
          </w:rPr>
          <w:t>3</w:t>
        </w:r>
        <w:r w:rsidR="00FE3C02">
          <w:rPr>
            <w:noProof/>
            <w:webHidden/>
          </w:rPr>
          <w:fldChar w:fldCharType="end"/>
        </w:r>
      </w:hyperlink>
    </w:p>
    <w:p w14:paraId="18AFD84A" w14:textId="550E89B6"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397" w:history="1">
        <w:r w:rsidR="00FE3C02" w:rsidRPr="0049754C">
          <w:rPr>
            <w:rStyle w:val="Hyperlink"/>
            <w:rFonts w:asciiTheme="majorHAnsi" w:hAnsiTheme="majorHAnsi"/>
            <w:noProof/>
          </w:rPr>
          <w:t>4.</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Minimum Qualifications.</w:t>
        </w:r>
        <w:r w:rsidR="00FE3C02">
          <w:rPr>
            <w:noProof/>
            <w:webHidden/>
          </w:rPr>
          <w:tab/>
        </w:r>
        <w:r w:rsidR="00FE3C02">
          <w:rPr>
            <w:noProof/>
            <w:webHidden/>
          </w:rPr>
          <w:fldChar w:fldCharType="begin"/>
        </w:r>
        <w:r w:rsidR="00FE3C02">
          <w:rPr>
            <w:noProof/>
            <w:webHidden/>
          </w:rPr>
          <w:instrText xml:space="preserve"> PAGEREF _Toc14258397 \h </w:instrText>
        </w:r>
        <w:r w:rsidR="00FE3C02">
          <w:rPr>
            <w:noProof/>
            <w:webHidden/>
          </w:rPr>
        </w:r>
        <w:r w:rsidR="00FE3C02">
          <w:rPr>
            <w:noProof/>
            <w:webHidden/>
          </w:rPr>
          <w:fldChar w:fldCharType="separate"/>
        </w:r>
        <w:r w:rsidR="00FE3C02">
          <w:rPr>
            <w:noProof/>
            <w:webHidden/>
          </w:rPr>
          <w:t>4</w:t>
        </w:r>
        <w:r w:rsidR="00FE3C02">
          <w:rPr>
            <w:noProof/>
            <w:webHidden/>
          </w:rPr>
          <w:fldChar w:fldCharType="end"/>
        </w:r>
      </w:hyperlink>
    </w:p>
    <w:p w14:paraId="2D09419C" w14:textId="38500BC6"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398" w:history="1">
        <w:r w:rsidR="00FE3C02" w:rsidRPr="0049754C">
          <w:rPr>
            <w:rStyle w:val="Hyperlink"/>
            <w:rFonts w:asciiTheme="majorHAnsi" w:hAnsiTheme="majorHAnsi"/>
            <w:noProof/>
            <w:spacing w:val="-5"/>
          </w:rPr>
          <w:t>5.</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Goals &amp; Objectives.</w:t>
        </w:r>
        <w:r w:rsidR="00FE3C02">
          <w:rPr>
            <w:noProof/>
            <w:webHidden/>
          </w:rPr>
          <w:tab/>
        </w:r>
        <w:r w:rsidR="00FE3C02">
          <w:rPr>
            <w:noProof/>
            <w:webHidden/>
          </w:rPr>
          <w:fldChar w:fldCharType="begin"/>
        </w:r>
        <w:r w:rsidR="00FE3C02">
          <w:rPr>
            <w:noProof/>
            <w:webHidden/>
          </w:rPr>
          <w:instrText xml:space="preserve"> PAGEREF _Toc14258398 \h </w:instrText>
        </w:r>
        <w:r w:rsidR="00FE3C02">
          <w:rPr>
            <w:noProof/>
            <w:webHidden/>
          </w:rPr>
        </w:r>
        <w:r w:rsidR="00FE3C02">
          <w:rPr>
            <w:noProof/>
            <w:webHidden/>
          </w:rPr>
          <w:fldChar w:fldCharType="separate"/>
        </w:r>
        <w:r w:rsidR="00FE3C02">
          <w:rPr>
            <w:noProof/>
            <w:webHidden/>
          </w:rPr>
          <w:t>4</w:t>
        </w:r>
        <w:r w:rsidR="00FE3C02">
          <w:rPr>
            <w:noProof/>
            <w:webHidden/>
          </w:rPr>
          <w:fldChar w:fldCharType="end"/>
        </w:r>
      </w:hyperlink>
    </w:p>
    <w:p w14:paraId="5726D663" w14:textId="1D5D4043"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399" w:history="1">
        <w:r w:rsidR="00FE3C02" w:rsidRPr="0049754C">
          <w:rPr>
            <w:rStyle w:val="Hyperlink"/>
            <w:rFonts w:asciiTheme="majorHAnsi" w:hAnsiTheme="majorHAnsi"/>
            <w:noProof/>
          </w:rPr>
          <w:t>6.</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Scope of Work.</w:t>
        </w:r>
        <w:r w:rsidR="00FE3C02">
          <w:rPr>
            <w:noProof/>
            <w:webHidden/>
          </w:rPr>
          <w:tab/>
        </w:r>
        <w:r w:rsidR="00FE3C02">
          <w:rPr>
            <w:noProof/>
            <w:webHidden/>
          </w:rPr>
          <w:fldChar w:fldCharType="begin"/>
        </w:r>
        <w:r w:rsidR="00FE3C02">
          <w:rPr>
            <w:noProof/>
            <w:webHidden/>
          </w:rPr>
          <w:instrText xml:space="preserve"> PAGEREF _Toc14258399 \h </w:instrText>
        </w:r>
        <w:r w:rsidR="00FE3C02">
          <w:rPr>
            <w:noProof/>
            <w:webHidden/>
          </w:rPr>
        </w:r>
        <w:r w:rsidR="00FE3C02">
          <w:rPr>
            <w:noProof/>
            <w:webHidden/>
          </w:rPr>
          <w:fldChar w:fldCharType="separate"/>
        </w:r>
        <w:r w:rsidR="00FE3C02">
          <w:rPr>
            <w:noProof/>
            <w:webHidden/>
          </w:rPr>
          <w:t>4</w:t>
        </w:r>
        <w:r w:rsidR="00FE3C02">
          <w:rPr>
            <w:noProof/>
            <w:webHidden/>
          </w:rPr>
          <w:fldChar w:fldCharType="end"/>
        </w:r>
      </w:hyperlink>
    </w:p>
    <w:p w14:paraId="07FB7035" w14:textId="7F4AA3D7"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400" w:history="1">
        <w:r w:rsidR="00FE3C02" w:rsidRPr="0049754C">
          <w:rPr>
            <w:rStyle w:val="Hyperlink"/>
            <w:rFonts w:asciiTheme="majorHAnsi" w:hAnsiTheme="majorHAnsi"/>
            <w:noProof/>
          </w:rPr>
          <w:t>7.</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Contract Modifications.</w:t>
        </w:r>
        <w:r w:rsidR="00FE3C02">
          <w:rPr>
            <w:noProof/>
            <w:webHidden/>
          </w:rPr>
          <w:tab/>
        </w:r>
        <w:r w:rsidR="00FE3C02">
          <w:rPr>
            <w:noProof/>
            <w:webHidden/>
          </w:rPr>
          <w:fldChar w:fldCharType="begin"/>
        </w:r>
        <w:r w:rsidR="00FE3C02">
          <w:rPr>
            <w:noProof/>
            <w:webHidden/>
          </w:rPr>
          <w:instrText xml:space="preserve"> PAGEREF _Toc14258400 \h </w:instrText>
        </w:r>
        <w:r w:rsidR="00FE3C02">
          <w:rPr>
            <w:noProof/>
            <w:webHidden/>
          </w:rPr>
        </w:r>
        <w:r w:rsidR="00FE3C02">
          <w:rPr>
            <w:noProof/>
            <w:webHidden/>
          </w:rPr>
          <w:fldChar w:fldCharType="separate"/>
        </w:r>
        <w:r w:rsidR="00FE3C02">
          <w:rPr>
            <w:noProof/>
            <w:webHidden/>
          </w:rPr>
          <w:t>5</w:t>
        </w:r>
        <w:r w:rsidR="00FE3C02">
          <w:rPr>
            <w:noProof/>
            <w:webHidden/>
          </w:rPr>
          <w:fldChar w:fldCharType="end"/>
        </w:r>
      </w:hyperlink>
    </w:p>
    <w:p w14:paraId="540C455E" w14:textId="216A1EB9"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401" w:history="1">
        <w:r w:rsidR="00FE3C02" w:rsidRPr="0049754C">
          <w:rPr>
            <w:rStyle w:val="Hyperlink"/>
            <w:rFonts w:asciiTheme="majorHAnsi" w:hAnsiTheme="majorHAnsi"/>
            <w:noProof/>
          </w:rPr>
          <w:t>8.</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Procedures and Requirements.</w:t>
        </w:r>
        <w:r w:rsidR="00FE3C02">
          <w:rPr>
            <w:noProof/>
            <w:webHidden/>
          </w:rPr>
          <w:tab/>
        </w:r>
        <w:r w:rsidR="00FE3C02">
          <w:rPr>
            <w:noProof/>
            <w:webHidden/>
          </w:rPr>
          <w:fldChar w:fldCharType="begin"/>
        </w:r>
        <w:r w:rsidR="00FE3C02">
          <w:rPr>
            <w:noProof/>
            <w:webHidden/>
          </w:rPr>
          <w:instrText xml:space="preserve"> PAGEREF _Toc14258401 \h </w:instrText>
        </w:r>
        <w:r w:rsidR="00FE3C02">
          <w:rPr>
            <w:noProof/>
            <w:webHidden/>
          </w:rPr>
        </w:r>
        <w:r w:rsidR="00FE3C02">
          <w:rPr>
            <w:noProof/>
            <w:webHidden/>
          </w:rPr>
          <w:fldChar w:fldCharType="separate"/>
        </w:r>
        <w:r w:rsidR="00FE3C02">
          <w:rPr>
            <w:noProof/>
            <w:webHidden/>
          </w:rPr>
          <w:t>5</w:t>
        </w:r>
        <w:r w:rsidR="00FE3C02">
          <w:rPr>
            <w:noProof/>
            <w:webHidden/>
          </w:rPr>
          <w:fldChar w:fldCharType="end"/>
        </w:r>
      </w:hyperlink>
    </w:p>
    <w:p w14:paraId="75CE161D" w14:textId="1C80F081"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402" w:history="1">
        <w:r w:rsidR="00FE3C02" w:rsidRPr="0049754C">
          <w:rPr>
            <w:rStyle w:val="Hyperlink"/>
            <w:rFonts w:ascii="Cambria" w:hAnsi="Cambria"/>
            <w:noProof/>
          </w:rPr>
          <w:t>8.</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Response Materials and Submittal.</w:t>
        </w:r>
        <w:r w:rsidR="00FE3C02">
          <w:rPr>
            <w:noProof/>
            <w:webHidden/>
          </w:rPr>
          <w:tab/>
        </w:r>
        <w:r w:rsidR="00FE3C02">
          <w:rPr>
            <w:noProof/>
            <w:webHidden/>
          </w:rPr>
          <w:fldChar w:fldCharType="begin"/>
        </w:r>
        <w:r w:rsidR="00FE3C02">
          <w:rPr>
            <w:noProof/>
            <w:webHidden/>
          </w:rPr>
          <w:instrText xml:space="preserve"> PAGEREF _Toc14258402 \h </w:instrText>
        </w:r>
        <w:r w:rsidR="00FE3C02">
          <w:rPr>
            <w:noProof/>
            <w:webHidden/>
          </w:rPr>
        </w:r>
        <w:r w:rsidR="00FE3C02">
          <w:rPr>
            <w:noProof/>
            <w:webHidden/>
          </w:rPr>
          <w:fldChar w:fldCharType="separate"/>
        </w:r>
        <w:r w:rsidR="00FE3C02">
          <w:rPr>
            <w:noProof/>
            <w:webHidden/>
          </w:rPr>
          <w:t>12</w:t>
        </w:r>
        <w:r w:rsidR="00FE3C02">
          <w:rPr>
            <w:noProof/>
            <w:webHidden/>
          </w:rPr>
          <w:fldChar w:fldCharType="end"/>
        </w:r>
      </w:hyperlink>
    </w:p>
    <w:p w14:paraId="7E33571C" w14:textId="0D032B91"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403" w:history="1">
        <w:r w:rsidR="00FE3C02" w:rsidRPr="0049754C">
          <w:rPr>
            <w:rStyle w:val="Hyperlink"/>
            <w:rFonts w:ascii="Cambria" w:hAnsi="Cambria"/>
            <w:noProof/>
          </w:rPr>
          <w:t>9.</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Selection Process.</w:t>
        </w:r>
        <w:r w:rsidR="00FE3C02">
          <w:rPr>
            <w:noProof/>
            <w:webHidden/>
          </w:rPr>
          <w:tab/>
        </w:r>
        <w:r w:rsidR="00FE3C02">
          <w:rPr>
            <w:noProof/>
            <w:webHidden/>
          </w:rPr>
          <w:fldChar w:fldCharType="begin"/>
        </w:r>
        <w:r w:rsidR="00FE3C02">
          <w:rPr>
            <w:noProof/>
            <w:webHidden/>
          </w:rPr>
          <w:instrText xml:space="preserve"> PAGEREF _Toc14258403 \h </w:instrText>
        </w:r>
        <w:r w:rsidR="00FE3C02">
          <w:rPr>
            <w:noProof/>
            <w:webHidden/>
          </w:rPr>
        </w:r>
        <w:r w:rsidR="00FE3C02">
          <w:rPr>
            <w:noProof/>
            <w:webHidden/>
          </w:rPr>
          <w:fldChar w:fldCharType="separate"/>
        </w:r>
        <w:r w:rsidR="00FE3C02">
          <w:rPr>
            <w:noProof/>
            <w:webHidden/>
          </w:rPr>
          <w:t>14</w:t>
        </w:r>
        <w:r w:rsidR="00FE3C02">
          <w:rPr>
            <w:noProof/>
            <w:webHidden/>
          </w:rPr>
          <w:fldChar w:fldCharType="end"/>
        </w:r>
      </w:hyperlink>
    </w:p>
    <w:p w14:paraId="12A1C1B0" w14:textId="6F7D0A4D" w:rsidR="00FE3C02" w:rsidRDefault="009B30B9">
      <w:pPr>
        <w:pStyle w:val="TOC1"/>
        <w:tabs>
          <w:tab w:val="left" w:pos="720"/>
          <w:tab w:val="right" w:leader="dot" w:pos="10070"/>
        </w:tabs>
        <w:rPr>
          <w:rFonts w:asciiTheme="minorHAnsi" w:eastAsiaTheme="minorEastAsia" w:hAnsiTheme="minorHAnsi" w:cstheme="minorBidi"/>
          <w:noProof/>
          <w:sz w:val="22"/>
          <w:szCs w:val="22"/>
        </w:rPr>
      </w:pPr>
      <w:hyperlink w:anchor="_Toc14258404" w:history="1">
        <w:r w:rsidR="00FE3C02" w:rsidRPr="0049754C">
          <w:rPr>
            <w:rStyle w:val="Hyperlink"/>
            <w:rFonts w:ascii="Cambria" w:hAnsi="Cambria"/>
            <w:noProof/>
          </w:rPr>
          <w:t>10.</w:t>
        </w:r>
        <w:r w:rsidR="00FE3C02">
          <w:rPr>
            <w:rFonts w:asciiTheme="minorHAnsi" w:eastAsiaTheme="minorEastAsia" w:hAnsiTheme="minorHAnsi" w:cstheme="minorBidi"/>
            <w:noProof/>
            <w:sz w:val="22"/>
            <w:szCs w:val="22"/>
          </w:rPr>
          <w:tab/>
        </w:r>
        <w:r w:rsidR="00FE3C02" w:rsidRPr="0049754C">
          <w:rPr>
            <w:rStyle w:val="Hyperlink"/>
            <w:rFonts w:ascii="Cambria" w:hAnsi="Cambria"/>
            <w:noProof/>
          </w:rPr>
          <w:t>Award and Contract Execution.</w:t>
        </w:r>
        <w:r w:rsidR="00FE3C02">
          <w:rPr>
            <w:noProof/>
            <w:webHidden/>
          </w:rPr>
          <w:tab/>
        </w:r>
        <w:r w:rsidR="00FE3C02">
          <w:rPr>
            <w:noProof/>
            <w:webHidden/>
          </w:rPr>
          <w:fldChar w:fldCharType="begin"/>
        </w:r>
        <w:r w:rsidR="00FE3C02">
          <w:rPr>
            <w:noProof/>
            <w:webHidden/>
          </w:rPr>
          <w:instrText xml:space="preserve"> PAGEREF _Toc14258404 \h </w:instrText>
        </w:r>
        <w:r w:rsidR="00FE3C02">
          <w:rPr>
            <w:noProof/>
            <w:webHidden/>
          </w:rPr>
        </w:r>
        <w:r w:rsidR="00FE3C02">
          <w:rPr>
            <w:noProof/>
            <w:webHidden/>
          </w:rPr>
          <w:fldChar w:fldCharType="separate"/>
        </w:r>
        <w:r w:rsidR="00FE3C02">
          <w:rPr>
            <w:noProof/>
            <w:webHidden/>
          </w:rPr>
          <w:t>15</w:t>
        </w:r>
        <w:r w:rsidR="00FE3C02">
          <w:rPr>
            <w:noProof/>
            <w:webHidden/>
          </w:rPr>
          <w:fldChar w:fldCharType="end"/>
        </w:r>
      </w:hyperlink>
    </w:p>
    <w:p w14:paraId="73C25492" w14:textId="77777777" w:rsidR="00716672" w:rsidRPr="003F6255" w:rsidRDefault="003C0DE2" w:rsidP="00944A65">
      <w:pPr>
        <w:rPr>
          <w:rFonts w:ascii="Arial" w:hAnsi="Arial" w:cs="Arial"/>
          <w:b/>
          <w:sz w:val="20"/>
          <w:szCs w:val="20"/>
          <w:u w:val="single"/>
        </w:rPr>
      </w:pPr>
      <w:r w:rsidRPr="0043605B">
        <w:rPr>
          <w:rFonts w:ascii="Arial" w:hAnsi="Arial" w:cs="Arial"/>
          <w:b/>
          <w:u w:val="single"/>
        </w:rPr>
        <w:fldChar w:fldCharType="end"/>
      </w:r>
      <w:r w:rsidR="00503828">
        <w:rPr>
          <w:rFonts w:ascii="Arial" w:hAnsi="Arial" w:cs="Arial"/>
          <w:b/>
          <w:sz w:val="20"/>
          <w:szCs w:val="20"/>
          <w:u w:val="single"/>
        </w:rPr>
        <w:br w:type="page"/>
      </w:r>
    </w:p>
    <w:p w14:paraId="73C25493" w14:textId="77777777" w:rsidR="001A391D" w:rsidRPr="00FA2FEE" w:rsidRDefault="00503828" w:rsidP="00482742">
      <w:pPr>
        <w:pStyle w:val="Heading1"/>
        <w:numPr>
          <w:ilvl w:val="0"/>
          <w:numId w:val="1"/>
        </w:numPr>
        <w:shd w:val="clear" w:color="auto" w:fill="E5DFEC"/>
        <w:spacing w:after="120"/>
        <w:jc w:val="both"/>
        <w:rPr>
          <w:rFonts w:ascii="Cambria" w:hAnsi="Cambria"/>
          <w:sz w:val="20"/>
          <w:szCs w:val="20"/>
        </w:rPr>
      </w:pPr>
      <w:bookmarkStart w:id="4" w:name="_Toc14258394"/>
      <w:r w:rsidRPr="00FA2FEE">
        <w:rPr>
          <w:rFonts w:ascii="Cambria" w:hAnsi="Cambria"/>
          <w:color w:val="31849B"/>
          <w:sz w:val="36"/>
          <w:szCs w:val="36"/>
        </w:rPr>
        <w:lastRenderedPageBreak/>
        <w:t>Purpose and Background</w:t>
      </w:r>
      <w:r w:rsidR="00A24415" w:rsidRPr="00FA2FEE">
        <w:rPr>
          <w:rFonts w:ascii="Cambria" w:hAnsi="Cambria"/>
          <w:color w:val="31849B"/>
          <w:sz w:val="36"/>
          <w:szCs w:val="36"/>
        </w:rPr>
        <w:t>.</w:t>
      </w:r>
      <w:bookmarkEnd w:id="4"/>
    </w:p>
    <w:p w14:paraId="77AEBB87" w14:textId="2CF0C84E" w:rsidR="000C16A4" w:rsidRPr="000C16A4" w:rsidRDefault="007B3148" w:rsidP="000C16A4">
      <w:pPr>
        <w:ind w:left="360"/>
        <w:jc w:val="both"/>
        <w:rPr>
          <w:rFonts w:asciiTheme="majorHAnsi" w:hAnsiTheme="majorHAnsi"/>
          <w:b/>
          <w:sz w:val="22"/>
          <w:szCs w:val="22"/>
        </w:rPr>
      </w:pPr>
      <w:r>
        <w:rPr>
          <w:rFonts w:asciiTheme="majorHAnsi" w:hAnsiTheme="majorHAnsi"/>
          <w:b/>
          <w:sz w:val="22"/>
          <w:szCs w:val="22"/>
        </w:rPr>
        <w:t xml:space="preserve">Position Description: </w:t>
      </w:r>
      <w:r w:rsidR="000C16A4" w:rsidRPr="000C16A4">
        <w:rPr>
          <w:rFonts w:asciiTheme="majorHAnsi" w:hAnsiTheme="majorHAnsi"/>
          <w:sz w:val="22"/>
          <w:szCs w:val="22"/>
        </w:rPr>
        <w:t xml:space="preserve">The City of Seattle </w:t>
      </w:r>
      <w:r w:rsidR="00A33D49">
        <w:rPr>
          <w:rFonts w:asciiTheme="majorHAnsi" w:hAnsiTheme="majorHAnsi"/>
          <w:sz w:val="22"/>
          <w:szCs w:val="22"/>
        </w:rPr>
        <w:t xml:space="preserve">(“City”) </w:t>
      </w:r>
      <w:r w:rsidR="000C16A4" w:rsidRPr="000C16A4">
        <w:rPr>
          <w:rFonts w:asciiTheme="majorHAnsi" w:hAnsiTheme="majorHAnsi"/>
          <w:sz w:val="22"/>
          <w:szCs w:val="22"/>
        </w:rPr>
        <w:t>is a commercial, cultural and advanced technology hub with over twenty-five (25) departments and agencies, and municipal court. We are committed to becoming a safe, affordable, vibrant, innovative, and connected city. Seattle I</w:t>
      </w:r>
      <w:r w:rsidR="00A33D49">
        <w:rPr>
          <w:rFonts w:asciiTheme="majorHAnsi" w:hAnsiTheme="majorHAnsi"/>
          <w:sz w:val="22"/>
          <w:szCs w:val="22"/>
        </w:rPr>
        <w:t xml:space="preserve">nformation </w:t>
      </w:r>
      <w:r w:rsidR="000C16A4" w:rsidRPr="000C16A4">
        <w:rPr>
          <w:rFonts w:asciiTheme="majorHAnsi" w:hAnsiTheme="majorHAnsi"/>
          <w:sz w:val="22"/>
          <w:szCs w:val="22"/>
        </w:rPr>
        <w:t>T</w:t>
      </w:r>
      <w:r w:rsidR="00A33D49">
        <w:rPr>
          <w:rFonts w:asciiTheme="majorHAnsi" w:hAnsiTheme="majorHAnsi"/>
          <w:sz w:val="22"/>
          <w:szCs w:val="22"/>
        </w:rPr>
        <w:t>echnology (Seattle IT)</w:t>
      </w:r>
      <w:r w:rsidR="000C16A4" w:rsidRPr="000C16A4">
        <w:rPr>
          <w:rFonts w:asciiTheme="majorHAnsi" w:hAnsiTheme="majorHAnsi"/>
          <w:sz w:val="22"/>
          <w:szCs w:val="22"/>
        </w:rPr>
        <w:t xml:space="preserve"> in tandem with the Seattle Municipal Court (SMC) are seeking a highly motivated and qualified professional to fill the role of Program Manager to manage the implementation of the new Municipal Court Information System (MCIS 2.0); a digital and business transformation project. This position will have a matrix reporting </w:t>
      </w:r>
      <w:r w:rsidR="004B5415">
        <w:rPr>
          <w:rFonts w:asciiTheme="majorHAnsi" w:hAnsiTheme="majorHAnsi"/>
          <w:sz w:val="22"/>
          <w:szCs w:val="22"/>
        </w:rPr>
        <w:t xml:space="preserve">structure </w:t>
      </w:r>
      <w:r w:rsidR="000C16A4" w:rsidRPr="000C16A4">
        <w:rPr>
          <w:rFonts w:asciiTheme="majorHAnsi" w:hAnsiTheme="majorHAnsi"/>
          <w:sz w:val="22"/>
          <w:szCs w:val="22"/>
        </w:rPr>
        <w:t>to SMC's Court Administrator and Seattle IT.</w:t>
      </w:r>
      <w:r w:rsidR="005D3550">
        <w:rPr>
          <w:rFonts w:asciiTheme="majorHAnsi" w:hAnsiTheme="majorHAnsi"/>
          <w:sz w:val="22"/>
          <w:szCs w:val="22"/>
        </w:rPr>
        <w:t xml:space="preserve"> It is expected that the Consultant perform Professional Services onsite at Seattle Municipal Court for the term of this </w:t>
      </w:r>
      <w:r w:rsidR="00CF1A2E">
        <w:rPr>
          <w:rFonts w:asciiTheme="majorHAnsi" w:hAnsiTheme="majorHAnsi"/>
          <w:sz w:val="22"/>
          <w:szCs w:val="22"/>
        </w:rPr>
        <w:t>Contract.</w:t>
      </w:r>
    </w:p>
    <w:p w14:paraId="178A2DB9" w14:textId="29AE1F61" w:rsidR="007B3148" w:rsidRDefault="007B3148" w:rsidP="00F40934">
      <w:pPr>
        <w:ind w:left="360"/>
        <w:jc w:val="both"/>
        <w:rPr>
          <w:rFonts w:asciiTheme="majorHAnsi" w:hAnsiTheme="majorHAnsi"/>
          <w:b/>
          <w:sz w:val="22"/>
          <w:szCs w:val="22"/>
        </w:rPr>
      </w:pPr>
    </w:p>
    <w:p w14:paraId="0CF023A8" w14:textId="77777777" w:rsidR="004543EF" w:rsidRPr="004543EF" w:rsidRDefault="006F2075" w:rsidP="004543EF">
      <w:pPr>
        <w:ind w:left="360"/>
        <w:jc w:val="both"/>
        <w:rPr>
          <w:rFonts w:asciiTheme="majorHAnsi" w:hAnsiTheme="majorHAnsi"/>
          <w:b/>
          <w:sz w:val="22"/>
          <w:szCs w:val="22"/>
        </w:rPr>
      </w:pPr>
      <w:r w:rsidRPr="003F7BFE">
        <w:rPr>
          <w:rFonts w:asciiTheme="majorHAnsi" w:hAnsiTheme="majorHAnsi"/>
          <w:b/>
          <w:sz w:val="22"/>
          <w:szCs w:val="22"/>
        </w:rPr>
        <w:t>Background Information</w:t>
      </w:r>
      <w:r w:rsidRPr="004543EF">
        <w:rPr>
          <w:rFonts w:asciiTheme="majorHAnsi" w:hAnsiTheme="majorHAnsi"/>
          <w:b/>
          <w:sz w:val="22"/>
          <w:szCs w:val="22"/>
        </w:rPr>
        <w:t xml:space="preserve">:  </w:t>
      </w:r>
    </w:p>
    <w:p w14:paraId="2EDA7B79" w14:textId="77777777" w:rsidR="004543EF" w:rsidRPr="004543EF" w:rsidRDefault="004543EF" w:rsidP="004543EF">
      <w:pPr>
        <w:ind w:left="360"/>
        <w:jc w:val="both"/>
        <w:rPr>
          <w:rFonts w:asciiTheme="majorHAnsi" w:hAnsiTheme="majorHAnsi"/>
          <w:b/>
          <w:sz w:val="22"/>
          <w:szCs w:val="22"/>
        </w:rPr>
      </w:pPr>
      <w:r w:rsidRPr="004543EF">
        <w:rPr>
          <w:rFonts w:asciiTheme="majorHAnsi" w:hAnsiTheme="majorHAnsi"/>
          <w:b/>
          <w:sz w:val="22"/>
          <w:szCs w:val="22"/>
        </w:rPr>
        <w:t xml:space="preserve">Seattle IT </w:t>
      </w:r>
      <w:r w:rsidRPr="004543EF">
        <w:rPr>
          <w:rFonts w:asciiTheme="majorHAnsi" w:hAnsiTheme="majorHAnsi"/>
          <w:sz w:val="22"/>
          <w:szCs w:val="22"/>
        </w:rPr>
        <w:t>provides technology leadership for the city enterprise, developing common standards, architectures, and business solutions; focused on delivering best-in-class digital services in developing scalable, sustainable solutions that enable departments to deliver city services more efficiently and effectively to constituents. Seattle IT harnesses the power of technology and telecommunications to facilitate city government serving Seattle's residents and businesses.</w:t>
      </w:r>
    </w:p>
    <w:p w14:paraId="0EBFA388" w14:textId="77777777" w:rsidR="004543EF" w:rsidRPr="004543EF" w:rsidRDefault="004543EF" w:rsidP="004543EF">
      <w:pPr>
        <w:ind w:left="360"/>
        <w:jc w:val="both"/>
        <w:rPr>
          <w:rFonts w:asciiTheme="majorHAnsi" w:hAnsiTheme="majorHAnsi"/>
          <w:b/>
          <w:sz w:val="22"/>
          <w:szCs w:val="22"/>
        </w:rPr>
      </w:pPr>
    </w:p>
    <w:p w14:paraId="68F15253" w14:textId="1FE332C4" w:rsidR="004543EF" w:rsidRPr="004543EF" w:rsidRDefault="004543EF" w:rsidP="004543EF">
      <w:pPr>
        <w:ind w:left="360"/>
        <w:jc w:val="both"/>
        <w:rPr>
          <w:rFonts w:asciiTheme="majorHAnsi" w:hAnsiTheme="majorHAnsi"/>
          <w:sz w:val="22"/>
          <w:szCs w:val="22"/>
        </w:rPr>
      </w:pPr>
      <w:r w:rsidRPr="004543EF">
        <w:rPr>
          <w:rFonts w:asciiTheme="majorHAnsi" w:hAnsiTheme="majorHAnsi"/>
          <w:b/>
          <w:sz w:val="22"/>
          <w:szCs w:val="22"/>
        </w:rPr>
        <w:t xml:space="preserve">Seattle Municipal Court </w:t>
      </w:r>
      <w:r w:rsidRPr="004543EF">
        <w:rPr>
          <w:rFonts w:asciiTheme="majorHAnsi" w:hAnsiTheme="majorHAnsi"/>
          <w:sz w:val="22"/>
          <w:szCs w:val="22"/>
        </w:rPr>
        <w:t>is one of the highest volume Courts of Limited Jurisdiction in Washington State. SMC is an innovative court with a community-based approached to judicial administration. The court adjudicates all misdemeanor and gross misdemeanor crimes, infractions, and civil violations authorized under the Seattle Municipal Code and certain Revised Code of Washington Statutes.</w:t>
      </w:r>
    </w:p>
    <w:p w14:paraId="321E716E" w14:textId="54F25251" w:rsidR="006D24C4" w:rsidRPr="003F7BFE" w:rsidRDefault="006D24C4" w:rsidP="003E739A">
      <w:pPr>
        <w:jc w:val="both"/>
        <w:rPr>
          <w:rFonts w:asciiTheme="majorHAnsi" w:hAnsiTheme="majorHAnsi"/>
          <w:sz w:val="22"/>
          <w:szCs w:val="22"/>
        </w:rPr>
      </w:pPr>
    </w:p>
    <w:p w14:paraId="6F4CC098" w14:textId="71BC3CB5" w:rsidR="006D24C4" w:rsidRPr="003F7BFE" w:rsidRDefault="006D24C4" w:rsidP="00F40934">
      <w:pPr>
        <w:ind w:left="360"/>
        <w:jc w:val="both"/>
        <w:rPr>
          <w:rFonts w:asciiTheme="majorHAnsi" w:hAnsiTheme="majorHAnsi"/>
          <w:sz w:val="22"/>
          <w:szCs w:val="22"/>
        </w:rPr>
      </w:pPr>
      <w:r w:rsidRPr="003F7BFE">
        <w:rPr>
          <w:rFonts w:asciiTheme="majorHAnsi" w:hAnsiTheme="majorHAnsi"/>
          <w:b/>
          <w:sz w:val="22"/>
          <w:szCs w:val="22"/>
        </w:rPr>
        <w:t>Project Description:</w:t>
      </w:r>
      <w:r w:rsidRPr="003F7BFE">
        <w:rPr>
          <w:rFonts w:asciiTheme="majorHAnsi" w:hAnsiTheme="majorHAnsi"/>
          <w:sz w:val="22"/>
          <w:szCs w:val="22"/>
        </w:rPr>
        <w:t xml:space="preserve">  </w:t>
      </w:r>
      <w:r w:rsidR="0018304A" w:rsidRPr="00066153">
        <w:rPr>
          <w:rFonts w:asciiTheme="majorHAnsi" w:hAnsiTheme="majorHAnsi"/>
          <w:sz w:val="22"/>
          <w:szCs w:val="22"/>
        </w:rPr>
        <w:t xml:space="preserve">Municipal Court Information system (MCIS) is one of the last City legacy systems, developed internally in 1990 using IBM's Informix platform to capture key court case events, as well as for parking and infractions, probation and defendant financial accounts. </w:t>
      </w:r>
      <w:r w:rsidR="00D93BC1" w:rsidRPr="00D93BC1">
        <w:rPr>
          <w:rFonts w:asciiTheme="majorHAnsi" w:hAnsiTheme="majorHAnsi"/>
          <w:sz w:val="22"/>
          <w:szCs w:val="22"/>
        </w:rPr>
        <w:t xml:space="preserve">The Seattle Police Department, City Attorney, King County Department of Public Defense, King County Jail, the Department of Licensing, State Administrative Office of the Courts (AOC), and all criminal justice-related stakeholders rely on MCIS. </w:t>
      </w:r>
      <w:r w:rsidR="0018304A" w:rsidRPr="00066153">
        <w:rPr>
          <w:rFonts w:asciiTheme="majorHAnsi" w:hAnsiTheme="majorHAnsi"/>
          <w:sz w:val="22"/>
          <w:szCs w:val="22"/>
        </w:rPr>
        <w:t xml:space="preserve">SMC is mandated by law to provide a continuous permanent record of court case events, including dates, hearings, and outcomes.  </w:t>
      </w:r>
      <w:r w:rsidR="00CE39AD" w:rsidRPr="00FB3F44">
        <w:rPr>
          <w:rFonts w:asciiTheme="majorHAnsi" w:hAnsiTheme="majorHAnsi"/>
          <w:sz w:val="22"/>
          <w:szCs w:val="22"/>
        </w:rPr>
        <w:t xml:space="preserve">MCIS also tracks defendant compliance with court-ordered sanctions and tracks all related fines, costs, fees and restitution. </w:t>
      </w:r>
      <w:r w:rsidR="0018304A" w:rsidRPr="00066153">
        <w:rPr>
          <w:rFonts w:asciiTheme="majorHAnsi" w:hAnsiTheme="majorHAnsi"/>
          <w:sz w:val="22"/>
          <w:szCs w:val="22"/>
        </w:rPr>
        <w:t xml:space="preserve">The purpose of the MCIS 2.0 Replacement Project is to plan and implement an enterprise-wide court Case Management System (CMS) that will meet the business needs of SMC and the broader criminal justice community.  </w:t>
      </w:r>
      <w:r w:rsidR="0023687F" w:rsidRPr="00FB3F44">
        <w:rPr>
          <w:rFonts w:asciiTheme="majorHAnsi" w:hAnsiTheme="majorHAnsi"/>
          <w:sz w:val="22"/>
          <w:szCs w:val="22"/>
        </w:rPr>
        <w:t xml:space="preserve">The replacement of MCIS is a multi-million-dollar, multi-year project. </w:t>
      </w:r>
      <w:r w:rsidR="0018304A" w:rsidRPr="00066153">
        <w:rPr>
          <w:rFonts w:asciiTheme="majorHAnsi" w:hAnsiTheme="majorHAnsi"/>
          <w:sz w:val="22"/>
          <w:szCs w:val="22"/>
        </w:rPr>
        <w:t xml:space="preserve">The project is </w:t>
      </w:r>
      <w:r w:rsidR="00E26E2E">
        <w:rPr>
          <w:rFonts w:asciiTheme="majorHAnsi" w:hAnsiTheme="majorHAnsi"/>
          <w:sz w:val="22"/>
          <w:szCs w:val="22"/>
        </w:rPr>
        <w:t xml:space="preserve">transitioning from </w:t>
      </w:r>
      <w:r w:rsidR="0018304A" w:rsidRPr="00066153">
        <w:rPr>
          <w:rFonts w:asciiTheme="majorHAnsi" w:hAnsiTheme="majorHAnsi"/>
          <w:sz w:val="22"/>
          <w:szCs w:val="22"/>
        </w:rPr>
        <w:t>Phase I, which consists of selecting a software solution</w:t>
      </w:r>
      <w:r w:rsidR="005E23B6">
        <w:rPr>
          <w:rFonts w:asciiTheme="majorHAnsi" w:hAnsiTheme="majorHAnsi"/>
          <w:sz w:val="22"/>
          <w:szCs w:val="22"/>
        </w:rPr>
        <w:t>,</w:t>
      </w:r>
      <w:r w:rsidR="0063103B">
        <w:rPr>
          <w:rFonts w:asciiTheme="majorHAnsi" w:hAnsiTheme="majorHAnsi"/>
          <w:sz w:val="22"/>
          <w:szCs w:val="22"/>
        </w:rPr>
        <w:t xml:space="preserve"> to </w:t>
      </w:r>
      <w:r w:rsidR="0018304A" w:rsidRPr="00066153">
        <w:rPr>
          <w:rFonts w:asciiTheme="majorHAnsi" w:hAnsiTheme="majorHAnsi"/>
          <w:sz w:val="22"/>
          <w:szCs w:val="22"/>
        </w:rPr>
        <w:t xml:space="preserve">Phase II, which consists of configuring or modifying the software solution and implementing the new system enterprise-wide.  The project is currently wrapping up Phase I and signed </w:t>
      </w:r>
      <w:r w:rsidR="0063103B">
        <w:rPr>
          <w:rFonts w:asciiTheme="majorHAnsi" w:hAnsiTheme="majorHAnsi"/>
          <w:sz w:val="22"/>
          <w:szCs w:val="22"/>
        </w:rPr>
        <w:t xml:space="preserve">a </w:t>
      </w:r>
      <w:r w:rsidR="0018304A" w:rsidRPr="00066153">
        <w:rPr>
          <w:rFonts w:asciiTheme="majorHAnsi" w:hAnsiTheme="majorHAnsi"/>
          <w:sz w:val="22"/>
          <w:szCs w:val="22"/>
        </w:rPr>
        <w:t xml:space="preserve">contract </w:t>
      </w:r>
      <w:r w:rsidR="0063103B">
        <w:rPr>
          <w:rFonts w:asciiTheme="majorHAnsi" w:hAnsiTheme="majorHAnsi"/>
          <w:sz w:val="22"/>
          <w:szCs w:val="22"/>
        </w:rPr>
        <w:t>with a vendor in</w:t>
      </w:r>
      <w:r w:rsidR="0018304A" w:rsidRPr="00066153">
        <w:rPr>
          <w:rFonts w:asciiTheme="majorHAnsi" w:hAnsiTheme="majorHAnsi"/>
          <w:sz w:val="22"/>
          <w:szCs w:val="22"/>
        </w:rPr>
        <w:t xml:space="preserve"> June 2019.</w:t>
      </w:r>
    </w:p>
    <w:p w14:paraId="73C2549C" w14:textId="77777777" w:rsidR="00FC0607" w:rsidRPr="00FA2FEE" w:rsidRDefault="00A24415" w:rsidP="003C0DE2">
      <w:pPr>
        <w:pStyle w:val="Heading1"/>
        <w:numPr>
          <w:ilvl w:val="0"/>
          <w:numId w:val="1"/>
        </w:numPr>
        <w:shd w:val="clear" w:color="auto" w:fill="E5DFEC"/>
        <w:spacing w:after="120"/>
        <w:jc w:val="both"/>
        <w:rPr>
          <w:rFonts w:ascii="Cambria" w:hAnsi="Cambria"/>
          <w:color w:val="31849B"/>
          <w:sz w:val="36"/>
          <w:szCs w:val="36"/>
        </w:rPr>
      </w:pPr>
      <w:bookmarkStart w:id="5" w:name="_Toc14258395"/>
      <w:r w:rsidRPr="00FA2FEE">
        <w:rPr>
          <w:rFonts w:ascii="Cambria" w:hAnsi="Cambria"/>
          <w:color w:val="31849B"/>
          <w:sz w:val="36"/>
          <w:szCs w:val="36"/>
        </w:rPr>
        <w:t>Performance</w:t>
      </w:r>
      <w:r w:rsidR="00BA683E" w:rsidRPr="00FA2FEE">
        <w:rPr>
          <w:rFonts w:ascii="Cambria" w:hAnsi="Cambria"/>
          <w:color w:val="31849B"/>
          <w:sz w:val="36"/>
          <w:szCs w:val="36"/>
        </w:rPr>
        <w:t xml:space="preserve"> Schedule</w:t>
      </w:r>
      <w:r w:rsidRPr="00FA2FEE">
        <w:rPr>
          <w:rFonts w:ascii="Cambria" w:hAnsi="Cambria"/>
          <w:color w:val="31849B"/>
          <w:sz w:val="36"/>
          <w:szCs w:val="36"/>
        </w:rPr>
        <w:t>.</w:t>
      </w:r>
      <w:bookmarkEnd w:id="5"/>
    </w:p>
    <w:p w14:paraId="3827AD5C" w14:textId="7692A674" w:rsidR="00086984" w:rsidRPr="003F7BFE" w:rsidRDefault="00086984" w:rsidP="00086984">
      <w:pPr>
        <w:pStyle w:val="BodyText"/>
        <w:ind w:left="360"/>
        <w:jc w:val="both"/>
        <w:rPr>
          <w:rFonts w:asciiTheme="majorHAnsi" w:eastAsia="Cambria,Arial" w:hAnsiTheme="majorHAnsi"/>
          <w:sz w:val="22"/>
          <w:szCs w:val="22"/>
        </w:rPr>
      </w:pPr>
      <w:r w:rsidRPr="003F7BFE">
        <w:rPr>
          <w:rFonts w:asciiTheme="majorHAnsi" w:eastAsia="Cambria,Arial" w:hAnsiTheme="majorHAnsi"/>
          <w:sz w:val="22"/>
          <w:szCs w:val="22"/>
        </w:rPr>
        <w:t>It is estimated that the selected Consultant will start</w:t>
      </w:r>
      <w:r w:rsidR="001E19DF" w:rsidRPr="003F7BFE">
        <w:rPr>
          <w:rFonts w:asciiTheme="majorHAnsi" w:eastAsia="Cambria,Arial" w:hAnsiTheme="majorHAnsi"/>
          <w:sz w:val="22"/>
          <w:szCs w:val="22"/>
        </w:rPr>
        <w:t xml:space="preserve"> </w:t>
      </w:r>
      <w:r w:rsidR="00EF30E0">
        <w:rPr>
          <w:rFonts w:asciiTheme="majorHAnsi" w:eastAsia="Cambria,Arial" w:hAnsiTheme="majorHAnsi"/>
          <w:sz w:val="22"/>
          <w:szCs w:val="22"/>
          <w:u w:val="single"/>
        </w:rPr>
        <w:t xml:space="preserve">at </w:t>
      </w:r>
      <w:r w:rsidR="00871B4D">
        <w:rPr>
          <w:rFonts w:asciiTheme="majorHAnsi" w:eastAsia="Cambria,Arial" w:hAnsiTheme="majorHAnsi"/>
          <w:sz w:val="22"/>
          <w:szCs w:val="22"/>
          <w:u w:val="single"/>
        </w:rPr>
        <w:t xml:space="preserve">the </w:t>
      </w:r>
      <w:r w:rsidR="00FE5B72">
        <w:rPr>
          <w:rFonts w:asciiTheme="majorHAnsi" w:eastAsia="Cambria,Arial" w:hAnsiTheme="majorHAnsi"/>
          <w:sz w:val="22"/>
          <w:szCs w:val="22"/>
          <w:u w:val="single"/>
        </w:rPr>
        <w:t>signing of the work order</w:t>
      </w:r>
      <w:r w:rsidR="00F220A2" w:rsidRPr="003F7BFE">
        <w:rPr>
          <w:rFonts w:asciiTheme="majorHAnsi" w:eastAsia="Cambria,Arial" w:hAnsiTheme="majorHAnsi"/>
          <w:sz w:val="22"/>
          <w:szCs w:val="22"/>
        </w:rPr>
        <w:t xml:space="preserve"> </w:t>
      </w:r>
      <w:r w:rsidR="0014543B" w:rsidRPr="003F7BFE">
        <w:rPr>
          <w:rFonts w:asciiTheme="majorHAnsi" w:hAnsiTheme="majorHAnsi"/>
          <w:sz w:val="22"/>
          <w:szCs w:val="22"/>
        </w:rPr>
        <w:t xml:space="preserve">and </w:t>
      </w:r>
      <w:r w:rsidRPr="003F7BFE">
        <w:rPr>
          <w:rFonts w:asciiTheme="majorHAnsi" w:eastAsia="Cambria,Arial" w:hAnsiTheme="majorHAnsi"/>
          <w:sz w:val="22"/>
          <w:szCs w:val="22"/>
        </w:rPr>
        <w:t xml:space="preserve">services will </w:t>
      </w:r>
      <w:r w:rsidR="001E19DF" w:rsidRPr="003F7BFE">
        <w:rPr>
          <w:rFonts w:asciiTheme="majorHAnsi" w:eastAsia="Cambria,Arial" w:hAnsiTheme="majorHAnsi"/>
          <w:sz w:val="22"/>
          <w:szCs w:val="22"/>
        </w:rPr>
        <w:t xml:space="preserve">continue through </w:t>
      </w:r>
      <w:r w:rsidR="00E07C9E">
        <w:rPr>
          <w:rFonts w:asciiTheme="majorHAnsi" w:eastAsia="Cambria,Arial" w:hAnsiTheme="majorHAnsi"/>
          <w:sz w:val="22"/>
          <w:szCs w:val="22"/>
        </w:rPr>
        <w:t>six (6) months post Go-Live</w:t>
      </w:r>
      <w:r w:rsidR="00DA7E39">
        <w:rPr>
          <w:rFonts w:asciiTheme="majorHAnsi" w:eastAsia="Cambria,Arial" w:hAnsiTheme="majorHAnsi"/>
          <w:sz w:val="22"/>
          <w:szCs w:val="22"/>
        </w:rPr>
        <w:t>, approximately</w:t>
      </w:r>
      <w:r w:rsidR="00293E02">
        <w:rPr>
          <w:rFonts w:asciiTheme="majorHAnsi" w:eastAsia="Cambria,Arial" w:hAnsiTheme="majorHAnsi"/>
          <w:sz w:val="22"/>
          <w:szCs w:val="22"/>
        </w:rPr>
        <w:t xml:space="preserve"> three year</w:t>
      </w:r>
      <w:r w:rsidR="007236E3">
        <w:rPr>
          <w:rFonts w:asciiTheme="majorHAnsi" w:eastAsia="Cambria,Arial" w:hAnsiTheme="majorHAnsi"/>
          <w:sz w:val="22"/>
          <w:szCs w:val="22"/>
        </w:rPr>
        <w:t>s</w:t>
      </w:r>
      <w:r w:rsidR="00DA7E39">
        <w:rPr>
          <w:rFonts w:asciiTheme="majorHAnsi" w:eastAsia="Cambria,Arial" w:hAnsiTheme="majorHAnsi"/>
          <w:sz w:val="22"/>
          <w:szCs w:val="22"/>
        </w:rPr>
        <w:t xml:space="preserve"> from project kick-off with the vendor</w:t>
      </w:r>
      <w:r w:rsidR="00C35CDF" w:rsidRPr="003F7BFE">
        <w:rPr>
          <w:rFonts w:asciiTheme="majorHAnsi" w:eastAsia="Cambria,Arial" w:hAnsiTheme="majorHAnsi"/>
          <w:sz w:val="22"/>
          <w:szCs w:val="22"/>
        </w:rPr>
        <w:t>.</w:t>
      </w:r>
      <w:r w:rsidR="007236E3">
        <w:rPr>
          <w:rFonts w:asciiTheme="majorHAnsi" w:eastAsia="Cambria,Arial" w:hAnsiTheme="majorHAnsi"/>
          <w:sz w:val="22"/>
          <w:szCs w:val="22"/>
        </w:rPr>
        <w:t xml:space="preserve"> Depending on project readiness, this term limited assignment may be extended.</w:t>
      </w:r>
    </w:p>
    <w:p w14:paraId="73C2549E" w14:textId="77777777" w:rsidR="003961FA" w:rsidRPr="00FA2FEE" w:rsidRDefault="00503828" w:rsidP="003C0DE2">
      <w:pPr>
        <w:pStyle w:val="Heading1"/>
        <w:numPr>
          <w:ilvl w:val="0"/>
          <w:numId w:val="1"/>
        </w:numPr>
        <w:shd w:val="clear" w:color="auto" w:fill="E5DFEC"/>
        <w:spacing w:after="120"/>
        <w:jc w:val="both"/>
        <w:rPr>
          <w:rFonts w:ascii="Cambria" w:hAnsi="Cambria"/>
          <w:color w:val="31849B"/>
          <w:sz w:val="36"/>
          <w:szCs w:val="36"/>
        </w:rPr>
      </w:pPr>
      <w:bookmarkStart w:id="6" w:name="_Toc14258396"/>
      <w:r w:rsidRPr="00FA2FEE">
        <w:rPr>
          <w:rFonts w:ascii="Cambria" w:hAnsi="Cambria"/>
          <w:color w:val="31849B"/>
          <w:sz w:val="36"/>
          <w:szCs w:val="36"/>
        </w:rPr>
        <w:t>Solicitation Objectives.</w:t>
      </w:r>
      <w:bookmarkEnd w:id="6"/>
    </w:p>
    <w:p w14:paraId="768D3394" w14:textId="7943A71F" w:rsidR="006C0993" w:rsidRPr="003F7BFE" w:rsidRDefault="007B6D8D" w:rsidP="006C0993">
      <w:pPr>
        <w:pStyle w:val="BodyText"/>
        <w:ind w:left="360"/>
        <w:jc w:val="both"/>
        <w:rPr>
          <w:rFonts w:asciiTheme="majorHAnsi" w:eastAsia="Cambria,Arial" w:hAnsiTheme="majorHAnsi"/>
          <w:sz w:val="22"/>
          <w:szCs w:val="22"/>
        </w:rPr>
      </w:pPr>
      <w:r w:rsidRPr="003F7BFE">
        <w:rPr>
          <w:rFonts w:asciiTheme="majorHAnsi" w:eastAsia="Cambria,Arial" w:hAnsiTheme="majorHAnsi"/>
          <w:sz w:val="22"/>
          <w:szCs w:val="22"/>
        </w:rPr>
        <w:t>The</w:t>
      </w:r>
      <w:r w:rsidR="006C0993" w:rsidRPr="003F7BFE">
        <w:rPr>
          <w:rFonts w:asciiTheme="majorHAnsi" w:eastAsia="Cambria,Arial" w:hAnsiTheme="majorHAnsi"/>
          <w:sz w:val="22"/>
          <w:szCs w:val="22"/>
        </w:rPr>
        <w:t xml:space="preserve"> City seeks a qualified </w:t>
      </w:r>
      <w:r w:rsidR="009578A0" w:rsidRPr="003F7BFE">
        <w:rPr>
          <w:rFonts w:asciiTheme="majorHAnsi" w:eastAsia="Cambria,Arial" w:hAnsiTheme="majorHAnsi"/>
          <w:sz w:val="22"/>
          <w:szCs w:val="22"/>
        </w:rPr>
        <w:t>C</w:t>
      </w:r>
      <w:r w:rsidR="006C0993" w:rsidRPr="003F7BFE">
        <w:rPr>
          <w:rFonts w:asciiTheme="majorHAnsi" w:eastAsia="Cambria,Arial" w:hAnsiTheme="majorHAnsi"/>
          <w:sz w:val="22"/>
          <w:szCs w:val="22"/>
        </w:rPr>
        <w:t xml:space="preserve">onsultant to provide professional services to </w:t>
      </w:r>
      <w:r w:rsidR="00A33D49">
        <w:rPr>
          <w:rFonts w:asciiTheme="majorHAnsi" w:eastAsia="Cambria,Arial" w:hAnsiTheme="majorHAnsi"/>
          <w:sz w:val="22"/>
          <w:szCs w:val="22"/>
        </w:rPr>
        <w:t>SMC</w:t>
      </w:r>
      <w:r w:rsidR="000F3A2F" w:rsidRPr="003F7BFE">
        <w:rPr>
          <w:rFonts w:asciiTheme="majorHAnsi" w:eastAsia="Cambria,Arial" w:hAnsiTheme="majorHAnsi"/>
          <w:sz w:val="22"/>
          <w:szCs w:val="22"/>
        </w:rPr>
        <w:t xml:space="preserve"> and </w:t>
      </w:r>
      <w:r w:rsidR="006C0993" w:rsidRPr="003F7BFE">
        <w:rPr>
          <w:rFonts w:asciiTheme="majorHAnsi" w:eastAsia="Cambria,Arial" w:hAnsiTheme="majorHAnsi"/>
          <w:sz w:val="22"/>
          <w:szCs w:val="22"/>
        </w:rPr>
        <w:t xml:space="preserve">Seattle </w:t>
      </w:r>
      <w:r w:rsidR="00A33D49">
        <w:rPr>
          <w:rFonts w:asciiTheme="majorHAnsi" w:eastAsia="Cambria,Arial" w:hAnsiTheme="majorHAnsi"/>
          <w:sz w:val="22"/>
          <w:szCs w:val="22"/>
        </w:rPr>
        <w:t>IT</w:t>
      </w:r>
      <w:r w:rsidR="006C0993" w:rsidRPr="003F7BFE">
        <w:rPr>
          <w:rFonts w:asciiTheme="majorHAnsi" w:eastAsia="Cambria,Arial" w:hAnsiTheme="majorHAnsi"/>
          <w:sz w:val="22"/>
          <w:szCs w:val="22"/>
        </w:rPr>
        <w:t xml:space="preserve"> </w:t>
      </w:r>
      <w:r w:rsidR="00D572EE" w:rsidRPr="003F7BFE">
        <w:rPr>
          <w:rFonts w:asciiTheme="majorHAnsi" w:eastAsia="Cambria,Arial" w:hAnsiTheme="majorHAnsi"/>
          <w:sz w:val="22"/>
          <w:szCs w:val="22"/>
        </w:rPr>
        <w:t xml:space="preserve">for </w:t>
      </w:r>
      <w:r w:rsidR="00582DA4">
        <w:rPr>
          <w:rFonts w:asciiTheme="majorHAnsi" w:eastAsia="Cambria,Arial" w:hAnsiTheme="majorHAnsi"/>
          <w:sz w:val="22"/>
          <w:szCs w:val="22"/>
        </w:rPr>
        <w:t>Program Management</w:t>
      </w:r>
      <w:r w:rsidR="00D572EE" w:rsidRPr="003F7BFE">
        <w:rPr>
          <w:rFonts w:asciiTheme="majorHAnsi" w:eastAsia="Cambria,Arial" w:hAnsiTheme="majorHAnsi"/>
          <w:sz w:val="22"/>
          <w:szCs w:val="22"/>
        </w:rPr>
        <w:t xml:space="preserve"> </w:t>
      </w:r>
      <w:r w:rsidR="006C0993" w:rsidRPr="003F7BFE">
        <w:rPr>
          <w:rFonts w:asciiTheme="majorHAnsi" w:eastAsia="Cambria,Arial" w:hAnsiTheme="majorHAnsi"/>
          <w:sz w:val="22"/>
          <w:szCs w:val="22"/>
        </w:rPr>
        <w:t>with respect to the purpose of the project’s objectives and its performance.</w:t>
      </w:r>
    </w:p>
    <w:p w14:paraId="73C254A4" w14:textId="77777777" w:rsidR="00D3518F" w:rsidRPr="00FA2FEE" w:rsidRDefault="00503828" w:rsidP="003C0DE2">
      <w:pPr>
        <w:pStyle w:val="Heading1"/>
        <w:numPr>
          <w:ilvl w:val="0"/>
          <w:numId w:val="1"/>
        </w:numPr>
        <w:shd w:val="clear" w:color="auto" w:fill="E5DFEC"/>
        <w:spacing w:after="120"/>
        <w:jc w:val="both"/>
        <w:rPr>
          <w:rFonts w:ascii="Cambria" w:hAnsi="Cambria"/>
          <w:color w:val="31849B"/>
          <w:sz w:val="36"/>
          <w:szCs w:val="36"/>
        </w:rPr>
      </w:pPr>
      <w:bookmarkStart w:id="7" w:name="_Toc14258397"/>
      <w:bookmarkStart w:id="8" w:name="_Hlk513205463"/>
      <w:r w:rsidRPr="00FA2FEE">
        <w:rPr>
          <w:rFonts w:ascii="Cambria" w:hAnsi="Cambria"/>
          <w:color w:val="31849B"/>
          <w:sz w:val="36"/>
          <w:szCs w:val="36"/>
        </w:rPr>
        <w:lastRenderedPageBreak/>
        <w:t>Minimum Qualifications</w:t>
      </w:r>
      <w:r w:rsidR="003F6255" w:rsidRPr="00FA2FEE">
        <w:rPr>
          <w:rFonts w:ascii="Cambria" w:hAnsi="Cambria"/>
          <w:color w:val="31849B"/>
          <w:sz w:val="36"/>
          <w:szCs w:val="36"/>
        </w:rPr>
        <w:t>.</w:t>
      </w:r>
      <w:bookmarkEnd w:id="7"/>
    </w:p>
    <w:p w14:paraId="43D03A24" w14:textId="5C88D3D3" w:rsidR="00CB4244" w:rsidRPr="003F7BFE" w:rsidRDefault="00CB4244" w:rsidP="003F7BFE">
      <w:pPr>
        <w:pStyle w:val="BodyText"/>
        <w:ind w:left="360"/>
        <w:jc w:val="both"/>
        <w:rPr>
          <w:rFonts w:asciiTheme="majorHAnsi" w:eastAsia="Cambria,Arial" w:hAnsiTheme="majorHAnsi" w:cs="Cambria,Arial"/>
          <w:sz w:val="22"/>
          <w:szCs w:val="22"/>
        </w:rPr>
      </w:pPr>
      <w:r w:rsidRPr="003F7BFE">
        <w:rPr>
          <w:rFonts w:asciiTheme="majorHAnsi" w:eastAsia="Cambria,Arial" w:hAnsiTheme="majorHAnsi" w:cs="Cambria,Arial"/>
          <w:sz w:val="22"/>
          <w:szCs w:val="22"/>
        </w:rPr>
        <w:t>Minimum qualifications are required for a Consultant to be eligible to submit a</w:t>
      </w:r>
      <w:r w:rsidR="003D48AA" w:rsidRPr="003F7BFE">
        <w:rPr>
          <w:rFonts w:asciiTheme="majorHAnsi" w:eastAsia="Cambria,Arial" w:hAnsiTheme="majorHAnsi" w:cs="Cambria,Arial"/>
          <w:sz w:val="22"/>
          <w:szCs w:val="22"/>
        </w:rPr>
        <w:t>n</w:t>
      </w:r>
      <w:r w:rsidRPr="003F7BFE">
        <w:rPr>
          <w:rFonts w:asciiTheme="majorHAnsi" w:eastAsia="Cambria,Arial" w:hAnsiTheme="majorHAnsi" w:cs="Cambria,Arial"/>
          <w:sz w:val="22"/>
          <w:szCs w:val="22"/>
        </w:rPr>
        <w:t xml:space="preserve"> RFP response.  Your submittal response must show compliance to these minimum qualifications.  </w:t>
      </w:r>
      <w:r w:rsidR="003801A3" w:rsidRPr="003F7BFE">
        <w:rPr>
          <w:rFonts w:asciiTheme="majorHAnsi" w:eastAsia="Cambria,Arial" w:hAnsiTheme="majorHAnsi" w:cs="Cambria,Arial"/>
          <w:sz w:val="22"/>
          <w:szCs w:val="22"/>
        </w:rPr>
        <w:t xml:space="preserve">Consultants </w:t>
      </w:r>
      <w:r w:rsidRPr="003F7BFE">
        <w:rPr>
          <w:rFonts w:asciiTheme="majorHAnsi" w:eastAsia="Cambria,Arial" w:hAnsiTheme="majorHAnsi" w:cs="Cambria,Arial"/>
          <w:sz w:val="22"/>
          <w:szCs w:val="22"/>
        </w:rPr>
        <w:t xml:space="preserve">that are not responsive to these qualifications shall be rejected by the City without further consideration.  </w:t>
      </w:r>
    </w:p>
    <w:p w14:paraId="1A672469" w14:textId="509CB4E8" w:rsidR="00E6354D" w:rsidRDefault="003615A0" w:rsidP="181AF4B9">
      <w:pPr>
        <w:pStyle w:val="BodyText"/>
        <w:numPr>
          <w:ilvl w:val="0"/>
          <w:numId w:val="32"/>
        </w:numPr>
        <w:jc w:val="both"/>
        <w:rPr>
          <w:rFonts w:asciiTheme="majorHAnsi" w:hAnsiTheme="majorHAnsi"/>
          <w:spacing w:val="-5"/>
          <w:sz w:val="22"/>
          <w:szCs w:val="22"/>
        </w:rPr>
      </w:pPr>
      <w:r w:rsidRPr="181AF4B9">
        <w:rPr>
          <w:rFonts w:asciiTheme="majorHAnsi" w:hAnsiTheme="majorHAnsi"/>
          <w:spacing w:val="-5"/>
          <w:sz w:val="22"/>
          <w:szCs w:val="22"/>
        </w:rPr>
        <w:t xml:space="preserve">The Consultant must have </w:t>
      </w:r>
      <w:r w:rsidR="008D7717" w:rsidRPr="181AF4B9">
        <w:rPr>
          <w:rFonts w:asciiTheme="majorHAnsi" w:hAnsiTheme="majorHAnsi"/>
          <w:spacing w:val="-5"/>
          <w:sz w:val="22"/>
          <w:szCs w:val="22"/>
        </w:rPr>
        <w:t xml:space="preserve">10+ years of experience providing expert level project management on highly complex projects. </w:t>
      </w:r>
      <w:r w:rsidR="00A33D49" w:rsidRPr="181AF4B9">
        <w:rPr>
          <w:rFonts w:asciiTheme="majorHAnsi" w:hAnsiTheme="majorHAnsi"/>
          <w:spacing w:val="-5"/>
          <w:sz w:val="22"/>
          <w:szCs w:val="22"/>
        </w:rPr>
        <w:t>D</w:t>
      </w:r>
      <w:r w:rsidR="008D7717" w:rsidRPr="181AF4B9">
        <w:rPr>
          <w:rFonts w:asciiTheme="majorHAnsi" w:hAnsiTheme="majorHAnsi"/>
          <w:spacing w:val="-5"/>
          <w:sz w:val="22"/>
          <w:szCs w:val="22"/>
        </w:rPr>
        <w:t>egree of complexity is reflected in the size of the project, cost of the project, size of project team, depth and</w:t>
      </w:r>
      <w:r w:rsidR="006239B1" w:rsidRPr="181AF4B9">
        <w:rPr>
          <w:rFonts w:asciiTheme="majorHAnsi" w:hAnsiTheme="majorHAnsi"/>
          <w:spacing w:val="-5"/>
          <w:sz w:val="22"/>
          <w:szCs w:val="22"/>
        </w:rPr>
        <w:t xml:space="preserve"> </w:t>
      </w:r>
      <w:r w:rsidR="008D7717" w:rsidRPr="181AF4B9">
        <w:rPr>
          <w:rFonts w:asciiTheme="majorHAnsi" w:hAnsiTheme="majorHAnsi"/>
          <w:spacing w:val="-5"/>
          <w:sz w:val="22"/>
          <w:szCs w:val="22"/>
        </w:rPr>
        <w:t>breadth of project manager role and responsibility, span of project impact (i.e., enterprise-wide, multi- departmental, or having a major market or external impact).</w:t>
      </w:r>
    </w:p>
    <w:p w14:paraId="09BB3DCC" w14:textId="26D5136E" w:rsidR="006A457F" w:rsidRDefault="00E6354D" w:rsidP="181AF4B9">
      <w:pPr>
        <w:pStyle w:val="BodyText"/>
        <w:numPr>
          <w:ilvl w:val="0"/>
          <w:numId w:val="32"/>
        </w:numPr>
        <w:jc w:val="both"/>
        <w:rPr>
          <w:rFonts w:asciiTheme="majorHAnsi" w:hAnsiTheme="majorHAnsi"/>
          <w:spacing w:val="-5"/>
          <w:sz w:val="22"/>
          <w:szCs w:val="22"/>
        </w:rPr>
      </w:pPr>
      <w:r w:rsidRPr="181AF4B9">
        <w:rPr>
          <w:rFonts w:asciiTheme="majorHAnsi" w:hAnsiTheme="majorHAnsi"/>
          <w:spacing w:val="-5"/>
          <w:sz w:val="22"/>
          <w:szCs w:val="22"/>
        </w:rPr>
        <w:t>The Consultant must have provided project management consulting for at least two (2) completed projects within the last seven (</w:t>
      </w:r>
      <w:r w:rsidRPr="181AF4B9">
        <w:rPr>
          <w:rFonts w:asciiTheme="majorHAnsi" w:hAnsiTheme="majorHAnsi"/>
          <w:sz w:val="22"/>
          <w:szCs w:val="22"/>
        </w:rPr>
        <w:t>7)</w:t>
      </w:r>
      <w:r w:rsidRPr="181AF4B9">
        <w:rPr>
          <w:rFonts w:asciiTheme="majorHAnsi" w:hAnsiTheme="majorHAnsi"/>
          <w:spacing w:val="-5"/>
          <w:sz w:val="22"/>
          <w:szCs w:val="22"/>
        </w:rPr>
        <w:t xml:space="preserve"> years (2012-2019) where a business solution was implemented using new technology platforms or major upgraded technology platforms with an organizational impact of at least 250 users.  </w:t>
      </w:r>
    </w:p>
    <w:p w14:paraId="66828ED6" w14:textId="62760F17" w:rsidR="00145F82" w:rsidRPr="00145F82" w:rsidRDefault="0083474C" w:rsidP="00145F82">
      <w:pPr>
        <w:pStyle w:val="BodyText"/>
        <w:numPr>
          <w:ilvl w:val="0"/>
          <w:numId w:val="32"/>
        </w:numPr>
        <w:jc w:val="both"/>
        <w:rPr>
          <w:rFonts w:asciiTheme="majorHAnsi" w:hAnsiTheme="majorHAnsi"/>
          <w:spacing w:val="-5"/>
          <w:sz w:val="22"/>
          <w:szCs w:val="22"/>
        </w:rPr>
      </w:pPr>
      <w:r>
        <w:rPr>
          <w:rFonts w:asciiTheme="majorHAnsi" w:hAnsiTheme="majorHAnsi"/>
          <w:spacing w:val="-5"/>
          <w:sz w:val="22"/>
          <w:szCs w:val="22"/>
        </w:rPr>
        <w:t>The Consultant must have p</w:t>
      </w:r>
      <w:r w:rsidR="00145F82" w:rsidRPr="00145F82">
        <w:rPr>
          <w:rFonts w:asciiTheme="majorHAnsi" w:hAnsiTheme="majorHAnsi"/>
          <w:spacing w:val="-5"/>
          <w:sz w:val="22"/>
          <w:szCs w:val="22"/>
        </w:rPr>
        <w:t xml:space="preserve">rofessional experience in </w:t>
      </w:r>
      <w:r w:rsidR="00C3373F">
        <w:rPr>
          <w:rFonts w:asciiTheme="majorHAnsi" w:hAnsiTheme="majorHAnsi"/>
          <w:spacing w:val="-5"/>
          <w:sz w:val="22"/>
          <w:szCs w:val="22"/>
        </w:rPr>
        <w:t>m</w:t>
      </w:r>
      <w:r w:rsidR="00145F82" w:rsidRPr="00145F82">
        <w:rPr>
          <w:rFonts w:asciiTheme="majorHAnsi" w:hAnsiTheme="majorHAnsi"/>
          <w:spacing w:val="-5"/>
          <w:sz w:val="22"/>
          <w:szCs w:val="22"/>
        </w:rPr>
        <w:t>anaging a team of professionals to include Project Managers and Business Analysts</w:t>
      </w:r>
      <w:r>
        <w:rPr>
          <w:rFonts w:asciiTheme="majorHAnsi" w:hAnsiTheme="majorHAnsi"/>
          <w:spacing w:val="-5"/>
          <w:sz w:val="22"/>
          <w:szCs w:val="22"/>
        </w:rPr>
        <w:t>,</w:t>
      </w:r>
      <w:r w:rsidR="00145F82" w:rsidRPr="00145F82">
        <w:rPr>
          <w:rFonts w:asciiTheme="majorHAnsi" w:hAnsiTheme="majorHAnsi"/>
          <w:spacing w:val="-5"/>
          <w:sz w:val="22"/>
          <w:szCs w:val="22"/>
        </w:rPr>
        <w:t xml:space="preserve"> </w:t>
      </w:r>
      <w:r>
        <w:rPr>
          <w:rFonts w:asciiTheme="majorHAnsi" w:hAnsiTheme="majorHAnsi"/>
          <w:spacing w:val="-5"/>
          <w:sz w:val="22"/>
          <w:szCs w:val="22"/>
        </w:rPr>
        <w:t>d</w:t>
      </w:r>
      <w:r w:rsidR="00145F82" w:rsidRPr="00145F82">
        <w:rPr>
          <w:rFonts w:asciiTheme="majorHAnsi" w:hAnsiTheme="majorHAnsi"/>
          <w:spacing w:val="-5"/>
          <w:sz w:val="22"/>
          <w:szCs w:val="22"/>
        </w:rPr>
        <w:t xml:space="preserve">eveloping and deploying project best practices from planning through </w:t>
      </w:r>
      <w:r w:rsidR="00560408">
        <w:rPr>
          <w:rFonts w:asciiTheme="majorHAnsi" w:hAnsiTheme="majorHAnsi"/>
          <w:spacing w:val="-5"/>
          <w:sz w:val="22"/>
          <w:szCs w:val="22"/>
        </w:rPr>
        <w:t xml:space="preserve">transition and </w:t>
      </w:r>
      <w:r w:rsidR="00145F82" w:rsidRPr="00145F82">
        <w:rPr>
          <w:rFonts w:asciiTheme="majorHAnsi" w:hAnsiTheme="majorHAnsi"/>
          <w:spacing w:val="-5"/>
          <w:sz w:val="22"/>
          <w:szCs w:val="22"/>
        </w:rPr>
        <w:t>project closeout</w:t>
      </w:r>
      <w:r>
        <w:rPr>
          <w:rFonts w:asciiTheme="majorHAnsi" w:hAnsiTheme="majorHAnsi"/>
          <w:spacing w:val="-5"/>
          <w:sz w:val="22"/>
          <w:szCs w:val="22"/>
        </w:rPr>
        <w:t>,</w:t>
      </w:r>
      <w:r w:rsidR="00145F82" w:rsidRPr="00145F82">
        <w:rPr>
          <w:rFonts w:asciiTheme="majorHAnsi" w:hAnsiTheme="majorHAnsi"/>
          <w:spacing w:val="-5"/>
          <w:sz w:val="22"/>
          <w:szCs w:val="22"/>
        </w:rPr>
        <w:t xml:space="preserve"> </w:t>
      </w:r>
      <w:r>
        <w:rPr>
          <w:rFonts w:asciiTheme="majorHAnsi" w:hAnsiTheme="majorHAnsi"/>
          <w:spacing w:val="-5"/>
          <w:sz w:val="22"/>
          <w:szCs w:val="22"/>
        </w:rPr>
        <w:t>m</w:t>
      </w:r>
      <w:r w:rsidR="00145F82" w:rsidRPr="00145F82">
        <w:rPr>
          <w:rFonts w:asciiTheme="majorHAnsi" w:hAnsiTheme="majorHAnsi"/>
          <w:spacing w:val="-5"/>
          <w:sz w:val="22"/>
          <w:szCs w:val="22"/>
        </w:rPr>
        <w:t xml:space="preserve">anaging projects using various </w:t>
      </w:r>
      <w:r w:rsidR="005B5707">
        <w:rPr>
          <w:rFonts w:ascii="Cambria" w:hAnsi="Cambria"/>
          <w:spacing w:val="-5"/>
          <w:sz w:val="22"/>
          <w:szCs w:val="22"/>
        </w:rPr>
        <w:t xml:space="preserve">Project Management Methodologies including </w:t>
      </w:r>
      <w:r w:rsidR="00145F82" w:rsidRPr="00145F82">
        <w:rPr>
          <w:rFonts w:asciiTheme="majorHAnsi" w:hAnsiTheme="majorHAnsi"/>
          <w:spacing w:val="-5"/>
          <w:sz w:val="22"/>
          <w:szCs w:val="22"/>
        </w:rPr>
        <w:t>Software Development Lifecycles (SDLC).</w:t>
      </w:r>
    </w:p>
    <w:p w14:paraId="1091CC59" w14:textId="5910B9C4" w:rsidR="00481E85" w:rsidRPr="000116BC" w:rsidRDefault="001E1935" w:rsidP="000116BC">
      <w:pPr>
        <w:pStyle w:val="Heading1"/>
        <w:numPr>
          <w:ilvl w:val="0"/>
          <w:numId w:val="1"/>
        </w:numPr>
        <w:shd w:val="clear" w:color="auto" w:fill="E5DFEC"/>
        <w:spacing w:after="120"/>
        <w:jc w:val="both"/>
        <w:rPr>
          <w:rFonts w:asciiTheme="majorHAnsi" w:hAnsiTheme="majorHAnsi"/>
          <w:spacing w:val="-5"/>
          <w:sz w:val="22"/>
          <w:szCs w:val="22"/>
        </w:rPr>
      </w:pPr>
      <w:bookmarkStart w:id="9" w:name="_Toc14258398"/>
      <w:r w:rsidRPr="000116BC">
        <w:rPr>
          <w:rFonts w:ascii="Cambria" w:hAnsi="Cambria"/>
          <w:color w:val="31849B"/>
          <w:sz w:val="36"/>
          <w:szCs w:val="36"/>
        </w:rPr>
        <w:t>Goals &amp; Objectives.</w:t>
      </w:r>
      <w:bookmarkEnd w:id="9"/>
    </w:p>
    <w:p w14:paraId="053C78DD" w14:textId="26E30289" w:rsidR="00BE6522" w:rsidRPr="00BE6522" w:rsidRDefault="00BE6522" w:rsidP="009D43ED">
      <w:pPr>
        <w:spacing w:after="240"/>
        <w:ind w:left="360"/>
        <w:jc w:val="both"/>
        <w:rPr>
          <w:rFonts w:asciiTheme="majorHAnsi" w:hAnsiTheme="majorHAnsi" w:cs="Arial"/>
          <w:sz w:val="22"/>
          <w:szCs w:val="22"/>
        </w:rPr>
      </w:pPr>
      <w:r w:rsidRPr="00BE6522">
        <w:rPr>
          <w:rFonts w:asciiTheme="majorHAnsi" w:hAnsiTheme="majorHAnsi" w:cs="Arial"/>
          <w:sz w:val="22"/>
          <w:szCs w:val="22"/>
        </w:rPr>
        <w:t xml:space="preserve">The selected </w:t>
      </w:r>
      <w:r w:rsidR="00D16612">
        <w:rPr>
          <w:rFonts w:asciiTheme="majorHAnsi" w:hAnsiTheme="majorHAnsi" w:cs="Arial"/>
          <w:sz w:val="22"/>
          <w:szCs w:val="22"/>
        </w:rPr>
        <w:t>Consultant</w:t>
      </w:r>
      <w:r w:rsidRPr="00BE6522">
        <w:rPr>
          <w:rFonts w:asciiTheme="majorHAnsi" w:hAnsiTheme="majorHAnsi" w:cs="Arial"/>
          <w:sz w:val="22"/>
          <w:szCs w:val="22"/>
        </w:rPr>
        <w:t xml:space="preserve"> will be required to achieve the following goals and objectives as well as the other requirements specified in the Contract.</w:t>
      </w:r>
    </w:p>
    <w:p w14:paraId="73446673" w14:textId="460E83C0" w:rsidR="00A05778" w:rsidRPr="00654813" w:rsidRDefault="00A05778" w:rsidP="00A05778">
      <w:pPr>
        <w:pStyle w:val="cellbull1"/>
        <w:numPr>
          <w:ilvl w:val="0"/>
          <w:numId w:val="32"/>
        </w:numPr>
        <w:rPr>
          <w:rFonts w:asciiTheme="majorHAnsi" w:eastAsia="Times New Roman" w:hAnsiTheme="majorHAnsi" w:cs="Arial"/>
        </w:rPr>
      </w:pPr>
      <w:r w:rsidRPr="00654813">
        <w:rPr>
          <w:rFonts w:asciiTheme="majorHAnsi" w:eastAsia="Times New Roman" w:hAnsiTheme="majorHAnsi" w:cs="Arial"/>
          <w:u w:val="single"/>
        </w:rPr>
        <w:t>On-Time and in Budget Completion</w:t>
      </w:r>
      <w:r w:rsidRPr="00654813">
        <w:rPr>
          <w:rFonts w:asciiTheme="majorHAnsi" w:eastAsia="Times New Roman" w:hAnsiTheme="majorHAnsi" w:cs="Arial"/>
        </w:rPr>
        <w:t>: The selected Consultant is expected to achieve completion of the Project that is consistent with the Project’s approved schedule and budget.</w:t>
      </w:r>
    </w:p>
    <w:p w14:paraId="221B48A2" w14:textId="35E144D4" w:rsidR="00A05778" w:rsidRPr="00654813" w:rsidRDefault="00A05778" w:rsidP="00A05778">
      <w:pPr>
        <w:pStyle w:val="cellbull1"/>
        <w:numPr>
          <w:ilvl w:val="0"/>
          <w:numId w:val="32"/>
        </w:numPr>
        <w:rPr>
          <w:rFonts w:asciiTheme="majorHAnsi" w:eastAsia="Times New Roman" w:hAnsiTheme="majorHAnsi" w:cs="Arial"/>
        </w:rPr>
      </w:pPr>
      <w:r w:rsidRPr="00654813">
        <w:rPr>
          <w:rFonts w:asciiTheme="majorHAnsi" w:eastAsia="Times New Roman" w:hAnsiTheme="majorHAnsi" w:cs="Arial"/>
          <w:u w:val="single"/>
        </w:rPr>
        <w:t>Financial Control</w:t>
      </w:r>
      <w:r w:rsidRPr="00654813">
        <w:rPr>
          <w:rFonts w:asciiTheme="majorHAnsi" w:eastAsia="Times New Roman" w:hAnsiTheme="majorHAnsi" w:cs="Arial"/>
        </w:rPr>
        <w:t xml:space="preserve">: The selected </w:t>
      </w:r>
      <w:r w:rsidR="00BE7443" w:rsidRPr="00654813">
        <w:rPr>
          <w:rFonts w:asciiTheme="majorHAnsi" w:eastAsia="Times New Roman" w:hAnsiTheme="majorHAnsi" w:cs="Arial"/>
        </w:rPr>
        <w:t>Consultant</w:t>
      </w:r>
      <w:r w:rsidRPr="00654813">
        <w:rPr>
          <w:rFonts w:asciiTheme="majorHAnsi" w:eastAsia="Times New Roman" w:hAnsiTheme="majorHAnsi" w:cs="Arial"/>
        </w:rPr>
        <w:t xml:space="preserve"> is expected to manage the Project budget and </w:t>
      </w:r>
      <w:proofErr w:type="gramStart"/>
      <w:r w:rsidRPr="00654813">
        <w:rPr>
          <w:rFonts w:asciiTheme="majorHAnsi" w:eastAsia="Times New Roman" w:hAnsiTheme="majorHAnsi" w:cs="Arial"/>
        </w:rPr>
        <w:t>expenditures, and</w:t>
      </w:r>
      <w:proofErr w:type="gramEnd"/>
      <w:r w:rsidRPr="00654813">
        <w:rPr>
          <w:rFonts w:asciiTheme="majorHAnsi" w:eastAsia="Times New Roman" w:hAnsiTheme="majorHAnsi" w:cs="Arial"/>
        </w:rPr>
        <w:t xml:space="preserve"> ensure that the Project is delivered in a cost-effective manner that is consistent with the Project’s approved budget.</w:t>
      </w:r>
    </w:p>
    <w:p w14:paraId="0BBE3643" w14:textId="5B51CB13" w:rsidR="00A05778" w:rsidRPr="00654813" w:rsidRDefault="00A05778" w:rsidP="00A05778">
      <w:pPr>
        <w:pStyle w:val="cellbull1"/>
        <w:numPr>
          <w:ilvl w:val="0"/>
          <w:numId w:val="32"/>
        </w:numPr>
        <w:rPr>
          <w:rFonts w:asciiTheme="majorHAnsi" w:eastAsia="Times New Roman" w:hAnsiTheme="majorHAnsi" w:cs="Arial"/>
        </w:rPr>
      </w:pPr>
      <w:r w:rsidRPr="00654813">
        <w:rPr>
          <w:rFonts w:asciiTheme="majorHAnsi" w:eastAsia="Times New Roman" w:hAnsiTheme="majorHAnsi" w:cs="Arial"/>
          <w:u w:val="single"/>
        </w:rPr>
        <w:t>Scope Control</w:t>
      </w:r>
      <w:r w:rsidRPr="00654813">
        <w:rPr>
          <w:rFonts w:asciiTheme="majorHAnsi" w:eastAsia="Times New Roman" w:hAnsiTheme="majorHAnsi" w:cs="Arial"/>
        </w:rPr>
        <w:t xml:space="preserve">: The selected </w:t>
      </w:r>
      <w:r w:rsidR="00BE7443" w:rsidRPr="00654813">
        <w:rPr>
          <w:rFonts w:asciiTheme="majorHAnsi" w:eastAsia="Times New Roman" w:hAnsiTheme="majorHAnsi" w:cs="Arial"/>
        </w:rPr>
        <w:t>Consultant</w:t>
      </w:r>
      <w:r w:rsidRPr="00654813">
        <w:rPr>
          <w:rFonts w:asciiTheme="majorHAnsi" w:eastAsia="Times New Roman" w:hAnsiTheme="majorHAnsi" w:cs="Arial"/>
        </w:rPr>
        <w:t xml:space="preserve"> is expected to provide project leadership, best practices, and tools to guide and effectively collaborate with </w:t>
      </w:r>
      <w:r w:rsidR="00B94A4F" w:rsidRPr="00654813">
        <w:rPr>
          <w:rFonts w:asciiTheme="majorHAnsi" w:eastAsia="Times New Roman" w:hAnsiTheme="majorHAnsi" w:cs="Arial"/>
        </w:rPr>
        <w:t>SMC</w:t>
      </w:r>
      <w:r w:rsidRPr="00654813">
        <w:rPr>
          <w:rFonts w:asciiTheme="majorHAnsi" w:eastAsia="Times New Roman" w:hAnsiTheme="majorHAnsi" w:cs="Arial"/>
        </w:rPr>
        <w:t xml:space="preserve"> to design, implement, test, train, deploy, and stabilize a complete operational, integrated case management system according to the requirements, specifications, and functionality set forth in the Solution Procurement RFP and Solution Procurement Contract.</w:t>
      </w:r>
    </w:p>
    <w:p w14:paraId="73C254B1" w14:textId="77777777" w:rsidR="00A56560" w:rsidRPr="00FA2FEE" w:rsidRDefault="00503828" w:rsidP="003C0DE2">
      <w:pPr>
        <w:pStyle w:val="Heading1"/>
        <w:numPr>
          <w:ilvl w:val="0"/>
          <w:numId w:val="1"/>
        </w:numPr>
        <w:shd w:val="clear" w:color="auto" w:fill="E5DFEC"/>
        <w:spacing w:after="120"/>
        <w:jc w:val="both"/>
        <w:rPr>
          <w:rFonts w:ascii="Cambria" w:hAnsi="Cambria"/>
          <w:color w:val="31849B"/>
          <w:sz w:val="36"/>
          <w:szCs w:val="36"/>
        </w:rPr>
      </w:pPr>
      <w:bookmarkStart w:id="10" w:name="_Toc14258399"/>
      <w:bookmarkEnd w:id="8"/>
      <w:r w:rsidRPr="00FA2FEE">
        <w:rPr>
          <w:rFonts w:ascii="Cambria" w:hAnsi="Cambria"/>
          <w:color w:val="31849B"/>
          <w:sz w:val="36"/>
          <w:szCs w:val="36"/>
        </w:rPr>
        <w:t>Scope of Work</w:t>
      </w:r>
      <w:r w:rsidR="003F6255" w:rsidRPr="00FA2FEE">
        <w:rPr>
          <w:rFonts w:ascii="Cambria" w:hAnsi="Cambria"/>
          <w:color w:val="31849B"/>
          <w:sz w:val="36"/>
          <w:szCs w:val="36"/>
        </w:rPr>
        <w:t>.</w:t>
      </w:r>
      <w:bookmarkEnd w:id="10"/>
      <w:r w:rsidR="00A56560" w:rsidRPr="00FA2FEE">
        <w:rPr>
          <w:rFonts w:ascii="Cambria" w:hAnsi="Cambria"/>
          <w:color w:val="31849B"/>
          <w:sz w:val="36"/>
          <w:szCs w:val="36"/>
        </w:rPr>
        <w:t xml:space="preserve"> </w:t>
      </w:r>
    </w:p>
    <w:p w14:paraId="20712A5A" w14:textId="6327175D" w:rsidR="008D57FC" w:rsidRPr="008D57FC" w:rsidRDefault="008D57FC" w:rsidP="008D57FC">
      <w:pPr>
        <w:ind w:left="360"/>
        <w:jc w:val="both"/>
        <w:rPr>
          <w:rFonts w:asciiTheme="majorHAnsi" w:hAnsiTheme="majorHAnsi" w:cs="Arial"/>
          <w:sz w:val="22"/>
          <w:szCs w:val="22"/>
        </w:rPr>
      </w:pPr>
      <w:r w:rsidRPr="008D57FC">
        <w:rPr>
          <w:rFonts w:asciiTheme="majorHAnsi" w:hAnsiTheme="majorHAnsi" w:cs="Arial"/>
          <w:sz w:val="22"/>
          <w:szCs w:val="22"/>
        </w:rPr>
        <w:t xml:space="preserve">The City’s standard statement of work for </w:t>
      </w:r>
      <w:r w:rsidR="001D04AE">
        <w:rPr>
          <w:rFonts w:asciiTheme="majorHAnsi" w:hAnsiTheme="majorHAnsi" w:cs="Arial"/>
          <w:sz w:val="22"/>
          <w:szCs w:val="22"/>
        </w:rPr>
        <w:t>Professional Services for Project Management</w:t>
      </w:r>
      <w:r w:rsidRPr="008D57FC">
        <w:rPr>
          <w:rFonts w:asciiTheme="majorHAnsi" w:hAnsiTheme="majorHAnsi" w:cs="Arial"/>
          <w:sz w:val="22"/>
          <w:szCs w:val="22"/>
        </w:rPr>
        <w:t xml:space="preserve"> contains definitions, executive summary, overview, assumptions, </w:t>
      </w:r>
      <w:r w:rsidR="0040081E">
        <w:rPr>
          <w:rFonts w:asciiTheme="majorHAnsi" w:hAnsiTheme="majorHAnsi" w:cs="Arial"/>
          <w:sz w:val="22"/>
          <w:szCs w:val="22"/>
        </w:rPr>
        <w:t>security and confidentiality, project management scope, general consultant responsibilities, issue resolution process, and change control process</w:t>
      </w:r>
      <w:r w:rsidRPr="008D57FC">
        <w:rPr>
          <w:rFonts w:asciiTheme="majorHAnsi" w:hAnsiTheme="majorHAnsi" w:cs="Arial"/>
          <w:sz w:val="22"/>
          <w:szCs w:val="22"/>
        </w:rPr>
        <w:t>.</w:t>
      </w:r>
    </w:p>
    <w:p w14:paraId="5A6644FB" w14:textId="77777777" w:rsidR="008D57FC" w:rsidRPr="008D57FC" w:rsidRDefault="008D57FC" w:rsidP="008D57FC">
      <w:pPr>
        <w:ind w:left="360"/>
        <w:jc w:val="both"/>
        <w:rPr>
          <w:rFonts w:asciiTheme="majorHAnsi" w:hAnsiTheme="majorHAnsi" w:cs="Arial"/>
          <w:sz w:val="22"/>
          <w:szCs w:val="22"/>
        </w:rPr>
      </w:pPr>
    </w:p>
    <w:p w14:paraId="67493E53" w14:textId="72A82141" w:rsidR="006F414E" w:rsidRDefault="0051657F" w:rsidP="008D57FC">
      <w:pPr>
        <w:ind w:left="360"/>
        <w:jc w:val="both"/>
        <w:rPr>
          <w:rFonts w:asciiTheme="majorHAnsi" w:hAnsiTheme="majorHAnsi" w:cs="Arial"/>
          <w:sz w:val="22"/>
          <w:szCs w:val="22"/>
        </w:rPr>
      </w:pPr>
      <w:r w:rsidRPr="008D57FC">
        <w:rPr>
          <w:rFonts w:asciiTheme="majorHAnsi" w:hAnsiTheme="majorHAnsi" w:cs="Arial"/>
          <w:sz w:val="22"/>
          <w:szCs w:val="22"/>
        </w:rPr>
        <w:t>The following embedded statement of work and specifications are incorporated into the resultant contract.  To open the embedded documents, double click on the icon. </w:t>
      </w:r>
    </w:p>
    <w:bookmarkStart w:id="11" w:name="_MON_1624874754"/>
    <w:bookmarkEnd w:id="11"/>
    <w:p w14:paraId="37109F78" w14:textId="1390EFC8" w:rsidR="00C50B0B" w:rsidRDefault="00C04ACA" w:rsidP="008D57FC">
      <w:pPr>
        <w:ind w:left="360"/>
        <w:jc w:val="both"/>
        <w:rPr>
          <w:rFonts w:asciiTheme="majorHAnsi" w:hAnsiTheme="majorHAnsi" w:cs="Arial"/>
          <w:sz w:val="22"/>
          <w:szCs w:val="22"/>
        </w:rPr>
      </w:pPr>
      <w:r>
        <w:rPr>
          <w:rFonts w:asciiTheme="majorHAnsi" w:hAnsiTheme="majorHAnsi" w:cs="Arial"/>
          <w:sz w:val="22"/>
          <w:szCs w:val="22"/>
        </w:rPr>
        <w:object w:dxaOrig="1520" w:dyaOrig="985" w14:anchorId="3A4B8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25032513" r:id="rId13">
            <o:FieldCodes>\s</o:FieldCodes>
          </o:OLEObject>
        </w:object>
      </w:r>
    </w:p>
    <w:p w14:paraId="73C254B7" w14:textId="48413C3A" w:rsidR="005B3B8F" w:rsidRPr="00FA2FEE" w:rsidRDefault="005B3B8F" w:rsidP="003C0DE2">
      <w:pPr>
        <w:pStyle w:val="Heading1"/>
        <w:numPr>
          <w:ilvl w:val="0"/>
          <w:numId w:val="1"/>
        </w:numPr>
        <w:shd w:val="clear" w:color="auto" w:fill="E5DFEC"/>
        <w:spacing w:after="120"/>
        <w:jc w:val="both"/>
        <w:rPr>
          <w:rFonts w:ascii="Cambria" w:hAnsi="Cambria"/>
          <w:color w:val="31849B"/>
          <w:sz w:val="36"/>
          <w:szCs w:val="36"/>
        </w:rPr>
      </w:pPr>
      <w:bookmarkStart w:id="12" w:name="_Toc14258400"/>
      <w:r w:rsidRPr="00FA2FEE">
        <w:rPr>
          <w:rFonts w:ascii="Cambria" w:hAnsi="Cambria"/>
          <w:color w:val="31849B"/>
          <w:sz w:val="36"/>
          <w:szCs w:val="36"/>
        </w:rPr>
        <w:lastRenderedPageBreak/>
        <w:t>Contract Modifications</w:t>
      </w:r>
      <w:r w:rsidR="00A24415" w:rsidRPr="00FA2FEE">
        <w:rPr>
          <w:rFonts w:ascii="Cambria" w:hAnsi="Cambria"/>
          <w:color w:val="31849B"/>
          <w:sz w:val="36"/>
          <w:szCs w:val="36"/>
        </w:rPr>
        <w:t>.</w:t>
      </w:r>
      <w:bookmarkEnd w:id="12"/>
    </w:p>
    <w:p w14:paraId="73C254BD" w14:textId="5F354BF8" w:rsidR="005B3B8F" w:rsidRPr="003F7BFE" w:rsidRDefault="005B3B8F" w:rsidP="003F7BFE">
      <w:pPr>
        <w:ind w:left="360"/>
        <w:jc w:val="both"/>
        <w:rPr>
          <w:rFonts w:asciiTheme="majorHAnsi" w:hAnsiTheme="majorHAnsi" w:cs="Arial"/>
          <w:sz w:val="22"/>
          <w:szCs w:val="22"/>
        </w:rPr>
      </w:pPr>
      <w:r w:rsidRPr="003F7BFE">
        <w:rPr>
          <w:rFonts w:asciiTheme="majorHAnsi" w:hAnsiTheme="majorHAnsi" w:cs="Arial"/>
          <w:sz w:val="22"/>
          <w:szCs w:val="22"/>
        </w:rPr>
        <w:t xml:space="preserve">The City consultant </w:t>
      </w:r>
      <w:r w:rsidR="003100E7" w:rsidRPr="003F7BFE">
        <w:rPr>
          <w:rFonts w:asciiTheme="majorHAnsi" w:hAnsiTheme="majorHAnsi" w:cs="Arial"/>
          <w:sz w:val="22"/>
          <w:szCs w:val="22"/>
        </w:rPr>
        <w:t>C</w:t>
      </w:r>
      <w:r w:rsidRPr="003F7BFE">
        <w:rPr>
          <w:rFonts w:asciiTheme="majorHAnsi" w:hAnsiTheme="majorHAnsi" w:cs="Arial"/>
          <w:sz w:val="22"/>
          <w:szCs w:val="22"/>
        </w:rPr>
        <w:t>ontract is</w:t>
      </w:r>
      <w:r w:rsidR="00570781" w:rsidRPr="003F7BFE">
        <w:rPr>
          <w:rFonts w:asciiTheme="majorHAnsi" w:hAnsiTheme="majorHAnsi" w:cs="Arial"/>
          <w:sz w:val="22"/>
          <w:szCs w:val="22"/>
        </w:rPr>
        <w:t xml:space="preserve"> attached</w:t>
      </w:r>
      <w:r w:rsidR="00AB6227" w:rsidRPr="003F7BFE">
        <w:rPr>
          <w:rFonts w:asciiTheme="majorHAnsi" w:hAnsiTheme="majorHAnsi" w:cs="Arial"/>
          <w:sz w:val="22"/>
          <w:szCs w:val="22"/>
        </w:rPr>
        <w:t xml:space="preserve"> (See </w:t>
      </w:r>
      <w:r w:rsidR="007D105B">
        <w:rPr>
          <w:rFonts w:asciiTheme="majorHAnsi" w:hAnsiTheme="majorHAnsi" w:cs="Arial"/>
          <w:sz w:val="22"/>
          <w:szCs w:val="22"/>
        </w:rPr>
        <w:t>Section 10.8</w:t>
      </w:r>
      <w:r w:rsidR="00AB6227" w:rsidRPr="003F7BFE">
        <w:rPr>
          <w:rFonts w:asciiTheme="majorHAnsi" w:hAnsiTheme="majorHAnsi" w:cs="Arial"/>
          <w:sz w:val="22"/>
          <w:szCs w:val="22"/>
        </w:rPr>
        <w:t>)</w:t>
      </w:r>
      <w:r w:rsidRPr="003F7BFE">
        <w:rPr>
          <w:rFonts w:asciiTheme="majorHAnsi" w:hAnsiTheme="majorHAnsi" w:cs="Arial"/>
          <w:sz w:val="22"/>
          <w:szCs w:val="22"/>
        </w:rPr>
        <w:t xml:space="preserve">.   </w:t>
      </w:r>
    </w:p>
    <w:p w14:paraId="17BE7DFD" w14:textId="77777777" w:rsidR="0051657F" w:rsidRPr="003F7BFE" w:rsidRDefault="0051657F" w:rsidP="003F7BFE">
      <w:pPr>
        <w:ind w:left="360"/>
        <w:jc w:val="both"/>
        <w:rPr>
          <w:rFonts w:asciiTheme="majorHAnsi" w:hAnsiTheme="majorHAnsi" w:cs="Arial"/>
          <w:sz w:val="22"/>
          <w:szCs w:val="22"/>
        </w:rPr>
      </w:pPr>
    </w:p>
    <w:p w14:paraId="73C254C3" w14:textId="7F1F4351" w:rsidR="005B3B8F" w:rsidRDefault="005B3B8F" w:rsidP="735FC7F3">
      <w:pPr>
        <w:ind w:left="360"/>
        <w:jc w:val="both"/>
        <w:rPr>
          <w:rFonts w:asciiTheme="majorHAnsi" w:hAnsiTheme="majorHAnsi" w:cs="Arial"/>
          <w:sz w:val="22"/>
          <w:szCs w:val="22"/>
        </w:rPr>
      </w:pPr>
      <w:r w:rsidRPr="735FC7F3">
        <w:rPr>
          <w:rFonts w:asciiTheme="majorHAnsi" w:hAnsiTheme="majorHAnsi" w:cs="Arial"/>
          <w:sz w:val="22"/>
          <w:szCs w:val="22"/>
        </w:rPr>
        <w:t xml:space="preserve">The City has attached its boilerplate </w:t>
      </w:r>
      <w:r w:rsidR="00313184" w:rsidRPr="735FC7F3">
        <w:rPr>
          <w:rFonts w:asciiTheme="majorHAnsi" w:hAnsiTheme="majorHAnsi" w:cs="Arial"/>
          <w:sz w:val="22"/>
          <w:szCs w:val="22"/>
        </w:rPr>
        <w:t>C</w:t>
      </w:r>
      <w:r w:rsidRPr="735FC7F3">
        <w:rPr>
          <w:rFonts w:asciiTheme="majorHAnsi" w:hAnsiTheme="majorHAnsi" w:cs="Arial"/>
          <w:sz w:val="22"/>
          <w:szCs w:val="22"/>
        </w:rPr>
        <w:t xml:space="preserve">ontract terms </w:t>
      </w:r>
      <w:r w:rsidR="00C70EC1" w:rsidRPr="735FC7F3">
        <w:rPr>
          <w:rFonts w:asciiTheme="majorHAnsi" w:hAnsiTheme="majorHAnsi" w:cs="Arial"/>
          <w:sz w:val="22"/>
          <w:szCs w:val="22"/>
        </w:rPr>
        <w:t xml:space="preserve">so </w:t>
      </w:r>
      <w:r w:rsidR="00D32236" w:rsidRPr="735FC7F3">
        <w:rPr>
          <w:rFonts w:asciiTheme="majorHAnsi" w:hAnsiTheme="majorHAnsi" w:cs="Arial"/>
          <w:sz w:val="22"/>
          <w:szCs w:val="22"/>
        </w:rPr>
        <w:t xml:space="preserve">Consultants </w:t>
      </w:r>
      <w:r w:rsidR="00C70EC1" w:rsidRPr="735FC7F3">
        <w:rPr>
          <w:rFonts w:asciiTheme="majorHAnsi" w:hAnsiTheme="majorHAnsi" w:cs="Arial"/>
          <w:sz w:val="22"/>
          <w:szCs w:val="22"/>
        </w:rPr>
        <w:t xml:space="preserve">can </w:t>
      </w:r>
      <w:r w:rsidRPr="735FC7F3">
        <w:rPr>
          <w:rFonts w:asciiTheme="majorHAnsi" w:hAnsiTheme="majorHAnsi" w:cs="Arial"/>
          <w:sz w:val="22"/>
          <w:szCs w:val="22"/>
        </w:rPr>
        <w:t>be familiar</w:t>
      </w:r>
      <w:r w:rsidR="00C70EC1" w:rsidRPr="735FC7F3">
        <w:rPr>
          <w:rFonts w:asciiTheme="majorHAnsi" w:hAnsiTheme="majorHAnsi" w:cs="Arial"/>
          <w:sz w:val="22"/>
          <w:szCs w:val="22"/>
        </w:rPr>
        <w:t xml:space="preserve"> with the boilerplate </w:t>
      </w:r>
      <w:r w:rsidRPr="735FC7F3">
        <w:rPr>
          <w:rFonts w:asciiTheme="majorHAnsi" w:hAnsiTheme="majorHAnsi" w:cs="Arial"/>
          <w:sz w:val="22"/>
          <w:szCs w:val="22"/>
        </w:rPr>
        <w:t xml:space="preserve">and </w:t>
      </w:r>
      <w:r w:rsidR="00C70EC1" w:rsidRPr="735FC7F3">
        <w:rPr>
          <w:rFonts w:asciiTheme="majorHAnsi" w:hAnsiTheme="majorHAnsi" w:cs="Arial"/>
          <w:sz w:val="22"/>
          <w:szCs w:val="22"/>
        </w:rPr>
        <w:t xml:space="preserve">the </w:t>
      </w:r>
      <w:r w:rsidRPr="00FE8D81">
        <w:rPr>
          <w:rFonts w:asciiTheme="majorHAnsi" w:hAnsiTheme="majorHAnsi" w:cs="Arial"/>
          <w:sz w:val="22"/>
          <w:szCs w:val="22"/>
        </w:rPr>
        <w:t>non-negotiable terms</w:t>
      </w:r>
      <w:r w:rsidRPr="735FC7F3">
        <w:rPr>
          <w:rFonts w:asciiTheme="majorHAnsi" w:hAnsiTheme="majorHAnsi" w:cs="Arial"/>
          <w:sz w:val="22"/>
          <w:szCs w:val="22"/>
        </w:rPr>
        <w:t xml:space="preserve"> </w:t>
      </w:r>
      <w:r w:rsidR="00C70EC1" w:rsidRPr="735FC7F3">
        <w:rPr>
          <w:rFonts w:asciiTheme="majorHAnsi" w:hAnsiTheme="majorHAnsi" w:cs="Arial"/>
          <w:sz w:val="22"/>
          <w:szCs w:val="22"/>
        </w:rPr>
        <w:t xml:space="preserve">before </w:t>
      </w:r>
      <w:r w:rsidRPr="735FC7F3">
        <w:rPr>
          <w:rFonts w:asciiTheme="majorHAnsi" w:hAnsiTheme="majorHAnsi" w:cs="Arial"/>
          <w:sz w:val="22"/>
          <w:szCs w:val="22"/>
        </w:rPr>
        <w:t xml:space="preserve">submitting a proposal.  Any questions about the City’s boilerplate should be made </w:t>
      </w:r>
      <w:r w:rsidR="00C70EC1" w:rsidRPr="735FC7F3">
        <w:rPr>
          <w:rFonts w:asciiTheme="majorHAnsi" w:hAnsiTheme="majorHAnsi" w:cs="Arial"/>
          <w:sz w:val="22"/>
          <w:szCs w:val="22"/>
        </w:rPr>
        <w:t>in advance of submittal.</w:t>
      </w:r>
      <w:r w:rsidRPr="735FC7F3">
        <w:rPr>
          <w:rFonts w:asciiTheme="majorHAnsi" w:hAnsiTheme="majorHAnsi" w:cs="Arial"/>
          <w:sz w:val="22"/>
          <w:szCs w:val="22"/>
        </w:rPr>
        <w:t xml:space="preserve">  </w:t>
      </w:r>
    </w:p>
    <w:p w14:paraId="6D6688DD" w14:textId="77777777" w:rsidR="003F7BFE" w:rsidRPr="003F7BFE" w:rsidRDefault="003F7BFE" w:rsidP="003F7BFE">
      <w:pPr>
        <w:ind w:left="360"/>
        <w:jc w:val="both"/>
        <w:rPr>
          <w:rFonts w:asciiTheme="majorHAnsi" w:hAnsiTheme="majorHAnsi" w:cs="Arial"/>
          <w:sz w:val="22"/>
          <w:szCs w:val="22"/>
        </w:rPr>
      </w:pPr>
    </w:p>
    <w:p w14:paraId="73C254C4" w14:textId="203F2E48" w:rsidR="005B3B8F" w:rsidRDefault="005B3B8F" w:rsidP="003F7BFE">
      <w:pPr>
        <w:ind w:left="360"/>
        <w:jc w:val="both"/>
        <w:rPr>
          <w:rFonts w:asciiTheme="majorHAnsi" w:hAnsiTheme="majorHAnsi" w:cs="Arial"/>
          <w:sz w:val="22"/>
          <w:szCs w:val="22"/>
        </w:rPr>
      </w:pPr>
      <w:r w:rsidRPr="003F7BFE">
        <w:rPr>
          <w:rFonts w:asciiTheme="majorHAnsi" w:hAnsiTheme="majorHAnsi" w:cs="Arial"/>
          <w:sz w:val="22"/>
          <w:szCs w:val="22"/>
        </w:rPr>
        <w:t xml:space="preserve">If a Consultant seeks to modify the Contract, the Consultant must request </w:t>
      </w:r>
      <w:r w:rsidR="00C70EC1" w:rsidRPr="003F7BFE">
        <w:rPr>
          <w:rFonts w:asciiTheme="majorHAnsi" w:hAnsiTheme="majorHAnsi" w:cs="Arial"/>
          <w:sz w:val="22"/>
          <w:szCs w:val="22"/>
        </w:rPr>
        <w:t xml:space="preserve">that within </w:t>
      </w:r>
      <w:r w:rsidRPr="003F7BFE">
        <w:rPr>
          <w:rFonts w:asciiTheme="majorHAnsi" w:hAnsiTheme="majorHAnsi" w:cs="Arial"/>
          <w:sz w:val="22"/>
          <w:szCs w:val="22"/>
        </w:rPr>
        <w:t xml:space="preserve">their Proposal </w:t>
      </w:r>
      <w:r w:rsidR="00C70EC1" w:rsidRPr="003F7BFE">
        <w:rPr>
          <w:rFonts w:asciiTheme="majorHAnsi" w:hAnsiTheme="majorHAnsi" w:cs="Arial"/>
          <w:sz w:val="22"/>
          <w:szCs w:val="22"/>
        </w:rPr>
        <w:t xml:space="preserve">response as </w:t>
      </w:r>
      <w:r w:rsidRPr="003F7BFE">
        <w:rPr>
          <w:rFonts w:asciiTheme="majorHAnsi" w:hAnsiTheme="majorHAnsi" w:cs="Arial"/>
          <w:sz w:val="22"/>
          <w:szCs w:val="22"/>
        </w:rPr>
        <w:t>taking an “Exception</w:t>
      </w:r>
      <w:r w:rsidR="00052929" w:rsidRPr="003F7BFE">
        <w:rPr>
          <w:rFonts w:asciiTheme="majorHAnsi" w:hAnsiTheme="majorHAnsi" w:cs="Arial"/>
          <w:sz w:val="22"/>
          <w:szCs w:val="22"/>
        </w:rPr>
        <w:t>”</w:t>
      </w:r>
      <w:r w:rsidRPr="003F7BFE">
        <w:rPr>
          <w:rFonts w:asciiTheme="majorHAnsi" w:hAnsiTheme="majorHAnsi" w:cs="Arial"/>
          <w:sz w:val="22"/>
          <w:szCs w:val="22"/>
        </w:rPr>
        <w:t xml:space="preserve">.  The Consultant must provide a revised version that shows their proposed alternative contract language. The City is not obligated to accept </w:t>
      </w:r>
      <w:r w:rsidR="00C70EC1" w:rsidRPr="003F7BFE">
        <w:rPr>
          <w:rFonts w:asciiTheme="majorHAnsi" w:hAnsiTheme="majorHAnsi" w:cs="Arial"/>
          <w:sz w:val="22"/>
          <w:szCs w:val="22"/>
        </w:rPr>
        <w:t xml:space="preserve">such </w:t>
      </w:r>
      <w:r w:rsidRPr="003F7BFE">
        <w:rPr>
          <w:rFonts w:asciiTheme="majorHAnsi" w:hAnsiTheme="majorHAnsi" w:cs="Arial"/>
          <w:sz w:val="22"/>
          <w:szCs w:val="22"/>
        </w:rPr>
        <w:t xml:space="preserve">proposed </w:t>
      </w:r>
      <w:r w:rsidR="00C70EC1" w:rsidRPr="003F7BFE">
        <w:rPr>
          <w:rFonts w:asciiTheme="majorHAnsi" w:hAnsiTheme="majorHAnsi" w:cs="Arial"/>
          <w:sz w:val="22"/>
          <w:szCs w:val="22"/>
        </w:rPr>
        <w:t>changes.</w:t>
      </w:r>
      <w:r w:rsidRPr="003F7BFE">
        <w:rPr>
          <w:rFonts w:asciiTheme="majorHAnsi" w:hAnsiTheme="majorHAnsi" w:cs="Arial"/>
          <w:sz w:val="22"/>
          <w:szCs w:val="22"/>
        </w:rPr>
        <w:t xml:space="preserve">  If </w:t>
      </w:r>
      <w:r w:rsidR="008F306B" w:rsidRPr="003F7BFE">
        <w:rPr>
          <w:rFonts w:asciiTheme="majorHAnsi" w:hAnsiTheme="majorHAnsi" w:cs="Arial"/>
          <w:sz w:val="22"/>
          <w:szCs w:val="22"/>
        </w:rPr>
        <w:t xml:space="preserve">a Consultant </w:t>
      </w:r>
      <w:r w:rsidRPr="003F7BFE">
        <w:rPr>
          <w:rFonts w:asciiTheme="majorHAnsi" w:hAnsiTheme="majorHAnsi" w:cs="Arial"/>
          <w:sz w:val="22"/>
          <w:szCs w:val="22"/>
        </w:rPr>
        <w:t>request</w:t>
      </w:r>
      <w:r w:rsidR="008F306B" w:rsidRPr="003F7BFE">
        <w:rPr>
          <w:rFonts w:asciiTheme="majorHAnsi" w:hAnsiTheme="majorHAnsi" w:cs="Arial"/>
          <w:sz w:val="22"/>
          <w:szCs w:val="22"/>
        </w:rPr>
        <w:t>s</w:t>
      </w:r>
      <w:r w:rsidRPr="003F7BFE">
        <w:rPr>
          <w:rFonts w:asciiTheme="majorHAnsi" w:hAnsiTheme="majorHAnsi" w:cs="Arial"/>
          <w:sz w:val="22"/>
          <w:szCs w:val="22"/>
        </w:rPr>
        <w:t xml:space="preserve"> Exceptions that materially change the character of the contract, the City may reject the Consultant’s Proposal as non-responsive.  The City cannot modify provisions mandated by Federal, State</w:t>
      </w:r>
      <w:r w:rsidR="00472F64" w:rsidRPr="003F7BFE">
        <w:rPr>
          <w:rFonts w:asciiTheme="majorHAnsi" w:hAnsiTheme="majorHAnsi" w:cs="Arial"/>
          <w:sz w:val="22"/>
          <w:szCs w:val="22"/>
        </w:rPr>
        <w:t>,</w:t>
      </w:r>
      <w:r w:rsidRPr="003F7BFE">
        <w:rPr>
          <w:rFonts w:asciiTheme="majorHAnsi" w:hAnsiTheme="majorHAnsi" w:cs="Arial"/>
          <w:sz w:val="22"/>
          <w:szCs w:val="22"/>
        </w:rPr>
        <w:t xml:space="preserve"> or City law:  Equal Benefits, Audit (Review of Vendor Records), </w:t>
      </w:r>
      <w:r w:rsidR="00D91645">
        <w:rPr>
          <w:rFonts w:asciiTheme="majorHAnsi" w:hAnsiTheme="majorHAnsi" w:cs="Arial"/>
          <w:sz w:val="22"/>
          <w:szCs w:val="22"/>
        </w:rPr>
        <w:t>Women-and-minority-owned firms (</w:t>
      </w:r>
      <w:r w:rsidRPr="003F7BFE">
        <w:rPr>
          <w:rFonts w:asciiTheme="majorHAnsi" w:hAnsiTheme="majorHAnsi" w:cs="Arial"/>
          <w:sz w:val="22"/>
          <w:szCs w:val="22"/>
        </w:rPr>
        <w:t>WMBE</w:t>
      </w:r>
      <w:r w:rsidR="00D91645">
        <w:rPr>
          <w:rFonts w:asciiTheme="majorHAnsi" w:hAnsiTheme="majorHAnsi" w:cs="Arial"/>
          <w:sz w:val="22"/>
          <w:szCs w:val="22"/>
        </w:rPr>
        <w:t>),</w:t>
      </w:r>
      <w:r w:rsidR="00AD3454" w:rsidRPr="003F7BFE">
        <w:rPr>
          <w:rFonts w:asciiTheme="majorHAnsi" w:hAnsiTheme="majorHAnsi" w:cs="Arial"/>
          <w:sz w:val="22"/>
          <w:szCs w:val="22"/>
        </w:rPr>
        <w:t xml:space="preserve"> Equal Employment Opportunities (EEO)</w:t>
      </w:r>
      <w:r w:rsidRPr="003F7BFE">
        <w:rPr>
          <w:rFonts w:asciiTheme="majorHAnsi" w:hAnsiTheme="majorHAnsi" w:cs="Arial"/>
          <w:sz w:val="22"/>
          <w:szCs w:val="22"/>
        </w:rPr>
        <w:t>, Confidentiality, Debarment</w:t>
      </w:r>
      <w:r w:rsidR="00C70EC1" w:rsidRPr="003F7BFE">
        <w:rPr>
          <w:rFonts w:asciiTheme="majorHAnsi" w:hAnsiTheme="majorHAnsi" w:cs="Arial"/>
          <w:sz w:val="22"/>
          <w:szCs w:val="22"/>
        </w:rPr>
        <w:t>, or mutual indemnification</w:t>
      </w:r>
      <w:r w:rsidR="00472F64" w:rsidRPr="003F7BFE">
        <w:rPr>
          <w:rFonts w:asciiTheme="majorHAnsi" w:hAnsiTheme="majorHAnsi" w:cs="Arial"/>
          <w:sz w:val="22"/>
          <w:szCs w:val="22"/>
        </w:rPr>
        <w:t xml:space="preserve"> --</w:t>
      </w:r>
      <w:r w:rsidRPr="003F7BFE">
        <w:rPr>
          <w:rFonts w:asciiTheme="majorHAnsi" w:hAnsiTheme="majorHAnsi" w:cs="Arial"/>
          <w:sz w:val="22"/>
          <w:szCs w:val="22"/>
        </w:rPr>
        <w:t xml:space="preserve"> </w:t>
      </w:r>
      <w:r w:rsidR="005D7901" w:rsidRPr="003F7BFE">
        <w:rPr>
          <w:rFonts w:asciiTheme="majorHAnsi" w:hAnsiTheme="majorHAnsi" w:cs="Arial"/>
          <w:sz w:val="22"/>
          <w:szCs w:val="22"/>
        </w:rPr>
        <w:t>s</w:t>
      </w:r>
      <w:r w:rsidR="00C70EC1" w:rsidRPr="003F7BFE">
        <w:rPr>
          <w:rFonts w:asciiTheme="majorHAnsi" w:hAnsiTheme="majorHAnsi" w:cs="Arial"/>
          <w:sz w:val="22"/>
          <w:szCs w:val="22"/>
        </w:rPr>
        <w:t xml:space="preserve">uch </w:t>
      </w:r>
      <w:r w:rsidRPr="003F7BFE">
        <w:rPr>
          <w:rFonts w:asciiTheme="majorHAnsi" w:hAnsiTheme="majorHAnsi" w:cs="Arial"/>
          <w:sz w:val="22"/>
          <w:szCs w:val="22"/>
        </w:rPr>
        <w:t xml:space="preserve">Exceptions </w:t>
      </w:r>
      <w:r w:rsidR="00C70EC1" w:rsidRPr="003F7BFE">
        <w:rPr>
          <w:rFonts w:asciiTheme="majorHAnsi" w:hAnsiTheme="majorHAnsi" w:cs="Arial"/>
          <w:sz w:val="22"/>
          <w:szCs w:val="22"/>
        </w:rPr>
        <w:t xml:space="preserve">would </w:t>
      </w:r>
      <w:r w:rsidRPr="003F7BFE">
        <w:rPr>
          <w:rFonts w:asciiTheme="majorHAnsi" w:hAnsiTheme="majorHAnsi" w:cs="Arial"/>
          <w:sz w:val="22"/>
          <w:szCs w:val="22"/>
        </w:rPr>
        <w:t>be summarily disregarded.</w:t>
      </w:r>
    </w:p>
    <w:p w14:paraId="45E7C557" w14:textId="77777777" w:rsidR="003F7BFE" w:rsidRPr="003F7BFE" w:rsidRDefault="003F7BFE" w:rsidP="003F7BFE">
      <w:pPr>
        <w:ind w:left="360"/>
        <w:jc w:val="both"/>
        <w:rPr>
          <w:rFonts w:asciiTheme="majorHAnsi" w:hAnsiTheme="majorHAnsi" w:cs="Arial"/>
          <w:sz w:val="22"/>
          <w:szCs w:val="22"/>
        </w:rPr>
      </w:pPr>
    </w:p>
    <w:p w14:paraId="0C379D54" w14:textId="3E7BDDBD" w:rsidR="004B39D7" w:rsidRPr="003F7BFE" w:rsidRDefault="005B3B8F" w:rsidP="003F7BFE">
      <w:pPr>
        <w:ind w:left="360"/>
        <w:jc w:val="both"/>
        <w:rPr>
          <w:rFonts w:asciiTheme="majorHAnsi" w:hAnsiTheme="majorHAnsi" w:cs="Arial"/>
          <w:sz w:val="22"/>
          <w:szCs w:val="22"/>
        </w:rPr>
      </w:pPr>
      <w:r w:rsidRPr="003F7BFE">
        <w:rPr>
          <w:rFonts w:asciiTheme="majorHAnsi" w:hAnsiTheme="majorHAnsi" w:cs="Arial"/>
          <w:sz w:val="22"/>
          <w:szCs w:val="22"/>
        </w:rPr>
        <w:t xml:space="preserve">Although the City may open discussions with the highest ranked apparent successful </w:t>
      </w:r>
      <w:r w:rsidR="005D7901" w:rsidRPr="003F7BFE">
        <w:rPr>
          <w:rFonts w:asciiTheme="majorHAnsi" w:hAnsiTheme="majorHAnsi" w:cs="Arial"/>
          <w:sz w:val="22"/>
          <w:szCs w:val="22"/>
        </w:rPr>
        <w:t xml:space="preserve">Consultant </w:t>
      </w:r>
      <w:r w:rsidRPr="003F7BFE">
        <w:rPr>
          <w:rFonts w:asciiTheme="majorHAnsi" w:hAnsiTheme="majorHAnsi" w:cs="Arial"/>
          <w:sz w:val="22"/>
          <w:szCs w:val="22"/>
        </w:rPr>
        <w:t xml:space="preserve">to align the proposal or </w:t>
      </w:r>
      <w:r w:rsidR="005D7901" w:rsidRPr="003F7BFE">
        <w:rPr>
          <w:rFonts w:asciiTheme="majorHAnsi" w:hAnsiTheme="majorHAnsi" w:cs="Arial"/>
          <w:sz w:val="22"/>
          <w:szCs w:val="22"/>
        </w:rPr>
        <w:t>C</w:t>
      </w:r>
      <w:r w:rsidRPr="003F7BFE">
        <w:rPr>
          <w:rFonts w:asciiTheme="majorHAnsi" w:hAnsiTheme="majorHAnsi" w:cs="Arial"/>
          <w:sz w:val="22"/>
          <w:szCs w:val="22"/>
        </w:rPr>
        <w:t xml:space="preserve">ontract to best meet City needs, this does not ensure negotiation of modifications proposed by the </w:t>
      </w:r>
      <w:r w:rsidR="00313184" w:rsidRPr="003F7BFE">
        <w:rPr>
          <w:rFonts w:asciiTheme="majorHAnsi" w:hAnsiTheme="majorHAnsi" w:cs="Arial"/>
          <w:sz w:val="22"/>
          <w:szCs w:val="22"/>
        </w:rPr>
        <w:t>C</w:t>
      </w:r>
      <w:r w:rsidRPr="003F7BFE">
        <w:rPr>
          <w:rFonts w:asciiTheme="majorHAnsi" w:hAnsiTheme="majorHAnsi" w:cs="Arial"/>
          <w:sz w:val="22"/>
          <w:szCs w:val="22"/>
        </w:rPr>
        <w:t xml:space="preserve">onsultant through the exception process above. </w:t>
      </w:r>
    </w:p>
    <w:p w14:paraId="73C254CA" w14:textId="77777777" w:rsidR="005C23DC" w:rsidRPr="00FA2FEE" w:rsidRDefault="00503828" w:rsidP="009E5C62">
      <w:pPr>
        <w:pStyle w:val="Heading1"/>
        <w:numPr>
          <w:ilvl w:val="0"/>
          <w:numId w:val="1"/>
        </w:numPr>
        <w:shd w:val="clear" w:color="auto" w:fill="E5DFEC"/>
        <w:tabs>
          <w:tab w:val="clear" w:pos="720"/>
          <w:tab w:val="num" w:pos="1080"/>
        </w:tabs>
        <w:spacing w:after="120"/>
        <w:jc w:val="both"/>
        <w:rPr>
          <w:rFonts w:ascii="Cambria" w:hAnsi="Cambria"/>
          <w:color w:val="31849B"/>
          <w:sz w:val="36"/>
          <w:szCs w:val="36"/>
        </w:rPr>
      </w:pPr>
      <w:bookmarkStart w:id="13" w:name="_Toc14258401"/>
      <w:r w:rsidRPr="00FA2FEE">
        <w:rPr>
          <w:rFonts w:ascii="Cambria" w:hAnsi="Cambria"/>
          <w:color w:val="31849B"/>
          <w:sz w:val="36"/>
          <w:szCs w:val="36"/>
        </w:rPr>
        <w:t>Procedures and Requirements</w:t>
      </w:r>
      <w:r w:rsidR="00FC4D5F" w:rsidRPr="00FA2FEE">
        <w:rPr>
          <w:rFonts w:ascii="Cambria" w:hAnsi="Cambria"/>
          <w:color w:val="31849B"/>
          <w:sz w:val="36"/>
          <w:szCs w:val="36"/>
        </w:rPr>
        <w:t>.</w:t>
      </w:r>
      <w:bookmarkEnd w:id="13"/>
    </w:p>
    <w:p w14:paraId="73C254CB" w14:textId="57098853" w:rsidR="005C23DC" w:rsidRPr="007461E3" w:rsidRDefault="005C23DC" w:rsidP="00D91645">
      <w:pPr>
        <w:pStyle w:val="BodyText2"/>
        <w:spacing w:line="240" w:lineRule="auto"/>
        <w:ind w:left="360"/>
        <w:jc w:val="both"/>
        <w:rPr>
          <w:rFonts w:ascii="Cambria" w:hAnsi="Cambria" w:cs="Arial"/>
          <w:sz w:val="22"/>
          <w:szCs w:val="22"/>
        </w:rPr>
      </w:pPr>
      <w:r w:rsidRPr="007461E3">
        <w:rPr>
          <w:rFonts w:ascii="Cambria" w:hAnsi="Cambria" w:cs="Arial"/>
          <w:sz w:val="22"/>
          <w:szCs w:val="22"/>
        </w:rPr>
        <w:t xml:space="preserve">This </w:t>
      </w:r>
      <w:r w:rsidR="009B796E" w:rsidRPr="007461E3">
        <w:rPr>
          <w:rFonts w:ascii="Cambria" w:hAnsi="Cambria" w:cs="Arial"/>
          <w:sz w:val="22"/>
          <w:szCs w:val="22"/>
        </w:rPr>
        <w:t xml:space="preserve">section </w:t>
      </w:r>
      <w:r w:rsidRPr="007461E3">
        <w:rPr>
          <w:rFonts w:ascii="Cambria" w:hAnsi="Cambria" w:cs="Arial"/>
          <w:sz w:val="22"/>
          <w:szCs w:val="22"/>
        </w:rPr>
        <w:t>details City</w:t>
      </w:r>
      <w:r w:rsidR="009B796E" w:rsidRPr="007461E3">
        <w:rPr>
          <w:rFonts w:ascii="Cambria" w:hAnsi="Cambria" w:cs="Arial"/>
          <w:sz w:val="22"/>
          <w:szCs w:val="22"/>
        </w:rPr>
        <w:t xml:space="preserve"> instructions and requirements</w:t>
      </w:r>
      <w:r w:rsidR="00FC0DAC" w:rsidRPr="007461E3">
        <w:rPr>
          <w:rFonts w:ascii="Cambria" w:hAnsi="Cambria" w:cs="Arial"/>
          <w:sz w:val="22"/>
          <w:szCs w:val="22"/>
        </w:rPr>
        <w:t xml:space="preserve"> for </w:t>
      </w:r>
      <w:r w:rsidR="009E7E3B">
        <w:rPr>
          <w:rFonts w:ascii="Cambria" w:hAnsi="Cambria" w:cs="Arial"/>
          <w:sz w:val="22"/>
          <w:szCs w:val="22"/>
        </w:rPr>
        <w:t>Consultant</w:t>
      </w:r>
      <w:r w:rsidR="001F0B1F" w:rsidRPr="007461E3">
        <w:rPr>
          <w:rFonts w:ascii="Cambria" w:hAnsi="Cambria" w:cs="Arial"/>
          <w:sz w:val="22"/>
          <w:szCs w:val="22"/>
        </w:rPr>
        <w:t xml:space="preserve"> </w:t>
      </w:r>
      <w:r w:rsidR="00531AB6">
        <w:rPr>
          <w:rFonts w:ascii="Cambria" w:hAnsi="Cambria" w:cs="Arial"/>
          <w:sz w:val="22"/>
          <w:szCs w:val="22"/>
        </w:rPr>
        <w:t>submittal</w:t>
      </w:r>
      <w:r w:rsidRPr="007461E3">
        <w:rPr>
          <w:rFonts w:ascii="Cambria" w:hAnsi="Cambria" w:cs="Arial"/>
          <w:sz w:val="22"/>
          <w:szCs w:val="22"/>
        </w:rPr>
        <w:t xml:space="preserve">.  The City reserves the right in its sole discretion to reject any </w:t>
      </w:r>
      <w:r w:rsidR="009B796E" w:rsidRPr="007461E3">
        <w:rPr>
          <w:rFonts w:ascii="Cambria" w:hAnsi="Cambria" w:cs="Arial"/>
          <w:sz w:val="22"/>
          <w:szCs w:val="22"/>
        </w:rPr>
        <w:t xml:space="preserve">Consultant </w:t>
      </w:r>
      <w:r w:rsidR="00FC0DAC" w:rsidRPr="007461E3">
        <w:rPr>
          <w:rFonts w:ascii="Cambria" w:hAnsi="Cambria" w:cs="Arial"/>
          <w:sz w:val="22"/>
          <w:szCs w:val="22"/>
        </w:rPr>
        <w:t xml:space="preserve">response </w:t>
      </w:r>
      <w:r w:rsidRPr="007461E3">
        <w:rPr>
          <w:rFonts w:ascii="Cambria" w:hAnsi="Cambria" w:cs="Arial"/>
          <w:sz w:val="22"/>
          <w:szCs w:val="22"/>
        </w:rPr>
        <w:t>that fai</w:t>
      </w:r>
      <w:r w:rsidR="00867ABB" w:rsidRPr="007461E3">
        <w:rPr>
          <w:rFonts w:ascii="Cambria" w:hAnsi="Cambria" w:cs="Arial"/>
          <w:sz w:val="22"/>
          <w:szCs w:val="22"/>
        </w:rPr>
        <w:t>ls to comply</w:t>
      </w:r>
      <w:r w:rsidR="009B796E" w:rsidRPr="007461E3">
        <w:rPr>
          <w:rFonts w:ascii="Cambria" w:hAnsi="Cambria" w:cs="Arial"/>
          <w:sz w:val="22"/>
          <w:szCs w:val="22"/>
        </w:rPr>
        <w:t xml:space="preserve"> with the instructions</w:t>
      </w:r>
      <w:r w:rsidR="00867ABB" w:rsidRPr="007461E3">
        <w:rPr>
          <w:rFonts w:ascii="Cambria" w:hAnsi="Cambria" w:cs="Arial"/>
          <w:sz w:val="22"/>
          <w:szCs w:val="22"/>
        </w:rPr>
        <w:t>.</w:t>
      </w:r>
    </w:p>
    <w:p w14:paraId="73C254CD" w14:textId="11B380EC" w:rsidR="00F0525F" w:rsidRPr="007461E3" w:rsidRDefault="00B54101" w:rsidP="00D91645">
      <w:pPr>
        <w:tabs>
          <w:tab w:val="left" w:pos="-720"/>
        </w:tabs>
        <w:suppressAutoHyphens/>
        <w:ind w:left="360"/>
        <w:rPr>
          <w:rFonts w:ascii="Cambria" w:hAnsi="Cambria" w:cs="Arial"/>
          <w:b/>
          <w:color w:val="31849B"/>
          <w:sz w:val="22"/>
          <w:szCs w:val="22"/>
        </w:rPr>
      </w:pPr>
      <w:bookmarkStart w:id="14" w:name="_Toc521141112"/>
      <w:bookmarkStart w:id="15" w:name="_Ref524406138"/>
      <w:bookmarkStart w:id="16" w:name="_Toc524484955"/>
      <w:bookmarkStart w:id="17" w:name="_Toc524754142"/>
      <w:bookmarkStart w:id="18" w:name="_Toc526492387"/>
      <w:bookmarkStart w:id="19" w:name="_Toc528557442"/>
      <w:bookmarkStart w:id="20" w:name="_Toc529153502"/>
      <w:bookmarkStart w:id="21" w:name="_Toc30899402"/>
      <w:r w:rsidRPr="007461E3">
        <w:rPr>
          <w:rFonts w:ascii="Cambria" w:hAnsi="Cambria" w:cs="Arial"/>
          <w:b/>
          <w:color w:val="31849B"/>
          <w:sz w:val="22"/>
          <w:szCs w:val="22"/>
        </w:rPr>
        <w:t>7.1 Registration</w:t>
      </w:r>
      <w:r w:rsidR="00F0525F" w:rsidRPr="007461E3">
        <w:rPr>
          <w:rFonts w:ascii="Cambria" w:hAnsi="Cambria" w:cs="Arial"/>
          <w:b/>
          <w:color w:val="31849B"/>
          <w:sz w:val="22"/>
          <w:szCs w:val="22"/>
        </w:rPr>
        <w:t xml:space="preserve"> into</w:t>
      </w:r>
      <w:r w:rsidR="00747987">
        <w:rPr>
          <w:rFonts w:ascii="Cambria" w:hAnsi="Cambria" w:cs="Arial"/>
          <w:b/>
          <w:color w:val="31849B"/>
          <w:sz w:val="22"/>
          <w:szCs w:val="22"/>
        </w:rPr>
        <w:t xml:space="preserve"> the Online Business Directory</w:t>
      </w:r>
      <w:r w:rsidR="00BF1CF5">
        <w:rPr>
          <w:rFonts w:ascii="Cambria" w:hAnsi="Cambria" w:cs="Arial"/>
          <w:b/>
          <w:color w:val="31849B"/>
          <w:sz w:val="22"/>
          <w:szCs w:val="22"/>
        </w:rPr>
        <w:t>.</w:t>
      </w:r>
    </w:p>
    <w:p w14:paraId="73C254CE" w14:textId="26E43625" w:rsidR="00F0525F" w:rsidRPr="007461E3" w:rsidRDefault="00F0525F" w:rsidP="00D91645">
      <w:pPr>
        <w:tabs>
          <w:tab w:val="left" w:pos="-720"/>
        </w:tabs>
        <w:suppressAutoHyphens/>
        <w:ind w:left="360"/>
        <w:rPr>
          <w:rFonts w:ascii="Cambria" w:hAnsi="Cambria" w:cs="Arial"/>
          <w:sz w:val="22"/>
          <w:szCs w:val="22"/>
        </w:rPr>
      </w:pPr>
      <w:r w:rsidRPr="007461E3">
        <w:rPr>
          <w:rFonts w:ascii="Cambria" w:hAnsi="Cambria" w:cs="Arial"/>
          <w:sz w:val="22"/>
          <w:szCs w:val="22"/>
        </w:rPr>
        <w:t xml:space="preserve">If you have not </w:t>
      </w:r>
      <w:r w:rsidR="00F221FC" w:rsidRPr="007461E3">
        <w:rPr>
          <w:rFonts w:ascii="Cambria" w:hAnsi="Cambria" w:cs="Arial"/>
          <w:sz w:val="22"/>
          <w:szCs w:val="22"/>
        </w:rPr>
        <w:t xml:space="preserve">previously done so, </w:t>
      </w:r>
      <w:r w:rsidRPr="007461E3">
        <w:rPr>
          <w:rFonts w:ascii="Cambria" w:hAnsi="Cambria" w:cs="Arial"/>
          <w:sz w:val="22"/>
          <w:szCs w:val="22"/>
        </w:rPr>
        <w:t xml:space="preserve">register at: </w:t>
      </w:r>
      <w:hyperlink r:id="rId14" w:history="1">
        <w:r w:rsidR="00503835" w:rsidRPr="00503835">
          <w:rPr>
            <w:rStyle w:val="Hyperlink"/>
            <w:rFonts w:ascii="Cambria" w:hAnsi="Cambria" w:cs="Arial"/>
            <w:sz w:val="22"/>
            <w:szCs w:val="22"/>
          </w:rPr>
          <w:t>http://www.seattle.gov/obd</w:t>
        </w:r>
      </w:hyperlink>
      <w:r w:rsidRPr="007461E3">
        <w:rPr>
          <w:rFonts w:ascii="Cambria" w:hAnsi="Cambria" w:cs="Arial"/>
          <w:sz w:val="22"/>
          <w:szCs w:val="22"/>
        </w:rPr>
        <w:t xml:space="preserve">  </w:t>
      </w:r>
      <w:r w:rsidR="005B3B8F" w:rsidRPr="007461E3">
        <w:rPr>
          <w:rFonts w:ascii="Cambria" w:hAnsi="Cambria" w:cs="Arial"/>
          <w:sz w:val="22"/>
          <w:szCs w:val="22"/>
        </w:rPr>
        <w:t>T</w:t>
      </w:r>
      <w:r w:rsidR="003D7742" w:rsidRPr="007461E3">
        <w:rPr>
          <w:rFonts w:ascii="Cambria" w:hAnsi="Cambria" w:cs="Arial"/>
          <w:sz w:val="22"/>
          <w:szCs w:val="22"/>
        </w:rPr>
        <w:t>he City expect</w:t>
      </w:r>
      <w:r w:rsidR="00A54491" w:rsidRPr="007461E3">
        <w:rPr>
          <w:rFonts w:ascii="Cambria" w:hAnsi="Cambria" w:cs="Arial"/>
          <w:sz w:val="22"/>
          <w:szCs w:val="22"/>
        </w:rPr>
        <w:t>s</w:t>
      </w:r>
      <w:r w:rsidR="003D7742" w:rsidRPr="007461E3">
        <w:rPr>
          <w:rFonts w:ascii="Cambria" w:hAnsi="Cambria" w:cs="Arial"/>
          <w:sz w:val="22"/>
          <w:szCs w:val="22"/>
        </w:rPr>
        <w:t xml:space="preserve"> all firms to register</w:t>
      </w:r>
      <w:r w:rsidRPr="007461E3">
        <w:rPr>
          <w:rFonts w:ascii="Cambria" w:hAnsi="Cambria" w:cs="Arial"/>
          <w:sz w:val="22"/>
          <w:szCs w:val="22"/>
        </w:rPr>
        <w:t>. Women</w:t>
      </w:r>
      <w:r w:rsidR="00D91645">
        <w:rPr>
          <w:rFonts w:ascii="Cambria" w:hAnsi="Cambria" w:cs="Arial"/>
          <w:sz w:val="22"/>
          <w:szCs w:val="22"/>
        </w:rPr>
        <w:t>-</w:t>
      </w:r>
      <w:r w:rsidRPr="007461E3">
        <w:rPr>
          <w:rFonts w:ascii="Cambria" w:hAnsi="Cambria" w:cs="Arial"/>
          <w:sz w:val="22"/>
          <w:szCs w:val="22"/>
        </w:rPr>
        <w:t>and</w:t>
      </w:r>
      <w:r w:rsidR="00D91645">
        <w:rPr>
          <w:rFonts w:ascii="Cambria" w:hAnsi="Cambria" w:cs="Arial"/>
          <w:sz w:val="22"/>
          <w:szCs w:val="22"/>
        </w:rPr>
        <w:t>-</w:t>
      </w:r>
      <w:r w:rsidRPr="007461E3">
        <w:rPr>
          <w:rFonts w:ascii="Cambria" w:hAnsi="Cambria" w:cs="Arial"/>
          <w:sz w:val="22"/>
          <w:szCs w:val="22"/>
        </w:rPr>
        <w:t>minority</w:t>
      </w:r>
      <w:r w:rsidR="00D91645">
        <w:rPr>
          <w:rFonts w:ascii="Cambria" w:hAnsi="Cambria" w:cs="Arial"/>
          <w:sz w:val="22"/>
          <w:szCs w:val="22"/>
        </w:rPr>
        <w:t>-</w:t>
      </w:r>
      <w:r w:rsidRPr="007461E3">
        <w:rPr>
          <w:rFonts w:ascii="Cambria" w:hAnsi="Cambria" w:cs="Arial"/>
          <w:sz w:val="22"/>
          <w:szCs w:val="22"/>
        </w:rPr>
        <w:t xml:space="preserve">owned firms </w:t>
      </w:r>
      <w:r w:rsidR="00354D8B">
        <w:rPr>
          <w:rFonts w:ascii="Cambria" w:hAnsi="Cambria" w:cs="Arial"/>
          <w:sz w:val="22"/>
          <w:szCs w:val="22"/>
        </w:rPr>
        <w:t xml:space="preserve">(WMBE) </w:t>
      </w:r>
      <w:r w:rsidRPr="007461E3">
        <w:rPr>
          <w:rFonts w:ascii="Cambria" w:hAnsi="Cambria" w:cs="Arial"/>
          <w:sz w:val="22"/>
          <w:szCs w:val="22"/>
        </w:rPr>
        <w:t>are asked to self-identify</w:t>
      </w:r>
      <w:r w:rsidR="001E4C87">
        <w:rPr>
          <w:rFonts w:ascii="Cambria" w:hAnsi="Cambria" w:cs="Arial"/>
          <w:sz w:val="22"/>
          <w:szCs w:val="22"/>
        </w:rPr>
        <w:t xml:space="preserve"> (see section 7.2</w:t>
      </w:r>
      <w:r w:rsidR="009D666C">
        <w:rPr>
          <w:rFonts w:ascii="Cambria" w:hAnsi="Cambria" w:cs="Arial"/>
          <w:sz w:val="22"/>
          <w:szCs w:val="22"/>
        </w:rPr>
        <w:t>6</w:t>
      </w:r>
      <w:r w:rsidR="001E4C87">
        <w:rPr>
          <w:rFonts w:ascii="Cambria" w:hAnsi="Cambria" w:cs="Arial"/>
          <w:sz w:val="22"/>
          <w:szCs w:val="22"/>
        </w:rPr>
        <w:t>)</w:t>
      </w:r>
      <w:r w:rsidRPr="007461E3">
        <w:rPr>
          <w:rFonts w:ascii="Cambria" w:hAnsi="Cambria" w:cs="Arial"/>
          <w:sz w:val="22"/>
          <w:szCs w:val="22"/>
        </w:rPr>
        <w:t xml:space="preserve">.  </w:t>
      </w:r>
      <w:r w:rsidR="005B3B8F" w:rsidRPr="007461E3">
        <w:rPr>
          <w:rFonts w:ascii="Cambria" w:hAnsi="Cambria" w:cs="Arial"/>
          <w:sz w:val="22"/>
          <w:szCs w:val="22"/>
        </w:rPr>
        <w:t xml:space="preserve">For </w:t>
      </w:r>
      <w:r w:rsidRPr="007461E3">
        <w:rPr>
          <w:rFonts w:ascii="Cambria" w:hAnsi="Cambria" w:cs="Arial"/>
          <w:sz w:val="22"/>
          <w:szCs w:val="22"/>
        </w:rPr>
        <w:t>assistance, call</w:t>
      </w:r>
      <w:r w:rsidR="00CE4226">
        <w:rPr>
          <w:rFonts w:ascii="Cambria" w:hAnsi="Cambria" w:cs="Arial"/>
          <w:sz w:val="22"/>
          <w:szCs w:val="22"/>
        </w:rPr>
        <w:t xml:space="preserve"> Julie Salinas at</w:t>
      </w:r>
      <w:r w:rsidRPr="007461E3">
        <w:rPr>
          <w:rFonts w:ascii="Cambria" w:hAnsi="Cambria" w:cs="Arial"/>
          <w:sz w:val="22"/>
          <w:szCs w:val="22"/>
        </w:rPr>
        <w:t xml:space="preserve"> 206-684-0</w:t>
      </w:r>
      <w:r w:rsidR="00CE4226">
        <w:rPr>
          <w:rFonts w:ascii="Cambria" w:hAnsi="Cambria" w:cs="Arial"/>
          <w:sz w:val="22"/>
          <w:szCs w:val="22"/>
        </w:rPr>
        <w:t>383</w:t>
      </w:r>
      <w:r w:rsidRPr="007461E3">
        <w:rPr>
          <w:rFonts w:ascii="Cambria" w:hAnsi="Cambria" w:cs="Arial"/>
          <w:sz w:val="22"/>
          <w:szCs w:val="22"/>
        </w:rPr>
        <w:t xml:space="preserve">.  </w:t>
      </w:r>
    </w:p>
    <w:p w14:paraId="73C254CF" w14:textId="77777777" w:rsidR="006E2D8D" w:rsidRPr="007461E3" w:rsidRDefault="006E2D8D" w:rsidP="00D91645">
      <w:pPr>
        <w:ind w:left="360"/>
        <w:jc w:val="both"/>
        <w:rPr>
          <w:rFonts w:ascii="Cambria" w:hAnsi="Cambria" w:cs="Arial"/>
          <w:sz w:val="22"/>
          <w:szCs w:val="22"/>
        </w:rPr>
      </w:pPr>
      <w:bookmarkStart w:id="22" w:name="_Toc521141113"/>
      <w:bookmarkStart w:id="23" w:name="_Toc524484956"/>
      <w:bookmarkStart w:id="24" w:name="_Toc524754143"/>
      <w:bookmarkStart w:id="25" w:name="_Ref525440530"/>
      <w:bookmarkStart w:id="26" w:name="_Ref525440556"/>
      <w:bookmarkStart w:id="27" w:name="_Toc526492388"/>
      <w:bookmarkStart w:id="28" w:name="_Toc528557443"/>
      <w:bookmarkStart w:id="29" w:name="_Toc529153503"/>
      <w:bookmarkStart w:id="30" w:name="_Toc30899403"/>
      <w:bookmarkEnd w:id="14"/>
      <w:bookmarkEnd w:id="15"/>
      <w:bookmarkEnd w:id="16"/>
      <w:bookmarkEnd w:id="17"/>
      <w:bookmarkEnd w:id="18"/>
      <w:bookmarkEnd w:id="19"/>
      <w:bookmarkEnd w:id="20"/>
      <w:bookmarkEnd w:id="21"/>
    </w:p>
    <w:p w14:paraId="73C254D5" w14:textId="2E65969B" w:rsidR="00A3773F" w:rsidRDefault="009755FE" w:rsidP="00D91645">
      <w:pPr>
        <w:pStyle w:val="Heading2"/>
        <w:keepLines/>
        <w:numPr>
          <w:ilvl w:val="1"/>
          <w:numId w:val="0"/>
        </w:numPr>
        <w:tabs>
          <w:tab w:val="left" w:pos="-1440"/>
          <w:tab w:val="left" w:pos="576"/>
          <w:tab w:val="left" w:pos="1080"/>
        </w:tabs>
        <w:spacing w:before="0" w:after="0"/>
        <w:ind w:left="360"/>
        <w:jc w:val="both"/>
        <w:rPr>
          <w:rFonts w:ascii="Cambria" w:hAnsi="Cambria"/>
          <w:i w:val="0"/>
          <w:color w:val="31849B"/>
          <w:sz w:val="22"/>
          <w:szCs w:val="22"/>
        </w:rPr>
      </w:pPr>
      <w:r w:rsidRPr="007461E3">
        <w:rPr>
          <w:rFonts w:ascii="Cambria" w:hAnsi="Cambria"/>
          <w:i w:val="0"/>
          <w:color w:val="31849B"/>
          <w:sz w:val="22"/>
          <w:szCs w:val="22"/>
        </w:rPr>
        <w:t>7</w:t>
      </w:r>
      <w:r w:rsidR="004072E1" w:rsidRPr="007461E3">
        <w:rPr>
          <w:rFonts w:ascii="Cambria" w:hAnsi="Cambria"/>
          <w:i w:val="0"/>
          <w:color w:val="31849B"/>
          <w:sz w:val="22"/>
          <w:szCs w:val="22"/>
        </w:rPr>
        <w:t xml:space="preserve">.2 </w:t>
      </w:r>
      <w:r w:rsidR="005C23DC" w:rsidRPr="007461E3">
        <w:rPr>
          <w:rFonts w:ascii="Cambria" w:hAnsi="Cambria"/>
          <w:i w:val="0"/>
          <w:color w:val="31849B"/>
          <w:sz w:val="22"/>
          <w:szCs w:val="22"/>
        </w:rPr>
        <w:t>Pre-</w:t>
      </w:r>
      <w:r w:rsidR="004B26C3">
        <w:rPr>
          <w:rFonts w:ascii="Cambria" w:hAnsi="Cambria"/>
          <w:i w:val="0"/>
          <w:color w:val="31849B"/>
          <w:sz w:val="22"/>
          <w:szCs w:val="22"/>
        </w:rPr>
        <w:t>Submittal</w:t>
      </w:r>
      <w:r w:rsidR="005C23DC" w:rsidRPr="007461E3">
        <w:rPr>
          <w:rFonts w:ascii="Cambria" w:hAnsi="Cambria"/>
          <w:i w:val="0"/>
          <w:color w:val="31849B"/>
          <w:sz w:val="22"/>
          <w:szCs w:val="22"/>
        </w:rPr>
        <w:t xml:space="preserve"> Conference</w:t>
      </w:r>
      <w:bookmarkEnd w:id="22"/>
      <w:bookmarkEnd w:id="23"/>
      <w:bookmarkEnd w:id="24"/>
      <w:bookmarkEnd w:id="25"/>
      <w:bookmarkEnd w:id="26"/>
      <w:bookmarkEnd w:id="27"/>
      <w:bookmarkEnd w:id="28"/>
      <w:bookmarkEnd w:id="29"/>
      <w:bookmarkEnd w:id="30"/>
      <w:r w:rsidR="00BF1CF5">
        <w:rPr>
          <w:rFonts w:ascii="Cambria" w:hAnsi="Cambria"/>
          <w:i w:val="0"/>
          <w:color w:val="31849B"/>
          <w:sz w:val="22"/>
          <w:szCs w:val="22"/>
        </w:rPr>
        <w:t>.</w:t>
      </w:r>
    </w:p>
    <w:p w14:paraId="20C9B329" w14:textId="507FCAC3" w:rsidR="001E27E7" w:rsidRDefault="005C23DC" w:rsidP="00D91645">
      <w:pPr>
        <w:ind w:left="360"/>
        <w:jc w:val="both"/>
        <w:rPr>
          <w:rFonts w:ascii="Arial" w:hAnsi="Arial" w:cs="Arial"/>
          <w:sz w:val="20"/>
          <w:szCs w:val="20"/>
        </w:rPr>
      </w:pPr>
      <w:r w:rsidRPr="007461E3">
        <w:rPr>
          <w:rFonts w:ascii="Cambria" w:hAnsi="Cambria" w:cs="Arial"/>
          <w:sz w:val="22"/>
          <w:szCs w:val="22"/>
        </w:rPr>
        <w:t xml:space="preserve">The City </w:t>
      </w:r>
      <w:r w:rsidR="00FC0DAC" w:rsidRPr="007461E3">
        <w:rPr>
          <w:rFonts w:ascii="Cambria" w:hAnsi="Cambria" w:cs="Arial"/>
          <w:sz w:val="22"/>
          <w:szCs w:val="22"/>
        </w:rPr>
        <w:t xml:space="preserve">offers </w:t>
      </w:r>
      <w:r w:rsidRPr="007461E3">
        <w:rPr>
          <w:rFonts w:ascii="Cambria" w:hAnsi="Cambria" w:cs="Arial"/>
          <w:sz w:val="22"/>
          <w:szCs w:val="22"/>
        </w:rPr>
        <w:t>an optional pre-</w:t>
      </w:r>
      <w:r w:rsidR="004B26C3">
        <w:rPr>
          <w:rFonts w:ascii="Cambria" w:hAnsi="Cambria" w:cs="Arial"/>
          <w:sz w:val="22"/>
          <w:szCs w:val="22"/>
        </w:rPr>
        <w:t>submittal</w:t>
      </w:r>
      <w:r w:rsidRPr="007461E3">
        <w:rPr>
          <w:rFonts w:ascii="Cambria" w:hAnsi="Cambria" w:cs="Arial"/>
          <w:sz w:val="22"/>
          <w:szCs w:val="22"/>
        </w:rPr>
        <w:t xml:space="preserve"> conference</w:t>
      </w:r>
      <w:r w:rsidR="009B796E" w:rsidRPr="007461E3">
        <w:rPr>
          <w:rFonts w:ascii="Cambria" w:hAnsi="Cambria" w:cs="Arial"/>
          <w:sz w:val="22"/>
          <w:szCs w:val="22"/>
        </w:rPr>
        <w:t xml:space="preserve"> </w:t>
      </w:r>
      <w:r w:rsidR="00F221FC" w:rsidRPr="007461E3">
        <w:rPr>
          <w:rFonts w:ascii="Cambria" w:hAnsi="Cambria" w:cs="Arial"/>
          <w:sz w:val="22"/>
          <w:szCs w:val="22"/>
        </w:rPr>
        <w:t xml:space="preserve">at </w:t>
      </w:r>
      <w:r w:rsidR="009B796E" w:rsidRPr="007461E3">
        <w:rPr>
          <w:rFonts w:ascii="Cambria" w:hAnsi="Cambria" w:cs="Arial"/>
          <w:sz w:val="22"/>
          <w:szCs w:val="22"/>
        </w:rPr>
        <w:t>the time</w:t>
      </w:r>
      <w:r w:rsidR="006E3D7C">
        <w:rPr>
          <w:rFonts w:ascii="Cambria" w:hAnsi="Cambria" w:cs="Arial"/>
          <w:sz w:val="22"/>
          <w:szCs w:val="22"/>
        </w:rPr>
        <w:t>,</w:t>
      </w:r>
      <w:r w:rsidR="009B796E" w:rsidRPr="007461E3">
        <w:rPr>
          <w:rFonts w:ascii="Cambria" w:hAnsi="Cambria" w:cs="Arial"/>
          <w:sz w:val="22"/>
          <w:szCs w:val="22"/>
        </w:rPr>
        <w:t xml:space="preserve"> </w:t>
      </w:r>
      <w:r w:rsidR="00AD273A" w:rsidRPr="007461E3">
        <w:rPr>
          <w:rFonts w:ascii="Cambria" w:hAnsi="Cambria" w:cs="Arial"/>
          <w:sz w:val="22"/>
          <w:szCs w:val="22"/>
        </w:rPr>
        <w:t xml:space="preserve">date </w:t>
      </w:r>
      <w:r w:rsidR="006E3D7C">
        <w:rPr>
          <w:rFonts w:ascii="Cambria" w:hAnsi="Cambria" w:cs="Arial"/>
          <w:sz w:val="22"/>
          <w:szCs w:val="22"/>
        </w:rPr>
        <w:t xml:space="preserve">and location </w:t>
      </w:r>
      <w:r w:rsidR="00FC0DAC" w:rsidRPr="007461E3">
        <w:rPr>
          <w:rFonts w:ascii="Cambria" w:hAnsi="Cambria" w:cs="Arial"/>
          <w:sz w:val="22"/>
          <w:szCs w:val="22"/>
        </w:rPr>
        <w:t xml:space="preserve">on </w:t>
      </w:r>
      <w:r w:rsidR="00AD273A" w:rsidRPr="007461E3">
        <w:rPr>
          <w:rFonts w:ascii="Cambria" w:hAnsi="Cambria" w:cs="Arial"/>
          <w:sz w:val="22"/>
          <w:szCs w:val="22"/>
        </w:rPr>
        <w:t>page 1</w:t>
      </w:r>
      <w:r w:rsidR="005C1151">
        <w:rPr>
          <w:rFonts w:ascii="Cambria" w:hAnsi="Cambria" w:cs="Arial"/>
          <w:sz w:val="22"/>
          <w:szCs w:val="22"/>
        </w:rPr>
        <w:t>.</w:t>
      </w:r>
      <w:r w:rsidRPr="007461E3">
        <w:rPr>
          <w:rFonts w:ascii="Cambria" w:hAnsi="Cambria" w:cs="Arial"/>
          <w:sz w:val="22"/>
          <w:szCs w:val="22"/>
        </w:rPr>
        <w:t xml:space="preserve">  </w:t>
      </w:r>
      <w:r w:rsidR="00A05C6A">
        <w:rPr>
          <w:rFonts w:ascii="Cambria" w:hAnsi="Cambria" w:cs="Arial"/>
          <w:sz w:val="22"/>
          <w:szCs w:val="22"/>
        </w:rPr>
        <w:t>Consultants</w:t>
      </w:r>
      <w:r w:rsidR="00A05C6A" w:rsidRPr="006D7517">
        <w:rPr>
          <w:rFonts w:ascii="Cambria" w:hAnsi="Cambria" w:cs="Arial"/>
          <w:sz w:val="22"/>
          <w:szCs w:val="22"/>
        </w:rPr>
        <w:t xml:space="preserve"> </w:t>
      </w:r>
      <w:r w:rsidR="00531AB6" w:rsidRPr="006D7517">
        <w:rPr>
          <w:rFonts w:ascii="Cambria" w:hAnsi="Cambria" w:cs="Arial"/>
          <w:sz w:val="22"/>
          <w:szCs w:val="22"/>
        </w:rPr>
        <w:t xml:space="preserve">are highly encouraged to attend but </w:t>
      </w:r>
      <w:r w:rsidR="00531AB6" w:rsidRPr="006D7517">
        <w:rPr>
          <w:rFonts w:ascii="Cambria" w:hAnsi="Cambria" w:cs="Arial"/>
          <w:sz w:val="22"/>
          <w:szCs w:val="22"/>
          <w:u w:val="single"/>
        </w:rPr>
        <w:t>not</w:t>
      </w:r>
      <w:r w:rsidR="00531AB6" w:rsidRPr="006D7517">
        <w:rPr>
          <w:rFonts w:ascii="Cambria" w:hAnsi="Cambria" w:cs="Arial"/>
          <w:sz w:val="22"/>
          <w:szCs w:val="22"/>
        </w:rPr>
        <w:t xml:space="preserve"> required to attend to be eligible to propose.  The meeting answers questions about the solicitation and clarif</w:t>
      </w:r>
      <w:r w:rsidR="00E74D5B">
        <w:rPr>
          <w:rFonts w:ascii="Cambria" w:hAnsi="Cambria" w:cs="Arial"/>
          <w:sz w:val="22"/>
          <w:szCs w:val="22"/>
        </w:rPr>
        <w:t>ies</w:t>
      </w:r>
      <w:r w:rsidR="00531AB6" w:rsidRPr="006D7517">
        <w:rPr>
          <w:rFonts w:ascii="Cambria" w:hAnsi="Cambria" w:cs="Arial"/>
          <w:sz w:val="22"/>
          <w:szCs w:val="22"/>
        </w:rPr>
        <w:t xml:space="preserve"> issues.  This also allows Proposers to raise concerns.  Failure to raise concerns over any issues </w:t>
      </w:r>
      <w:r w:rsidR="000B3C4A">
        <w:rPr>
          <w:rFonts w:ascii="Cambria" w:hAnsi="Cambria" w:cs="Arial"/>
          <w:sz w:val="22"/>
          <w:szCs w:val="22"/>
        </w:rPr>
        <w:t>before the Question Submittal Deadline</w:t>
      </w:r>
      <w:r w:rsidR="000B3C4A" w:rsidRPr="006D7517">
        <w:rPr>
          <w:rFonts w:ascii="Cambria" w:hAnsi="Cambria" w:cs="Arial"/>
          <w:sz w:val="22"/>
          <w:szCs w:val="22"/>
        </w:rPr>
        <w:t xml:space="preserve"> </w:t>
      </w:r>
      <w:r w:rsidR="00B94EAF">
        <w:rPr>
          <w:rFonts w:ascii="Cambria" w:hAnsi="Cambria" w:cs="Arial"/>
          <w:sz w:val="22"/>
          <w:szCs w:val="22"/>
        </w:rPr>
        <w:t>(</w:t>
      </w:r>
      <w:r w:rsidR="00B94EAF" w:rsidRPr="00B94EAF">
        <w:rPr>
          <w:rFonts w:ascii="Cambria" w:hAnsi="Cambria" w:cs="Arial"/>
          <w:sz w:val="22"/>
          <w:szCs w:val="22"/>
        </w:rPr>
        <w:t>7/</w:t>
      </w:r>
      <w:r w:rsidR="0008073F">
        <w:rPr>
          <w:rFonts w:ascii="Cambria" w:hAnsi="Cambria" w:cs="Arial"/>
          <w:sz w:val="22"/>
          <w:szCs w:val="22"/>
        </w:rPr>
        <w:t>30</w:t>
      </w:r>
      <w:r w:rsidR="00B94EAF" w:rsidRPr="00B94EAF">
        <w:rPr>
          <w:rFonts w:ascii="Cambria" w:hAnsi="Cambria" w:cs="Arial"/>
          <w:sz w:val="22"/>
          <w:szCs w:val="22"/>
        </w:rPr>
        <w:t>/2019 @ 5 PM (PST)</w:t>
      </w:r>
      <w:r w:rsidR="00B94EAF">
        <w:rPr>
          <w:rFonts w:ascii="Cambria" w:hAnsi="Cambria" w:cs="Arial"/>
          <w:sz w:val="22"/>
          <w:szCs w:val="22"/>
        </w:rPr>
        <w:t xml:space="preserve">) </w:t>
      </w:r>
      <w:r w:rsidR="000B3C4A" w:rsidRPr="006D7517">
        <w:rPr>
          <w:rFonts w:ascii="Cambria" w:hAnsi="Cambria" w:cs="Arial"/>
          <w:sz w:val="22"/>
          <w:szCs w:val="22"/>
        </w:rPr>
        <w:t xml:space="preserve">will be </w:t>
      </w:r>
      <w:r w:rsidR="000B3C4A">
        <w:rPr>
          <w:rFonts w:ascii="Cambria" w:hAnsi="Cambria" w:cs="Arial"/>
          <w:sz w:val="22"/>
          <w:szCs w:val="22"/>
        </w:rPr>
        <w:t xml:space="preserve">at the consideration of the Procurement Contact. </w:t>
      </w:r>
    </w:p>
    <w:p w14:paraId="652626C5" w14:textId="77777777" w:rsidR="001E27E7" w:rsidRDefault="001E27E7" w:rsidP="00D91645">
      <w:pPr>
        <w:ind w:left="360"/>
        <w:jc w:val="both"/>
        <w:rPr>
          <w:rFonts w:ascii="Arial" w:hAnsi="Arial" w:cs="Arial"/>
          <w:sz w:val="20"/>
          <w:szCs w:val="20"/>
        </w:rPr>
      </w:pPr>
    </w:p>
    <w:p w14:paraId="73C254D9" w14:textId="1E209E9A" w:rsidR="00A3773F" w:rsidRDefault="001E27E7" w:rsidP="00D91645">
      <w:pPr>
        <w:ind w:left="360"/>
        <w:jc w:val="both"/>
        <w:rPr>
          <w:rFonts w:ascii="Cambria" w:hAnsi="Cambria" w:cs="Arial"/>
          <w:b/>
          <w:bCs/>
          <w:iCs/>
          <w:color w:val="31849B"/>
          <w:sz w:val="22"/>
          <w:szCs w:val="22"/>
        </w:rPr>
      </w:pPr>
      <w:r w:rsidRPr="001E27E7">
        <w:rPr>
          <w:rFonts w:ascii="Cambria" w:hAnsi="Cambria" w:cs="Arial"/>
          <w:sz w:val="22"/>
          <w:szCs w:val="22"/>
        </w:rPr>
        <w:t xml:space="preserve">Though the City will attempt to answer all questions raised during the pre-proposal conference, the City encourages Vendors to submit written questions Vendors would like addressed at the pre-proposal conference to the </w:t>
      </w:r>
      <w:r w:rsidR="000B3C4A">
        <w:rPr>
          <w:rFonts w:ascii="Cambria" w:hAnsi="Cambria" w:cs="Arial"/>
          <w:sz w:val="22"/>
          <w:szCs w:val="22"/>
        </w:rPr>
        <w:t>Procurement Contact</w:t>
      </w:r>
      <w:r w:rsidRPr="001E27E7">
        <w:rPr>
          <w:rFonts w:ascii="Cambria" w:hAnsi="Cambria" w:cs="Arial"/>
          <w:sz w:val="22"/>
          <w:szCs w:val="22"/>
        </w:rPr>
        <w:t>, in advance of the pre-proposal conference. This will allow the City to research and prepare helpful answers, and better enable the City to have appropriate City representatives in attendance.</w:t>
      </w:r>
    </w:p>
    <w:p w14:paraId="73C254DD" w14:textId="77777777" w:rsidR="00602968" w:rsidRPr="007461E3" w:rsidRDefault="00602968" w:rsidP="00482742">
      <w:pPr>
        <w:jc w:val="both"/>
        <w:rPr>
          <w:rFonts w:ascii="Cambria" w:hAnsi="Cambria" w:cs="Arial"/>
          <w:b/>
          <w:sz w:val="22"/>
          <w:szCs w:val="22"/>
        </w:rPr>
      </w:pPr>
      <w:bookmarkStart w:id="31" w:name="_Toc521141117"/>
      <w:bookmarkStart w:id="32" w:name="_Toc524484959"/>
      <w:bookmarkStart w:id="33" w:name="_Toc524754146"/>
      <w:bookmarkStart w:id="34" w:name="_Toc526492391"/>
      <w:bookmarkStart w:id="35" w:name="_Toc528557446"/>
      <w:bookmarkStart w:id="36" w:name="_Toc529153506"/>
      <w:bookmarkStart w:id="37" w:name="_Toc30899404"/>
    </w:p>
    <w:p w14:paraId="73C254DE" w14:textId="77777777" w:rsidR="005C23DC" w:rsidRPr="007461E3" w:rsidRDefault="009755FE" w:rsidP="00D91645">
      <w:pPr>
        <w:ind w:left="360"/>
        <w:jc w:val="both"/>
        <w:rPr>
          <w:rFonts w:ascii="Cambria" w:hAnsi="Cambria" w:cs="Arial"/>
          <w:b/>
          <w:color w:val="31849B"/>
          <w:sz w:val="22"/>
          <w:szCs w:val="22"/>
        </w:rPr>
      </w:pPr>
      <w:r w:rsidRPr="007461E3">
        <w:rPr>
          <w:rFonts w:ascii="Cambria" w:hAnsi="Cambria" w:cs="Arial"/>
          <w:b/>
          <w:color w:val="31849B"/>
          <w:sz w:val="22"/>
          <w:szCs w:val="22"/>
        </w:rPr>
        <w:t>7</w:t>
      </w:r>
      <w:r w:rsidR="004072E1" w:rsidRPr="007461E3">
        <w:rPr>
          <w:rFonts w:ascii="Cambria" w:hAnsi="Cambria" w:cs="Arial"/>
          <w:b/>
          <w:color w:val="31849B"/>
          <w:sz w:val="22"/>
          <w:szCs w:val="22"/>
        </w:rPr>
        <w:t xml:space="preserve">.3 </w:t>
      </w:r>
      <w:r w:rsidR="005C23DC" w:rsidRPr="007461E3">
        <w:rPr>
          <w:rFonts w:ascii="Cambria" w:hAnsi="Cambria" w:cs="Arial"/>
          <w:b/>
          <w:color w:val="31849B"/>
          <w:sz w:val="22"/>
          <w:szCs w:val="22"/>
        </w:rPr>
        <w:t>Questions</w:t>
      </w:r>
      <w:bookmarkEnd w:id="31"/>
      <w:bookmarkEnd w:id="32"/>
      <w:bookmarkEnd w:id="33"/>
      <w:bookmarkEnd w:id="34"/>
      <w:bookmarkEnd w:id="35"/>
      <w:bookmarkEnd w:id="36"/>
      <w:bookmarkEnd w:id="37"/>
      <w:r w:rsidR="00811027" w:rsidRPr="007461E3">
        <w:rPr>
          <w:rFonts w:ascii="Cambria" w:hAnsi="Cambria" w:cs="Arial"/>
          <w:b/>
          <w:color w:val="31849B"/>
          <w:sz w:val="22"/>
          <w:szCs w:val="22"/>
        </w:rPr>
        <w:t>.</w:t>
      </w:r>
    </w:p>
    <w:p w14:paraId="73C254DF" w14:textId="51927E45" w:rsidR="005C23DC" w:rsidRPr="007461E3" w:rsidRDefault="00010E08" w:rsidP="00D91645">
      <w:pPr>
        <w:pStyle w:val="BodyText2"/>
        <w:spacing w:line="240" w:lineRule="auto"/>
        <w:ind w:left="360"/>
        <w:jc w:val="both"/>
        <w:rPr>
          <w:rFonts w:ascii="Cambria" w:hAnsi="Cambria" w:cs="Arial"/>
          <w:sz w:val="22"/>
          <w:szCs w:val="22"/>
        </w:rPr>
      </w:pPr>
      <w:r>
        <w:rPr>
          <w:rFonts w:ascii="Cambria" w:hAnsi="Cambria" w:cs="Arial"/>
          <w:sz w:val="22"/>
          <w:szCs w:val="22"/>
        </w:rPr>
        <w:t>Consultants</w:t>
      </w:r>
      <w:r w:rsidRPr="007461E3">
        <w:rPr>
          <w:rFonts w:ascii="Cambria" w:hAnsi="Cambria" w:cs="Arial"/>
          <w:sz w:val="22"/>
          <w:szCs w:val="22"/>
        </w:rPr>
        <w:t xml:space="preserve"> </w:t>
      </w:r>
      <w:r w:rsidR="00FC0607" w:rsidRPr="007461E3">
        <w:rPr>
          <w:rFonts w:ascii="Cambria" w:hAnsi="Cambria" w:cs="Arial"/>
          <w:sz w:val="22"/>
          <w:szCs w:val="22"/>
        </w:rPr>
        <w:t xml:space="preserve">may </w:t>
      </w:r>
      <w:r w:rsidR="009F6C8B">
        <w:rPr>
          <w:rFonts w:ascii="Cambria" w:hAnsi="Cambria" w:cs="Arial"/>
          <w:sz w:val="22"/>
          <w:szCs w:val="22"/>
        </w:rPr>
        <w:t>email</w:t>
      </w:r>
      <w:r w:rsidR="00FC0607" w:rsidRPr="007461E3">
        <w:rPr>
          <w:rFonts w:ascii="Cambria" w:hAnsi="Cambria" w:cs="Arial"/>
          <w:sz w:val="22"/>
          <w:szCs w:val="22"/>
        </w:rPr>
        <w:t xml:space="preserve"> questions to the </w:t>
      </w:r>
      <w:r w:rsidR="009F6C8B">
        <w:rPr>
          <w:rFonts w:ascii="Cambria" w:hAnsi="Cambria" w:cs="Arial"/>
          <w:sz w:val="22"/>
          <w:szCs w:val="22"/>
        </w:rPr>
        <w:t>Procurement Contact</w:t>
      </w:r>
      <w:r w:rsidR="00FC0607" w:rsidRPr="007461E3">
        <w:rPr>
          <w:rFonts w:ascii="Cambria" w:hAnsi="Cambria" w:cs="Arial"/>
          <w:sz w:val="22"/>
          <w:szCs w:val="22"/>
        </w:rPr>
        <w:t xml:space="preserve"> until the deadlin</w:t>
      </w:r>
      <w:r w:rsidR="00383BD7">
        <w:rPr>
          <w:rFonts w:ascii="Cambria" w:hAnsi="Cambria" w:cs="Arial"/>
          <w:sz w:val="22"/>
          <w:szCs w:val="22"/>
        </w:rPr>
        <w:t>e,</w:t>
      </w:r>
      <w:r w:rsidR="00FC0607" w:rsidRPr="007461E3">
        <w:rPr>
          <w:rFonts w:ascii="Cambria" w:hAnsi="Cambria" w:cs="Arial"/>
          <w:sz w:val="22"/>
          <w:szCs w:val="22"/>
        </w:rPr>
        <w:t xml:space="preserve"> </w:t>
      </w:r>
      <w:r w:rsidR="00383BD7" w:rsidRPr="00383BD7">
        <w:rPr>
          <w:rFonts w:ascii="Cambria" w:hAnsi="Cambria" w:cs="Arial"/>
          <w:sz w:val="22"/>
          <w:szCs w:val="22"/>
        </w:rPr>
        <w:t>7/</w:t>
      </w:r>
      <w:r w:rsidR="0008073F">
        <w:rPr>
          <w:rFonts w:ascii="Cambria" w:hAnsi="Cambria" w:cs="Arial"/>
          <w:sz w:val="22"/>
          <w:szCs w:val="22"/>
        </w:rPr>
        <w:t>30</w:t>
      </w:r>
      <w:r w:rsidR="00383BD7" w:rsidRPr="00383BD7">
        <w:rPr>
          <w:rFonts w:ascii="Cambria" w:hAnsi="Cambria" w:cs="Arial"/>
          <w:sz w:val="22"/>
          <w:szCs w:val="22"/>
        </w:rPr>
        <w:t>/2019 @ 5 PM (PST)</w:t>
      </w:r>
      <w:r w:rsidR="003D7742" w:rsidRPr="007461E3">
        <w:rPr>
          <w:rFonts w:ascii="Cambria" w:hAnsi="Cambria" w:cs="Arial"/>
          <w:sz w:val="22"/>
          <w:szCs w:val="22"/>
        </w:rPr>
        <w:t>.</w:t>
      </w:r>
      <w:r w:rsidR="00D97390" w:rsidRPr="007461E3">
        <w:rPr>
          <w:rFonts w:ascii="Cambria" w:hAnsi="Cambria" w:cs="Arial"/>
          <w:sz w:val="22"/>
          <w:szCs w:val="22"/>
        </w:rPr>
        <w:t xml:space="preserve"> </w:t>
      </w:r>
      <w:r w:rsidR="009F6C8B">
        <w:rPr>
          <w:rFonts w:ascii="Cambria" w:hAnsi="Cambria" w:cs="Arial"/>
          <w:sz w:val="22"/>
          <w:szCs w:val="22"/>
        </w:rPr>
        <w:t xml:space="preserve"> </w:t>
      </w:r>
      <w:r w:rsidR="007A760F" w:rsidRPr="007461E3">
        <w:rPr>
          <w:rFonts w:ascii="Cambria" w:hAnsi="Cambria" w:cs="Arial"/>
          <w:sz w:val="22"/>
          <w:szCs w:val="22"/>
        </w:rPr>
        <w:t xml:space="preserve">Failure to request clarification of any inadequacy, omission, or conflict will not relieve the </w:t>
      </w:r>
      <w:r w:rsidR="00C722E7" w:rsidRPr="007461E3">
        <w:rPr>
          <w:rFonts w:ascii="Cambria" w:hAnsi="Cambria" w:cs="Arial"/>
          <w:sz w:val="22"/>
          <w:szCs w:val="22"/>
        </w:rPr>
        <w:t>Consultant</w:t>
      </w:r>
      <w:r w:rsidR="007A760F" w:rsidRPr="007461E3">
        <w:rPr>
          <w:rFonts w:ascii="Cambria" w:hAnsi="Cambria" w:cs="Arial"/>
          <w:sz w:val="22"/>
          <w:szCs w:val="22"/>
        </w:rPr>
        <w:t xml:space="preserve"> of responsibilities under any subsequent contract.  </w:t>
      </w:r>
      <w:r w:rsidR="00D65F0E">
        <w:rPr>
          <w:rFonts w:ascii="Cambria" w:hAnsi="Cambria" w:cs="Arial"/>
          <w:sz w:val="22"/>
          <w:szCs w:val="22"/>
        </w:rPr>
        <w:t xml:space="preserve">Questions and answers will be posted on the City of Seattle’s Consultant Connection website: </w:t>
      </w:r>
      <w:hyperlink r:id="rId15" w:history="1">
        <w:r w:rsidR="00D65F0E" w:rsidRPr="000F505B">
          <w:rPr>
            <w:rStyle w:val="Hyperlink"/>
            <w:rFonts w:ascii="Cambria" w:hAnsi="Cambria" w:cs="Arial"/>
            <w:sz w:val="22"/>
            <w:szCs w:val="22"/>
          </w:rPr>
          <w:t>https://consultants.seattle.gov/</w:t>
        </w:r>
      </w:hyperlink>
      <w:r w:rsidR="00FE47D1">
        <w:rPr>
          <w:rFonts w:ascii="Cambria" w:hAnsi="Cambria" w:cs="Arial"/>
          <w:sz w:val="22"/>
          <w:szCs w:val="22"/>
        </w:rPr>
        <w:t>.</w:t>
      </w:r>
    </w:p>
    <w:p w14:paraId="73C254E0" w14:textId="3771DED2" w:rsidR="005C23DC" w:rsidRPr="007461E3" w:rsidRDefault="009755FE" w:rsidP="00D91645">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bookmarkStart w:id="38" w:name="_Toc521141118"/>
      <w:bookmarkStart w:id="39" w:name="_Toc524484960"/>
      <w:bookmarkStart w:id="40" w:name="_Toc524754147"/>
      <w:bookmarkStart w:id="41" w:name="_Toc526492392"/>
      <w:bookmarkStart w:id="42" w:name="_Toc528557447"/>
      <w:bookmarkStart w:id="43" w:name="_Toc529153507"/>
      <w:bookmarkStart w:id="44" w:name="_Toc30899405"/>
      <w:r w:rsidRPr="007461E3">
        <w:rPr>
          <w:rFonts w:ascii="Cambria" w:hAnsi="Cambria"/>
          <w:i w:val="0"/>
          <w:color w:val="31849B"/>
          <w:sz w:val="22"/>
          <w:szCs w:val="22"/>
        </w:rPr>
        <w:lastRenderedPageBreak/>
        <w:t>7</w:t>
      </w:r>
      <w:r w:rsidR="004072E1" w:rsidRPr="007461E3">
        <w:rPr>
          <w:rFonts w:ascii="Cambria" w:hAnsi="Cambria"/>
          <w:i w:val="0"/>
          <w:color w:val="31849B"/>
          <w:sz w:val="22"/>
          <w:szCs w:val="22"/>
        </w:rPr>
        <w:t xml:space="preserve">.4 </w:t>
      </w:r>
      <w:r w:rsidR="005C23DC" w:rsidRPr="007461E3">
        <w:rPr>
          <w:rFonts w:ascii="Cambria" w:hAnsi="Cambria"/>
          <w:i w:val="0"/>
          <w:color w:val="31849B"/>
          <w:sz w:val="22"/>
          <w:szCs w:val="22"/>
        </w:rPr>
        <w:t>Changes to the RFP</w:t>
      </w:r>
      <w:bookmarkEnd w:id="38"/>
      <w:bookmarkEnd w:id="39"/>
      <w:bookmarkEnd w:id="40"/>
      <w:bookmarkEnd w:id="41"/>
      <w:bookmarkEnd w:id="42"/>
      <w:bookmarkEnd w:id="43"/>
      <w:bookmarkEnd w:id="44"/>
      <w:r w:rsidR="00811027" w:rsidRPr="007461E3">
        <w:rPr>
          <w:rFonts w:ascii="Cambria" w:hAnsi="Cambria"/>
          <w:i w:val="0"/>
          <w:color w:val="31849B"/>
          <w:sz w:val="22"/>
          <w:szCs w:val="22"/>
        </w:rPr>
        <w:t>.</w:t>
      </w:r>
    </w:p>
    <w:p w14:paraId="619EBD5A" w14:textId="41866169" w:rsidR="00B962A2" w:rsidRPr="007461E3" w:rsidRDefault="00A67F20" w:rsidP="00D91645">
      <w:pPr>
        <w:pStyle w:val="BodyText2"/>
        <w:spacing w:line="240" w:lineRule="auto"/>
        <w:ind w:left="360"/>
        <w:jc w:val="both"/>
        <w:rPr>
          <w:rFonts w:ascii="Cambria" w:hAnsi="Cambria" w:cs="Arial"/>
          <w:sz w:val="22"/>
          <w:szCs w:val="22"/>
        </w:rPr>
      </w:pPr>
      <w:r>
        <w:rPr>
          <w:rFonts w:ascii="Cambria" w:hAnsi="Cambria" w:cs="Arial"/>
          <w:sz w:val="22"/>
          <w:szCs w:val="22"/>
        </w:rPr>
        <w:t>The City may make changes to this RFP if</w:t>
      </w:r>
      <w:r w:rsidR="007A760F" w:rsidRPr="007461E3">
        <w:rPr>
          <w:rFonts w:ascii="Cambria" w:hAnsi="Cambria" w:cs="Arial"/>
          <w:sz w:val="22"/>
          <w:szCs w:val="22"/>
        </w:rPr>
        <w:t xml:space="preserve">, in the sole judgment of the City, the change will not compromise the City’s objectives in this </w:t>
      </w:r>
      <w:r>
        <w:rPr>
          <w:rFonts w:ascii="Cambria" w:hAnsi="Cambria" w:cs="Arial"/>
          <w:sz w:val="22"/>
          <w:szCs w:val="22"/>
        </w:rPr>
        <w:t>solicitation</w:t>
      </w:r>
      <w:r w:rsidR="007A760F" w:rsidRPr="007461E3">
        <w:rPr>
          <w:rFonts w:ascii="Cambria" w:hAnsi="Cambria" w:cs="Arial"/>
          <w:sz w:val="22"/>
          <w:szCs w:val="22"/>
        </w:rPr>
        <w:t xml:space="preserve">.  </w:t>
      </w:r>
      <w:r w:rsidR="00A56560" w:rsidRPr="007461E3">
        <w:rPr>
          <w:rFonts w:ascii="Cambria" w:hAnsi="Cambria" w:cs="Arial"/>
          <w:sz w:val="22"/>
          <w:szCs w:val="22"/>
        </w:rPr>
        <w:t>A</w:t>
      </w:r>
      <w:r>
        <w:rPr>
          <w:rFonts w:ascii="Cambria" w:hAnsi="Cambria" w:cs="Arial"/>
          <w:sz w:val="22"/>
          <w:szCs w:val="22"/>
        </w:rPr>
        <w:t>ny</w:t>
      </w:r>
      <w:r w:rsidR="00A56560" w:rsidRPr="007461E3">
        <w:rPr>
          <w:rFonts w:ascii="Cambria" w:hAnsi="Cambria" w:cs="Arial"/>
          <w:sz w:val="22"/>
          <w:szCs w:val="22"/>
        </w:rPr>
        <w:t xml:space="preserve"> change to this RFP will be made by formal written </w:t>
      </w:r>
      <w:r w:rsidR="00AE2648">
        <w:rPr>
          <w:rFonts w:ascii="Cambria" w:hAnsi="Cambria" w:cs="Arial"/>
          <w:sz w:val="22"/>
          <w:szCs w:val="22"/>
        </w:rPr>
        <w:t>A</w:t>
      </w:r>
      <w:r w:rsidR="00A56560" w:rsidRPr="007461E3">
        <w:rPr>
          <w:rFonts w:ascii="Cambria" w:hAnsi="Cambria" w:cs="Arial"/>
          <w:sz w:val="22"/>
          <w:szCs w:val="22"/>
        </w:rPr>
        <w:t xml:space="preserve">ddendum issued by the City and </w:t>
      </w:r>
      <w:r w:rsidR="007A760F" w:rsidRPr="007461E3">
        <w:rPr>
          <w:rFonts w:ascii="Cambria" w:hAnsi="Cambria" w:cs="Arial"/>
          <w:sz w:val="22"/>
          <w:szCs w:val="22"/>
        </w:rPr>
        <w:t xml:space="preserve">shall become part of this </w:t>
      </w:r>
      <w:r w:rsidR="00033EFD" w:rsidRPr="007461E3">
        <w:rPr>
          <w:rFonts w:ascii="Cambria" w:hAnsi="Cambria" w:cs="Arial"/>
          <w:sz w:val="22"/>
          <w:szCs w:val="22"/>
        </w:rPr>
        <w:t>RFP</w:t>
      </w:r>
      <w:r w:rsidR="007A760F" w:rsidRPr="007461E3">
        <w:rPr>
          <w:rFonts w:ascii="Cambria" w:hAnsi="Cambria" w:cs="Arial"/>
          <w:sz w:val="22"/>
          <w:szCs w:val="22"/>
        </w:rPr>
        <w:t xml:space="preserve">. </w:t>
      </w:r>
      <w:r w:rsidR="00FC0607" w:rsidRPr="007461E3">
        <w:rPr>
          <w:rFonts w:ascii="Cambria" w:hAnsi="Cambria" w:cs="Arial"/>
          <w:sz w:val="22"/>
          <w:szCs w:val="22"/>
        </w:rPr>
        <w:t xml:space="preserve"> </w:t>
      </w:r>
      <w:r w:rsidR="00F5412C">
        <w:rPr>
          <w:rFonts w:ascii="Cambria" w:hAnsi="Cambria" w:cs="Arial"/>
          <w:sz w:val="22"/>
          <w:szCs w:val="22"/>
        </w:rPr>
        <w:t xml:space="preserve">Changes to the RFP will be posted on the City of Seattle’s Consultant Connection website: </w:t>
      </w:r>
      <w:hyperlink r:id="rId16" w:history="1">
        <w:r w:rsidR="00F5412C" w:rsidRPr="000F505B">
          <w:rPr>
            <w:rStyle w:val="Hyperlink"/>
            <w:rFonts w:ascii="Cambria" w:hAnsi="Cambria" w:cs="Arial"/>
            <w:sz w:val="22"/>
            <w:szCs w:val="22"/>
          </w:rPr>
          <w:t>https://consultants.seattle.gov/</w:t>
        </w:r>
      </w:hyperlink>
      <w:r w:rsidR="00FE47D1">
        <w:rPr>
          <w:rFonts w:ascii="Cambria" w:hAnsi="Cambria" w:cs="Arial"/>
          <w:sz w:val="22"/>
          <w:szCs w:val="22"/>
        </w:rPr>
        <w:t>.</w:t>
      </w:r>
    </w:p>
    <w:p w14:paraId="73C254E2" w14:textId="7134B091" w:rsidR="006772E1" w:rsidRPr="00602892" w:rsidRDefault="006F1812" w:rsidP="00D91645">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bookmarkStart w:id="45" w:name="_Toc524484961"/>
      <w:bookmarkStart w:id="46" w:name="_Toc524754148"/>
      <w:bookmarkStart w:id="47" w:name="_Ref525440624"/>
      <w:bookmarkStart w:id="48" w:name="_Ref525440637"/>
      <w:bookmarkStart w:id="49" w:name="_Toc526492393"/>
      <w:bookmarkStart w:id="50" w:name="_Toc528557448"/>
      <w:bookmarkStart w:id="51" w:name="_Toc529153508"/>
      <w:bookmarkStart w:id="52" w:name="_Toc30899406"/>
      <w:r w:rsidRPr="00602892">
        <w:rPr>
          <w:rFonts w:ascii="Cambria" w:hAnsi="Cambria"/>
          <w:i w:val="0"/>
          <w:color w:val="31849B"/>
          <w:sz w:val="22"/>
          <w:szCs w:val="22"/>
        </w:rPr>
        <w:t xml:space="preserve">7.5 </w:t>
      </w:r>
      <w:r w:rsidR="00D66539" w:rsidRPr="00602892">
        <w:rPr>
          <w:rFonts w:ascii="Cambria" w:hAnsi="Cambria"/>
          <w:i w:val="0"/>
          <w:color w:val="31849B"/>
          <w:sz w:val="22"/>
          <w:szCs w:val="22"/>
        </w:rPr>
        <w:t>Consultant Connection</w:t>
      </w:r>
      <w:r w:rsidR="00B24D53">
        <w:rPr>
          <w:rFonts w:ascii="Cambria" w:hAnsi="Cambria"/>
          <w:i w:val="0"/>
          <w:color w:val="31849B"/>
          <w:sz w:val="22"/>
          <w:szCs w:val="22"/>
        </w:rPr>
        <w:t>.</w:t>
      </w:r>
    </w:p>
    <w:p w14:paraId="0623C01F" w14:textId="26EC509A" w:rsidR="00D4468E" w:rsidRPr="00D4468E" w:rsidRDefault="005F00C4" w:rsidP="00D91645">
      <w:pPr>
        <w:pStyle w:val="paragraph"/>
        <w:spacing w:before="0" w:beforeAutospacing="0" w:after="0" w:afterAutospacing="0"/>
        <w:ind w:left="360"/>
        <w:jc w:val="both"/>
        <w:textAlignment w:val="baseline"/>
        <w:rPr>
          <w:rFonts w:ascii="Cambria" w:hAnsi="Cambria" w:cs="Arial"/>
          <w:sz w:val="22"/>
          <w:szCs w:val="22"/>
        </w:rPr>
      </w:pPr>
      <w:r>
        <w:rPr>
          <w:rFonts w:ascii="Cambria" w:hAnsi="Cambria" w:cs="Arial"/>
          <w:sz w:val="22"/>
          <w:szCs w:val="22"/>
        </w:rPr>
        <w:t xml:space="preserve">All addenda will be posted on the City of Seattle’s Consultant Connection website: </w:t>
      </w:r>
      <w:hyperlink r:id="rId17" w:history="1">
        <w:r w:rsidRPr="00B24D53">
          <w:rPr>
            <w:rStyle w:val="Hyperlink"/>
            <w:rFonts w:ascii="Cambria" w:hAnsi="Cambria" w:cs="Arial"/>
            <w:sz w:val="22"/>
            <w:szCs w:val="22"/>
          </w:rPr>
          <w:t>https://consultants.seattle.gov/</w:t>
        </w:r>
      </w:hyperlink>
      <w:r w:rsidR="00151810">
        <w:rPr>
          <w:rFonts w:ascii="Cambria" w:hAnsi="Cambria" w:cs="Arial"/>
          <w:sz w:val="22"/>
          <w:szCs w:val="22"/>
        </w:rPr>
        <w:t>.</w:t>
      </w:r>
    </w:p>
    <w:p w14:paraId="1CC434DD" w14:textId="77777777" w:rsidR="00D4468E" w:rsidRPr="006F1812" w:rsidRDefault="00D4468E" w:rsidP="00D66539">
      <w:pPr>
        <w:pStyle w:val="paragraph"/>
        <w:spacing w:before="0" w:beforeAutospacing="0" w:after="0" w:afterAutospacing="0"/>
        <w:jc w:val="both"/>
        <w:textAlignment w:val="baseline"/>
        <w:rPr>
          <w:rFonts w:ascii="Cambria" w:hAnsi="Cambria" w:cs="Arial"/>
          <w:b/>
          <w:bCs/>
          <w:iCs/>
          <w:color w:val="31849B"/>
          <w:sz w:val="22"/>
          <w:szCs w:val="22"/>
        </w:rPr>
      </w:pPr>
    </w:p>
    <w:p w14:paraId="73C254E3" w14:textId="52DCE2BC" w:rsidR="006772E1" w:rsidRPr="007461E3" w:rsidRDefault="009755FE" w:rsidP="00D91645">
      <w:pPr>
        <w:ind w:left="360"/>
        <w:jc w:val="both"/>
        <w:rPr>
          <w:rFonts w:ascii="Cambria" w:hAnsi="Cambria" w:cs="Arial"/>
          <w:b/>
          <w:color w:val="31849B"/>
          <w:sz w:val="22"/>
          <w:szCs w:val="22"/>
        </w:rPr>
      </w:pPr>
      <w:r w:rsidRPr="007461E3">
        <w:rPr>
          <w:rFonts w:ascii="Cambria" w:hAnsi="Cambria" w:cs="Arial"/>
          <w:b/>
          <w:color w:val="31849B"/>
          <w:sz w:val="22"/>
          <w:szCs w:val="22"/>
        </w:rPr>
        <w:t>7</w:t>
      </w:r>
      <w:r w:rsidR="004072E1" w:rsidRPr="007461E3">
        <w:rPr>
          <w:rFonts w:ascii="Cambria" w:hAnsi="Cambria" w:cs="Arial"/>
          <w:b/>
          <w:color w:val="31849B"/>
          <w:sz w:val="22"/>
          <w:szCs w:val="22"/>
        </w:rPr>
        <w:t>.</w:t>
      </w:r>
      <w:r w:rsidR="00D4468E">
        <w:rPr>
          <w:rFonts w:ascii="Cambria" w:hAnsi="Cambria" w:cs="Arial"/>
          <w:b/>
          <w:color w:val="31849B"/>
          <w:sz w:val="22"/>
          <w:szCs w:val="22"/>
        </w:rPr>
        <w:t>6</w:t>
      </w:r>
      <w:r w:rsidR="004072E1" w:rsidRPr="007461E3">
        <w:rPr>
          <w:rFonts w:ascii="Cambria" w:hAnsi="Cambria" w:cs="Arial"/>
          <w:b/>
          <w:color w:val="31849B"/>
          <w:sz w:val="22"/>
          <w:szCs w:val="22"/>
        </w:rPr>
        <w:t xml:space="preserve"> </w:t>
      </w:r>
      <w:r w:rsidR="006772E1" w:rsidRPr="007461E3">
        <w:rPr>
          <w:rFonts w:ascii="Cambria" w:hAnsi="Cambria" w:cs="Arial"/>
          <w:b/>
          <w:color w:val="31849B"/>
          <w:sz w:val="22"/>
          <w:szCs w:val="22"/>
        </w:rPr>
        <w:t xml:space="preserve">Receiving Addenda and/or Question and Answers. </w:t>
      </w:r>
    </w:p>
    <w:p w14:paraId="73C254E4" w14:textId="5F4C9599" w:rsidR="005D58DB" w:rsidRPr="007461E3" w:rsidRDefault="002D3767" w:rsidP="00D91645">
      <w:pPr>
        <w:ind w:left="360"/>
        <w:jc w:val="both"/>
        <w:rPr>
          <w:rFonts w:ascii="Cambria" w:hAnsi="Cambria" w:cs="Arial"/>
          <w:sz w:val="22"/>
          <w:szCs w:val="22"/>
        </w:rPr>
      </w:pPr>
      <w:r w:rsidRPr="007461E3">
        <w:rPr>
          <w:rFonts w:ascii="Cambria" w:hAnsi="Cambria" w:cs="Arial"/>
          <w:sz w:val="22"/>
          <w:szCs w:val="22"/>
        </w:rPr>
        <w:t>I</w:t>
      </w:r>
      <w:r w:rsidR="005D58DB" w:rsidRPr="007461E3">
        <w:rPr>
          <w:rFonts w:ascii="Cambria" w:hAnsi="Cambria" w:cs="Arial"/>
          <w:sz w:val="22"/>
          <w:szCs w:val="22"/>
        </w:rPr>
        <w:t xml:space="preserve">t </w:t>
      </w:r>
      <w:r w:rsidR="00A54491" w:rsidRPr="007461E3">
        <w:rPr>
          <w:rFonts w:ascii="Cambria" w:hAnsi="Cambria" w:cs="Arial"/>
          <w:sz w:val="22"/>
          <w:szCs w:val="22"/>
        </w:rPr>
        <w:t xml:space="preserve">is </w:t>
      </w:r>
      <w:r w:rsidR="005D58DB" w:rsidRPr="007461E3">
        <w:rPr>
          <w:rFonts w:ascii="Cambria" w:hAnsi="Cambria" w:cs="Arial"/>
          <w:sz w:val="22"/>
          <w:szCs w:val="22"/>
        </w:rPr>
        <w:t xml:space="preserve">the obligation and responsibility of the </w:t>
      </w:r>
      <w:r w:rsidR="00C722E7" w:rsidRPr="007461E3">
        <w:rPr>
          <w:rFonts w:ascii="Cambria" w:hAnsi="Cambria" w:cs="Arial"/>
          <w:sz w:val="22"/>
          <w:szCs w:val="22"/>
        </w:rPr>
        <w:t>Consultant</w:t>
      </w:r>
      <w:r w:rsidR="005D58DB" w:rsidRPr="007461E3">
        <w:rPr>
          <w:rFonts w:ascii="Cambria" w:hAnsi="Cambria" w:cs="Arial"/>
          <w:sz w:val="22"/>
          <w:szCs w:val="22"/>
        </w:rPr>
        <w:t xml:space="preserve"> to learn of </w:t>
      </w:r>
      <w:r w:rsidR="00E60678" w:rsidRPr="007461E3">
        <w:rPr>
          <w:rFonts w:ascii="Cambria" w:hAnsi="Cambria" w:cs="Arial"/>
          <w:sz w:val="22"/>
          <w:szCs w:val="22"/>
        </w:rPr>
        <w:t>addend</w:t>
      </w:r>
      <w:r w:rsidR="00E60678">
        <w:rPr>
          <w:rFonts w:ascii="Cambria" w:hAnsi="Cambria" w:cs="Arial"/>
          <w:sz w:val="22"/>
          <w:szCs w:val="22"/>
        </w:rPr>
        <w:t>a</w:t>
      </w:r>
      <w:r w:rsidR="005D58DB" w:rsidRPr="007461E3">
        <w:rPr>
          <w:rFonts w:ascii="Cambria" w:hAnsi="Cambria" w:cs="Arial"/>
          <w:sz w:val="22"/>
          <w:szCs w:val="22"/>
        </w:rPr>
        <w:t xml:space="preserve">, responses, or notices issued by the City.  </w:t>
      </w:r>
      <w:r w:rsidR="00F221FC" w:rsidRPr="007461E3">
        <w:rPr>
          <w:rFonts w:ascii="Cambria" w:hAnsi="Cambria" w:cs="Arial"/>
          <w:sz w:val="22"/>
          <w:szCs w:val="22"/>
        </w:rPr>
        <w:t>S</w:t>
      </w:r>
      <w:r w:rsidR="005D58DB" w:rsidRPr="007461E3">
        <w:rPr>
          <w:rFonts w:ascii="Cambria" w:hAnsi="Cambria" w:cs="Arial"/>
          <w:sz w:val="22"/>
          <w:szCs w:val="22"/>
        </w:rPr>
        <w:t xml:space="preserve">ome third-party services independently post City of Seattle </w:t>
      </w:r>
      <w:r w:rsidR="004B08E1" w:rsidRPr="007461E3">
        <w:rPr>
          <w:rFonts w:ascii="Cambria" w:hAnsi="Cambria" w:cs="Arial"/>
          <w:sz w:val="22"/>
          <w:szCs w:val="22"/>
        </w:rPr>
        <w:t xml:space="preserve">solicitations </w:t>
      </w:r>
      <w:r w:rsidR="005D58DB" w:rsidRPr="007461E3">
        <w:rPr>
          <w:rFonts w:ascii="Cambria" w:hAnsi="Cambria" w:cs="Arial"/>
          <w:sz w:val="22"/>
          <w:szCs w:val="22"/>
        </w:rPr>
        <w:t>on their websites</w:t>
      </w:r>
      <w:r w:rsidR="00420872">
        <w:rPr>
          <w:rFonts w:ascii="Cambria" w:hAnsi="Cambria" w:cs="Arial"/>
          <w:sz w:val="22"/>
          <w:szCs w:val="22"/>
        </w:rPr>
        <w:t>; however,</w:t>
      </w:r>
      <w:r w:rsidR="005D58DB" w:rsidRPr="007461E3">
        <w:rPr>
          <w:rFonts w:ascii="Cambria" w:hAnsi="Cambria" w:cs="Arial"/>
          <w:sz w:val="22"/>
          <w:szCs w:val="22"/>
        </w:rPr>
        <w:t xml:space="preserve"> </w:t>
      </w:r>
      <w:r w:rsidR="00307588">
        <w:rPr>
          <w:rFonts w:ascii="Cambria" w:hAnsi="Cambria" w:cs="Arial"/>
          <w:sz w:val="22"/>
          <w:szCs w:val="22"/>
        </w:rPr>
        <w:t>t</w:t>
      </w:r>
      <w:r w:rsidR="005D58DB" w:rsidRPr="007461E3">
        <w:rPr>
          <w:rFonts w:ascii="Cambria" w:hAnsi="Cambria" w:cs="Arial"/>
          <w:sz w:val="22"/>
          <w:szCs w:val="22"/>
        </w:rPr>
        <w:t xml:space="preserve">he City </w:t>
      </w:r>
      <w:r w:rsidR="004B26C3" w:rsidRPr="007461E3">
        <w:rPr>
          <w:rFonts w:ascii="Cambria" w:hAnsi="Cambria" w:cs="Arial"/>
          <w:sz w:val="22"/>
          <w:szCs w:val="22"/>
        </w:rPr>
        <w:t>does not</w:t>
      </w:r>
      <w:r w:rsidR="00F221FC" w:rsidRPr="007461E3">
        <w:rPr>
          <w:rFonts w:ascii="Cambria" w:hAnsi="Cambria" w:cs="Arial"/>
          <w:sz w:val="22"/>
          <w:szCs w:val="22"/>
        </w:rPr>
        <w:t xml:space="preserve"> </w:t>
      </w:r>
      <w:r w:rsidR="005D58DB" w:rsidRPr="007461E3">
        <w:rPr>
          <w:rFonts w:ascii="Cambria" w:hAnsi="Cambria" w:cs="Arial"/>
          <w:sz w:val="22"/>
          <w:szCs w:val="22"/>
        </w:rPr>
        <w:t>guarantee that such services have accurately provided all the information published by the City.</w:t>
      </w:r>
      <w:r w:rsidR="00D66539" w:rsidRPr="00D66539">
        <w:rPr>
          <w:rFonts w:ascii="Cambria" w:hAnsi="Cambria" w:cs="Arial"/>
          <w:sz w:val="22"/>
          <w:szCs w:val="22"/>
        </w:rPr>
        <w:t xml:space="preserve"> </w:t>
      </w:r>
      <w:r w:rsidR="00D66539">
        <w:rPr>
          <w:rFonts w:ascii="Cambria" w:hAnsi="Cambria" w:cs="Arial"/>
          <w:sz w:val="22"/>
          <w:szCs w:val="22"/>
        </w:rPr>
        <w:t xml:space="preserve">All addenda will be posted on the City of Seattle’s Consultant Connection website: </w:t>
      </w:r>
      <w:hyperlink r:id="rId18" w:history="1">
        <w:r w:rsidR="00D66539" w:rsidRPr="000F505B">
          <w:rPr>
            <w:rStyle w:val="Hyperlink"/>
            <w:rFonts w:ascii="Cambria" w:hAnsi="Cambria" w:cs="Arial"/>
            <w:sz w:val="22"/>
            <w:szCs w:val="22"/>
          </w:rPr>
          <w:t>https://consultants.seattle.gov/</w:t>
        </w:r>
      </w:hyperlink>
      <w:r w:rsidR="000B2895">
        <w:rPr>
          <w:rFonts w:ascii="Cambria" w:hAnsi="Cambria" w:cs="Arial"/>
          <w:sz w:val="22"/>
          <w:szCs w:val="22"/>
        </w:rPr>
        <w:t>.</w:t>
      </w:r>
    </w:p>
    <w:p w14:paraId="73C254E5" w14:textId="77777777" w:rsidR="005D58DB" w:rsidRPr="007461E3" w:rsidRDefault="005D58DB" w:rsidP="00D91645">
      <w:pPr>
        <w:ind w:left="360"/>
        <w:jc w:val="both"/>
        <w:rPr>
          <w:rFonts w:ascii="Cambria" w:hAnsi="Cambria" w:cs="Arial"/>
          <w:sz w:val="22"/>
          <w:szCs w:val="22"/>
        </w:rPr>
      </w:pPr>
    </w:p>
    <w:p w14:paraId="73C254E8" w14:textId="12052168" w:rsidR="00FC0607" w:rsidRPr="007461E3" w:rsidRDefault="005D58DB" w:rsidP="00D91645">
      <w:pPr>
        <w:ind w:left="360"/>
        <w:jc w:val="both"/>
        <w:rPr>
          <w:rFonts w:ascii="Cambria" w:hAnsi="Cambria" w:cs="Arial"/>
          <w:sz w:val="22"/>
          <w:szCs w:val="22"/>
        </w:rPr>
      </w:pPr>
      <w:r w:rsidRPr="007461E3">
        <w:rPr>
          <w:rFonts w:ascii="Cambria" w:hAnsi="Cambria" w:cs="Arial"/>
          <w:sz w:val="22"/>
          <w:szCs w:val="22"/>
        </w:rPr>
        <w:t xml:space="preserve">All </w:t>
      </w:r>
      <w:r w:rsidR="004B08E1" w:rsidRPr="007461E3">
        <w:rPr>
          <w:rFonts w:ascii="Cambria" w:hAnsi="Cambria" w:cs="Arial"/>
          <w:sz w:val="22"/>
          <w:szCs w:val="22"/>
        </w:rPr>
        <w:t xml:space="preserve">submittals </w:t>
      </w:r>
      <w:r w:rsidRPr="007461E3">
        <w:rPr>
          <w:rFonts w:ascii="Cambria" w:hAnsi="Cambria" w:cs="Arial"/>
          <w:sz w:val="22"/>
          <w:szCs w:val="22"/>
        </w:rPr>
        <w:t xml:space="preserve">sent to the City </w:t>
      </w:r>
      <w:r w:rsidR="005B3B8F" w:rsidRPr="007461E3">
        <w:rPr>
          <w:rFonts w:ascii="Cambria" w:hAnsi="Cambria" w:cs="Arial"/>
          <w:sz w:val="22"/>
          <w:szCs w:val="22"/>
        </w:rPr>
        <w:t xml:space="preserve">may </w:t>
      </w:r>
      <w:r w:rsidRPr="007461E3">
        <w:rPr>
          <w:rFonts w:ascii="Cambria" w:hAnsi="Cambria" w:cs="Arial"/>
          <w:sz w:val="22"/>
          <w:szCs w:val="22"/>
        </w:rPr>
        <w:t xml:space="preserve">be </w:t>
      </w:r>
      <w:r w:rsidR="00F221FC" w:rsidRPr="007461E3">
        <w:rPr>
          <w:rFonts w:ascii="Cambria" w:hAnsi="Cambria" w:cs="Arial"/>
          <w:sz w:val="22"/>
          <w:szCs w:val="22"/>
        </w:rPr>
        <w:t xml:space="preserve">considered </w:t>
      </w:r>
      <w:r w:rsidRPr="007461E3">
        <w:rPr>
          <w:rFonts w:ascii="Cambria" w:hAnsi="Cambria" w:cs="Arial"/>
          <w:sz w:val="22"/>
          <w:szCs w:val="22"/>
        </w:rPr>
        <w:t xml:space="preserve">compliant with or without specific confirmation from the </w:t>
      </w:r>
      <w:r w:rsidR="004B08E1" w:rsidRPr="007461E3">
        <w:rPr>
          <w:rFonts w:ascii="Cambria" w:hAnsi="Cambria" w:cs="Arial"/>
          <w:sz w:val="22"/>
          <w:szCs w:val="22"/>
        </w:rPr>
        <w:t xml:space="preserve">Consultant </w:t>
      </w:r>
      <w:r w:rsidRPr="007461E3">
        <w:rPr>
          <w:rFonts w:ascii="Cambria" w:hAnsi="Cambria" w:cs="Arial"/>
          <w:sz w:val="22"/>
          <w:szCs w:val="22"/>
        </w:rPr>
        <w:t xml:space="preserve">that </w:t>
      </w:r>
      <w:r w:rsidR="00E60678">
        <w:rPr>
          <w:rFonts w:ascii="Cambria" w:hAnsi="Cambria" w:cs="Arial"/>
          <w:sz w:val="22"/>
          <w:szCs w:val="22"/>
        </w:rPr>
        <w:t>any and all</w:t>
      </w:r>
      <w:r w:rsidR="00E60678" w:rsidRPr="007461E3">
        <w:rPr>
          <w:rFonts w:ascii="Cambria" w:hAnsi="Cambria" w:cs="Arial"/>
          <w:sz w:val="22"/>
          <w:szCs w:val="22"/>
        </w:rPr>
        <w:t xml:space="preserve"> </w:t>
      </w:r>
      <w:r w:rsidR="00E60678">
        <w:rPr>
          <w:rFonts w:ascii="Cambria" w:hAnsi="Cambria" w:cs="Arial"/>
          <w:sz w:val="22"/>
          <w:szCs w:val="22"/>
        </w:rPr>
        <w:t>a</w:t>
      </w:r>
      <w:r w:rsidR="000A7274" w:rsidRPr="007461E3">
        <w:rPr>
          <w:rFonts w:ascii="Cambria" w:hAnsi="Cambria" w:cs="Arial"/>
          <w:sz w:val="22"/>
          <w:szCs w:val="22"/>
        </w:rPr>
        <w:t>ddend</w:t>
      </w:r>
      <w:r w:rsidR="000A7274">
        <w:rPr>
          <w:rFonts w:ascii="Cambria" w:hAnsi="Cambria" w:cs="Arial"/>
          <w:sz w:val="22"/>
          <w:szCs w:val="22"/>
        </w:rPr>
        <w:t>a</w:t>
      </w:r>
      <w:r w:rsidR="000A7274" w:rsidRPr="007461E3">
        <w:rPr>
          <w:rFonts w:ascii="Cambria" w:hAnsi="Cambria" w:cs="Arial"/>
          <w:sz w:val="22"/>
          <w:szCs w:val="22"/>
        </w:rPr>
        <w:t xml:space="preserve"> </w:t>
      </w:r>
      <w:r w:rsidRPr="007461E3">
        <w:rPr>
          <w:rFonts w:ascii="Cambria" w:hAnsi="Cambria" w:cs="Arial"/>
          <w:sz w:val="22"/>
          <w:szCs w:val="22"/>
        </w:rPr>
        <w:t>was received and incorporated</w:t>
      </w:r>
      <w:r w:rsidR="00642AC9">
        <w:rPr>
          <w:rFonts w:ascii="Cambria" w:hAnsi="Cambria" w:cs="Arial"/>
          <w:sz w:val="22"/>
          <w:szCs w:val="22"/>
        </w:rPr>
        <w:t xml:space="preserve"> into your response</w:t>
      </w:r>
      <w:r w:rsidRPr="007461E3">
        <w:rPr>
          <w:rFonts w:ascii="Cambria" w:hAnsi="Cambria" w:cs="Arial"/>
          <w:sz w:val="22"/>
          <w:szCs w:val="22"/>
        </w:rPr>
        <w:t xml:space="preserve">.  </w:t>
      </w:r>
      <w:r w:rsidR="00EC6587">
        <w:rPr>
          <w:rFonts w:ascii="Cambria" w:hAnsi="Cambria" w:cs="Arial"/>
          <w:sz w:val="22"/>
          <w:szCs w:val="22"/>
        </w:rPr>
        <w:t>However, t</w:t>
      </w:r>
      <w:r w:rsidRPr="007461E3">
        <w:rPr>
          <w:rFonts w:ascii="Cambria" w:hAnsi="Cambria" w:cs="Arial"/>
          <w:sz w:val="22"/>
          <w:szCs w:val="22"/>
        </w:rPr>
        <w:t xml:space="preserve">he </w:t>
      </w:r>
      <w:r w:rsidR="00307588">
        <w:rPr>
          <w:rFonts w:ascii="Cambria" w:hAnsi="Cambria" w:cs="Arial"/>
          <w:sz w:val="22"/>
          <w:szCs w:val="22"/>
        </w:rPr>
        <w:t>City</w:t>
      </w:r>
      <w:r w:rsidRPr="007461E3">
        <w:rPr>
          <w:rFonts w:ascii="Cambria" w:hAnsi="Cambria" w:cs="Arial"/>
          <w:sz w:val="22"/>
          <w:szCs w:val="22"/>
        </w:rPr>
        <w:t xml:space="preserve"> </w:t>
      </w:r>
      <w:r w:rsidR="00A67F20">
        <w:rPr>
          <w:rFonts w:ascii="Cambria" w:hAnsi="Cambria" w:cs="Arial"/>
          <w:sz w:val="22"/>
          <w:szCs w:val="22"/>
        </w:rPr>
        <w:t>reserves the right to</w:t>
      </w:r>
      <w:r w:rsidR="00A67F20" w:rsidRPr="007461E3">
        <w:rPr>
          <w:rFonts w:ascii="Cambria" w:hAnsi="Cambria" w:cs="Arial"/>
          <w:sz w:val="22"/>
          <w:szCs w:val="22"/>
        </w:rPr>
        <w:t xml:space="preserve"> </w:t>
      </w:r>
      <w:r w:rsidRPr="007461E3">
        <w:rPr>
          <w:rFonts w:ascii="Cambria" w:hAnsi="Cambria" w:cs="Arial"/>
          <w:sz w:val="22"/>
          <w:szCs w:val="22"/>
        </w:rPr>
        <w:t xml:space="preserve">reject </w:t>
      </w:r>
      <w:r w:rsidR="00A67F20">
        <w:rPr>
          <w:rFonts w:ascii="Cambria" w:hAnsi="Cambria" w:cs="Arial"/>
          <w:sz w:val="22"/>
          <w:szCs w:val="22"/>
        </w:rPr>
        <w:t>any</w:t>
      </w:r>
      <w:r w:rsidR="00A67F20" w:rsidRPr="007461E3">
        <w:rPr>
          <w:rFonts w:ascii="Cambria" w:hAnsi="Cambria" w:cs="Arial"/>
          <w:sz w:val="22"/>
          <w:szCs w:val="22"/>
        </w:rPr>
        <w:t xml:space="preserve"> </w:t>
      </w:r>
      <w:r w:rsidR="004B08E1" w:rsidRPr="007461E3">
        <w:rPr>
          <w:rFonts w:ascii="Cambria" w:hAnsi="Cambria" w:cs="Arial"/>
          <w:sz w:val="22"/>
          <w:szCs w:val="22"/>
        </w:rPr>
        <w:t>submittal</w:t>
      </w:r>
      <w:r w:rsidRPr="007461E3">
        <w:rPr>
          <w:rFonts w:ascii="Cambria" w:hAnsi="Cambria" w:cs="Arial"/>
          <w:sz w:val="22"/>
          <w:szCs w:val="22"/>
        </w:rPr>
        <w:t xml:space="preserve"> </w:t>
      </w:r>
      <w:r w:rsidR="00EC6587">
        <w:rPr>
          <w:rFonts w:ascii="Cambria" w:hAnsi="Cambria" w:cs="Arial"/>
          <w:sz w:val="22"/>
          <w:szCs w:val="22"/>
        </w:rPr>
        <w:t>that</w:t>
      </w:r>
      <w:r w:rsidRPr="007461E3">
        <w:rPr>
          <w:rFonts w:ascii="Cambria" w:hAnsi="Cambria" w:cs="Arial"/>
          <w:sz w:val="22"/>
          <w:szCs w:val="22"/>
        </w:rPr>
        <w:t xml:space="preserve"> does not </w:t>
      </w:r>
      <w:r w:rsidR="005B3B8F" w:rsidRPr="007461E3">
        <w:rPr>
          <w:rFonts w:ascii="Cambria" w:hAnsi="Cambria" w:cs="Arial"/>
          <w:sz w:val="22"/>
          <w:szCs w:val="22"/>
        </w:rPr>
        <w:t xml:space="preserve">fully </w:t>
      </w:r>
      <w:r w:rsidRPr="007461E3">
        <w:rPr>
          <w:rFonts w:ascii="Cambria" w:hAnsi="Cambria" w:cs="Arial"/>
          <w:sz w:val="22"/>
          <w:szCs w:val="22"/>
        </w:rPr>
        <w:t xml:space="preserve">incorporate </w:t>
      </w:r>
      <w:r w:rsidR="00E60678" w:rsidRPr="007461E3">
        <w:rPr>
          <w:rFonts w:ascii="Cambria" w:hAnsi="Cambria" w:cs="Arial"/>
          <w:sz w:val="22"/>
          <w:szCs w:val="22"/>
        </w:rPr>
        <w:t>Addend</w:t>
      </w:r>
      <w:r w:rsidR="00E60678">
        <w:rPr>
          <w:rFonts w:ascii="Cambria" w:hAnsi="Cambria" w:cs="Arial"/>
          <w:sz w:val="22"/>
          <w:szCs w:val="22"/>
        </w:rPr>
        <w:t xml:space="preserve">a </w:t>
      </w:r>
      <w:r w:rsidR="000A7274">
        <w:rPr>
          <w:rFonts w:ascii="Cambria" w:hAnsi="Cambria" w:cs="Arial"/>
          <w:sz w:val="22"/>
          <w:szCs w:val="22"/>
        </w:rPr>
        <w:t>that is critical to the project</w:t>
      </w:r>
      <w:r w:rsidR="005B3B8F" w:rsidRPr="007461E3">
        <w:rPr>
          <w:rFonts w:ascii="Cambria" w:hAnsi="Cambria" w:cs="Arial"/>
          <w:sz w:val="22"/>
          <w:szCs w:val="22"/>
        </w:rPr>
        <w:t xml:space="preserve">.  </w:t>
      </w:r>
    </w:p>
    <w:p w14:paraId="73C254EB" w14:textId="3F74523C" w:rsidR="005C23DC" w:rsidRDefault="00B54101" w:rsidP="00FC2C72">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7461E3">
        <w:rPr>
          <w:rFonts w:ascii="Cambria" w:hAnsi="Cambria"/>
          <w:i w:val="0"/>
          <w:color w:val="31849B"/>
          <w:sz w:val="22"/>
          <w:szCs w:val="22"/>
        </w:rPr>
        <w:t>7.</w:t>
      </w:r>
      <w:r w:rsidR="00D4468E">
        <w:rPr>
          <w:rFonts w:ascii="Cambria" w:hAnsi="Cambria"/>
          <w:i w:val="0"/>
          <w:color w:val="31849B"/>
          <w:sz w:val="22"/>
          <w:szCs w:val="22"/>
        </w:rPr>
        <w:t>7</w:t>
      </w:r>
      <w:r w:rsidRPr="007461E3">
        <w:rPr>
          <w:rFonts w:ascii="Cambria" w:hAnsi="Cambria"/>
          <w:i w:val="0"/>
          <w:color w:val="31849B"/>
          <w:sz w:val="22"/>
          <w:szCs w:val="22"/>
        </w:rPr>
        <w:t xml:space="preserve"> Proposal</w:t>
      </w:r>
      <w:r w:rsidR="005C23DC" w:rsidRPr="007461E3">
        <w:rPr>
          <w:rFonts w:ascii="Cambria" w:hAnsi="Cambria"/>
          <w:i w:val="0"/>
          <w:color w:val="31849B"/>
          <w:sz w:val="22"/>
          <w:szCs w:val="22"/>
        </w:rPr>
        <w:t xml:space="preserve"> </w:t>
      </w:r>
      <w:r w:rsidR="005B3B8F" w:rsidRPr="007461E3">
        <w:rPr>
          <w:rFonts w:ascii="Cambria" w:hAnsi="Cambria"/>
          <w:i w:val="0"/>
          <w:color w:val="31849B"/>
          <w:sz w:val="22"/>
          <w:szCs w:val="22"/>
        </w:rPr>
        <w:t>Submittal</w:t>
      </w:r>
      <w:bookmarkEnd w:id="45"/>
      <w:bookmarkEnd w:id="46"/>
      <w:bookmarkEnd w:id="47"/>
      <w:bookmarkEnd w:id="48"/>
      <w:bookmarkEnd w:id="49"/>
      <w:bookmarkEnd w:id="50"/>
      <w:bookmarkEnd w:id="51"/>
      <w:bookmarkEnd w:id="52"/>
      <w:r w:rsidR="00811027" w:rsidRPr="007461E3">
        <w:rPr>
          <w:rFonts w:ascii="Cambria" w:hAnsi="Cambria"/>
          <w:i w:val="0"/>
          <w:color w:val="31849B"/>
          <w:sz w:val="22"/>
          <w:szCs w:val="22"/>
        </w:rPr>
        <w:t>.</w:t>
      </w:r>
    </w:p>
    <w:p w14:paraId="73C254EC" w14:textId="77777777" w:rsidR="00140624" w:rsidRPr="00FC2C72" w:rsidRDefault="00140624" w:rsidP="00FC2C72">
      <w:pPr>
        <w:ind w:left="360"/>
        <w:jc w:val="both"/>
        <w:rPr>
          <w:rFonts w:ascii="Cambria" w:hAnsi="Cambria" w:cs="Arial"/>
          <w:sz w:val="22"/>
          <w:szCs w:val="22"/>
        </w:rPr>
      </w:pPr>
      <w:r w:rsidRPr="00FC2C72">
        <w:rPr>
          <w:rFonts w:ascii="Cambria" w:hAnsi="Cambria" w:cs="Arial"/>
          <w:sz w:val="22"/>
          <w:szCs w:val="22"/>
        </w:rPr>
        <w:t xml:space="preserve">Proposals must be received </w:t>
      </w:r>
      <w:r w:rsidR="007C4364" w:rsidRPr="00FC2C72">
        <w:rPr>
          <w:rFonts w:ascii="Cambria" w:hAnsi="Cambria" w:cs="Arial"/>
          <w:sz w:val="22"/>
          <w:szCs w:val="22"/>
        </w:rPr>
        <w:t xml:space="preserve">by </w:t>
      </w:r>
      <w:r w:rsidRPr="00FC2C72">
        <w:rPr>
          <w:rFonts w:ascii="Cambria" w:hAnsi="Cambria" w:cs="Arial"/>
          <w:sz w:val="22"/>
          <w:szCs w:val="22"/>
        </w:rPr>
        <w:t xml:space="preserve">the City no later than the date and time on page 1 </w:t>
      </w:r>
      <w:r w:rsidR="006E2D8D" w:rsidRPr="00FC2C72">
        <w:rPr>
          <w:rFonts w:ascii="Cambria" w:hAnsi="Cambria" w:cs="Arial"/>
          <w:sz w:val="22"/>
          <w:szCs w:val="22"/>
        </w:rPr>
        <w:t xml:space="preserve">except </w:t>
      </w:r>
      <w:r w:rsidRPr="00FC2C72">
        <w:rPr>
          <w:rFonts w:ascii="Cambria" w:hAnsi="Cambria" w:cs="Arial"/>
          <w:sz w:val="22"/>
          <w:szCs w:val="22"/>
        </w:rPr>
        <w:t>as revised by Addenda.</w:t>
      </w:r>
      <w:r w:rsidR="00C14976" w:rsidRPr="00FC2C72">
        <w:rPr>
          <w:rFonts w:ascii="Cambria" w:hAnsi="Cambria" w:cs="Arial"/>
          <w:sz w:val="22"/>
          <w:szCs w:val="22"/>
        </w:rPr>
        <w:t xml:space="preserve">  </w:t>
      </w:r>
    </w:p>
    <w:p w14:paraId="73C254ED" w14:textId="77777777" w:rsidR="00140624" w:rsidRPr="007461E3" w:rsidRDefault="00140624" w:rsidP="00FC2C72">
      <w:pPr>
        <w:ind w:left="360"/>
        <w:jc w:val="both"/>
        <w:rPr>
          <w:rFonts w:ascii="Cambria" w:hAnsi="Cambria" w:cs="Arial"/>
          <w:sz w:val="22"/>
          <w:szCs w:val="22"/>
        </w:rPr>
      </w:pPr>
    </w:p>
    <w:p w14:paraId="73C254EE" w14:textId="77777777" w:rsidR="00FC0607" w:rsidRPr="007461E3" w:rsidRDefault="00C14976" w:rsidP="00FC2C72">
      <w:pPr>
        <w:ind w:left="360"/>
        <w:jc w:val="both"/>
        <w:rPr>
          <w:rFonts w:ascii="Cambria" w:hAnsi="Cambria" w:cs="Arial"/>
          <w:sz w:val="22"/>
          <w:szCs w:val="22"/>
        </w:rPr>
      </w:pPr>
      <w:r w:rsidRPr="007461E3">
        <w:rPr>
          <w:rFonts w:ascii="Cambria" w:hAnsi="Cambria" w:cs="Arial"/>
          <w:sz w:val="22"/>
          <w:szCs w:val="22"/>
        </w:rPr>
        <w:t xml:space="preserve">All pages </w:t>
      </w:r>
      <w:r w:rsidR="00F221FC" w:rsidRPr="007461E3">
        <w:rPr>
          <w:rFonts w:ascii="Cambria" w:hAnsi="Cambria" w:cs="Arial"/>
          <w:sz w:val="22"/>
          <w:szCs w:val="22"/>
        </w:rPr>
        <w:t xml:space="preserve">are to </w:t>
      </w:r>
      <w:r w:rsidR="006C2BB3" w:rsidRPr="007461E3">
        <w:rPr>
          <w:rFonts w:ascii="Cambria" w:hAnsi="Cambria" w:cs="Arial"/>
          <w:sz w:val="22"/>
          <w:szCs w:val="22"/>
        </w:rPr>
        <w:t xml:space="preserve">be </w:t>
      </w:r>
      <w:r w:rsidRPr="007461E3">
        <w:rPr>
          <w:rFonts w:ascii="Cambria" w:hAnsi="Cambria" w:cs="Arial"/>
          <w:sz w:val="22"/>
          <w:szCs w:val="22"/>
        </w:rPr>
        <w:t>numbered sequentially</w:t>
      </w:r>
      <w:r w:rsidR="00F221FC" w:rsidRPr="007461E3">
        <w:rPr>
          <w:rFonts w:ascii="Cambria" w:hAnsi="Cambria" w:cs="Arial"/>
          <w:sz w:val="22"/>
          <w:szCs w:val="22"/>
        </w:rPr>
        <w:t xml:space="preserve">, and </w:t>
      </w:r>
      <w:r w:rsidRPr="007461E3">
        <w:rPr>
          <w:rFonts w:ascii="Cambria" w:hAnsi="Cambria" w:cs="Arial"/>
          <w:sz w:val="22"/>
          <w:szCs w:val="22"/>
        </w:rPr>
        <w:t xml:space="preserve">closely </w:t>
      </w:r>
      <w:r w:rsidR="00F221FC" w:rsidRPr="007461E3">
        <w:rPr>
          <w:rFonts w:ascii="Cambria" w:hAnsi="Cambria" w:cs="Arial"/>
          <w:sz w:val="22"/>
          <w:szCs w:val="22"/>
        </w:rPr>
        <w:t>follow the requested formats</w:t>
      </w:r>
      <w:r w:rsidRPr="007461E3">
        <w:rPr>
          <w:rFonts w:ascii="Cambria" w:hAnsi="Cambria" w:cs="Arial"/>
          <w:sz w:val="22"/>
          <w:szCs w:val="22"/>
        </w:rPr>
        <w:t>.</w:t>
      </w:r>
    </w:p>
    <w:p w14:paraId="73C254EF" w14:textId="77777777" w:rsidR="00C14976" w:rsidRPr="007461E3" w:rsidRDefault="00C14976" w:rsidP="00FC2C72">
      <w:pPr>
        <w:ind w:left="360"/>
        <w:jc w:val="both"/>
        <w:rPr>
          <w:rFonts w:ascii="Cambria" w:hAnsi="Cambria" w:cs="Arial"/>
          <w:sz w:val="22"/>
          <w:szCs w:val="22"/>
        </w:rPr>
      </w:pPr>
    </w:p>
    <w:p w14:paraId="73C254F0" w14:textId="52C38D07" w:rsidR="00C14976" w:rsidRPr="007461E3" w:rsidRDefault="00C14976" w:rsidP="00FC2C72">
      <w:pPr>
        <w:ind w:left="360"/>
        <w:jc w:val="both"/>
        <w:rPr>
          <w:rFonts w:ascii="Cambria" w:hAnsi="Cambria" w:cs="Arial"/>
          <w:sz w:val="22"/>
          <w:szCs w:val="22"/>
        </w:rPr>
      </w:pPr>
      <w:r w:rsidRPr="00474476">
        <w:rPr>
          <w:rFonts w:ascii="Cambria" w:hAnsi="Cambria" w:cs="Arial"/>
          <w:sz w:val="22"/>
          <w:szCs w:val="22"/>
        </w:rPr>
        <w:t xml:space="preserve">The City </w:t>
      </w:r>
      <w:r w:rsidR="007B09DA">
        <w:rPr>
          <w:rFonts w:ascii="Cambria" w:hAnsi="Cambria" w:cs="Arial"/>
          <w:sz w:val="22"/>
          <w:szCs w:val="22"/>
        </w:rPr>
        <w:t>has</w:t>
      </w:r>
      <w:r w:rsidRPr="00474476">
        <w:rPr>
          <w:rFonts w:ascii="Cambria" w:hAnsi="Cambria" w:cs="Arial"/>
          <w:sz w:val="22"/>
          <w:szCs w:val="22"/>
        </w:rPr>
        <w:t xml:space="preserve"> page limit</w:t>
      </w:r>
      <w:r w:rsidR="001F31A4" w:rsidRPr="00474476">
        <w:rPr>
          <w:rFonts w:ascii="Cambria" w:hAnsi="Cambria" w:cs="Arial"/>
          <w:sz w:val="22"/>
          <w:szCs w:val="22"/>
        </w:rPr>
        <w:t xml:space="preserve">s </w:t>
      </w:r>
      <w:r w:rsidR="001F31A4" w:rsidRPr="007461E3">
        <w:rPr>
          <w:rFonts w:ascii="Cambria" w:hAnsi="Cambria" w:cs="Arial"/>
          <w:sz w:val="22"/>
          <w:szCs w:val="22"/>
        </w:rPr>
        <w:t xml:space="preserve">specified in the </w:t>
      </w:r>
      <w:r w:rsidR="00D850D0">
        <w:rPr>
          <w:rFonts w:ascii="Cambria" w:hAnsi="Cambria" w:cs="Arial"/>
          <w:sz w:val="22"/>
          <w:szCs w:val="22"/>
        </w:rPr>
        <w:t>Response Format</w:t>
      </w:r>
      <w:r w:rsidR="001F31A4" w:rsidRPr="007461E3">
        <w:rPr>
          <w:rFonts w:ascii="Cambria" w:hAnsi="Cambria" w:cs="Arial"/>
          <w:sz w:val="22"/>
          <w:szCs w:val="22"/>
        </w:rPr>
        <w:t xml:space="preserve"> section</w:t>
      </w:r>
      <w:r w:rsidR="00D850D0">
        <w:rPr>
          <w:rFonts w:ascii="Cambria" w:hAnsi="Cambria" w:cs="Arial"/>
          <w:sz w:val="22"/>
          <w:szCs w:val="22"/>
        </w:rPr>
        <w:t xml:space="preserve"> 8</w:t>
      </w:r>
      <w:r w:rsidRPr="007461E3">
        <w:rPr>
          <w:rFonts w:ascii="Cambria" w:hAnsi="Cambria" w:cs="Arial"/>
          <w:sz w:val="22"/>
          <w:szCs w:val="22"/>
        </w:rPr>
        <w:t>.</w:t>
      </w:r>
      <w:r w:rsidR="007B09DA">
        <w:rPr>
          <w:rFonts w:ascii="Cambria" w:hAnsi="Cambria" w:cs="Arial"/>
          <w:sz w:val="22"/>
          <w:szCs w:val="22"/>
        </w:rPr>
        <w:t xml:space="preserve"> </w:t>
      </w:r>
      <w:r w:rsidR="007B09DA" w:rsidRPr="007461E3">
        <w:rPr>
          <w:rFonts w:ascii="Cambria" w:hAnsi="Cambria" w:cs="Arial"/>
          <w:sz w:val="22"/>
          <w:szCs w:val="22"/>
        </w:rPr>
        <w:t xml:space="preserve">Any pages that exceed the page limit will be excised from the document for purposes of evaluation. </w:t>
      </w:r>
      <w:r w:rsidRPr="007461E3">
        <w:rPr>
          <w:rFonts w:ascii="Cambria" w:hAnsi="Cambria" w:cs="Arial"/>
          <w:sz w:val="22"/>
          <w:szCs w:val="22"/>
        </w:rPr>
        <w:t xml:space="preserve">  </w:t>
      </w:r>
    </w:p>
    <w:p w14:paraId="73C254F1" w14:textId="77777777" w:rsidR="003B2631" w:rsidRPr="007461E3" w:rsidRDefault="003B2631" w:rsidP="00FC2C72">
      <w:pPr>
        <w:ind w:left="360"/>
        <w:jc w:val="both"/>
        <w:rPr>
          <w:rFonts w:ascii="Cambria" w:hAnsi="Cambria" w:cs="Arial"/>
          <w:sz w:val="22"/>
          <w:szCs w:val="22"/>
        </w:rPr>
      </w:pPr>
    </w:p>
    <w:p w14:paraId="73C254F5" w14:textId="7EF24AF1" w:rsidR="009F4B87" w:rsidRPr="007461E3" w:rsidRDefault="004072E1" w:rsidP="00FC2C72">
      <w:pPr>
        <w:ind w:left="360"/>
        <w:jc w:val="both"/>
        <w:rPr>
          <w:rFonts w:ascii="Cambria" w:hAnsi="Cambria" w:cs="Arial"/>
          <w:b/>
          <w:color w:val="31849B"/>
          <w:sz w:val="22"/>
          <w:szCs w:val="22"/>
        </w:rPr>
      </w:pPr>
      <w:r w:rsidRPr="007461E3">
        <w:rPr>
          <w:rFonts w:ascii="Cambria" w:hAnsi="Cambria" w:cs="Arial"/>
          <w:sz w:val="22"/>
          <w:szCs w:val="22"/>
        </w:rPr>
        <w:t xml:space="preserve">The </w:t>
      </w:r>
      <w:r w:rsidR="00EF3F82">
        <w:rPr>
          <w:rFonts w:ascii="Cambria" w:hAnsi="Cambria" w:cs="Arial"/>
          <w:sz w:val="22"/>
          <w:szCs w:val="22"/>
        </w:rPr>
        <w:t xml:space="preserve">Consultant </w:t>
      </w:r>
      <w:r w:rsidRPr="007461E3">
        <w:rPr>
          <w:rFonts w:ascii="Cambria" w:hAnsi="Cambria" w:cs="Arial"/>
          <w:sz w:val="22"/>
          <w:szCs w:val="22"/>
        </w:rPr>
        <w:t xml:space="preserve">has full responsibility to ensure the response arrives at the City within the deadline. A response delivered after the </w:t>
      </w:r>
      <w:r w:rsidR="00F221FC" w:rsidRPr="007461E3">
        <w:rPr>
          <w:rFonts w:ascii="Cambria" w:hAnsi="Cambria" w:cs="Arial"/>
          <w:sz w:val="22"/>
          <w:szCs w:val="22"/>
        </w:rPr>
        <w:t xml:space="preserve">deadline </w:t>
      </w:r>
      <w:r w:rsidR="00FC0DAC" w:rsidRPr="007461E3">
        <w:rPr>
          <w:rFonts w:ascii="Cambria" w:hAnsi="Cambria" w:cs="Arial"/>
          <w:sz w:val="22"/>
          <w:szCs w:val="22"/>
        </w:rPr>
        <w:t xml:space="preserve">may be rejected </w:t>
      </w:r>
      <w:r w:rsidRPr="007461E3">
        <w:rPr>
          <w:rFonts w:ascii="Cambria" w:hAnsi="Cambria" w:cs="Arial"/>
          <w:sz w:val="22"/>
          <w:szCs w:val="22"/>
        </w:rPr>
        <w:t xml:space="preserve">unless waived as immaterial by the City given specific fact-based circumstances.  </w:t>
      </w:r>
    </w:p>
    <w:p w14:paraId="41803B6C" w14:textId="77777777" w:rsidR="006F64BA" w:rsidRPr="00E53FE0" w:rsidRDefault="006F64BA" w:rsidP="00E53FE0">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E53FE0">
        <w:rPr>
          <w:rFonts w:ascii="Cambria" w:hAnsi="Cambria"/>
          <w:i w:val="0"/>
          <w:color w:val="31849B"/>
          <w:sz w:val="22"/>
          <w:szCs w:val="22"/>
        </w:rPr>
        <w:t>7.8 Electronic Submittal.</w:t>
      </w:r>
    </w:p>
    <w:p w14:paraId="6F7486E8" w14:textId="77777777" w:rsidR="006F64BA" w:rsidRPr="007461E3" w:rsidRDefault="006F64BA" w:rsidP="00E53FE0">
      <w:pPr>
        <w:pStyle w:val="NoSpacing"/>
        <w:ind w:left="360"/>
        <w:rPr>
          <w:rFonts w:ascii="Cambria" w:hAnsi="Cambria" w:cs="Arial"/>
        </w:rPr>
      </w:pPr>
      <w:r w:rsidRPr="007461E3">
        <w:rPr>
          <w:rFonts w:ascii="Cambria" w:hAnsi="Cambria" w:cs="Arial"/>
        </w:rPr>
        <w:t xml:space="preserve">The City allows and will accept an electronic submittal in lieu of an official paper submittal.  </w:t>
      </w:r>
    </w:p>
    <w:p w14:paraId="646868F7" w14:textId="77777777" w:rsidR="006F64BA" w:rsidRPr="007461E3" w:rsidRDefault="006F64BA" w:rsidP="00E53FE0">
      <w:pPr>
        <w:pStyle w:val="NoSpacing"/>
        <w:numPr>
          <w:ilvl w:val="0"/>
          <w:numId w:val="10"/>
        </w:numPr>
        <w:ind w:left="720"/>
        <w:rPr>
          <w:rFonts w:ascii="Cambria" w:hAnsi="Cambria" w:cs="Arial"/>
        </w:rPr>
      </w:pPr>
      <w:r w:rsidRPr="007461E3">
        <w:rPr>
          <w:rFonts w:ascii="Cambria" w:hAnsi="Cambria" w:cs="Arial"/>
        </w:rPr>
        <w:t xml:space="preserve">The electronic submittal is e-mailed to the </w:t>
      </w:r>
      <w:r>
        <w:rPr>
          <w:rFonts w:ascii="Cambria" w:hAnsi="Cambria" w:cs="Arial"/>
        </w:rPr>
        <w:t>Procurement Contact</w:t>
      </w:r>
      <w:r w:rsidRPr="007461E3">
        <w:rPr>
          <w:rFonts w:ascii="Cambria" w:hAnsi="Cambria" w:cs="Arial"/>
        </w:rPr>
        <w:t xml:space="preserve"> (see page </w:t>
      </w:r>
      <w:r>
        <w:rPr>
          <w:rFonts w:ascii="Cambria" w:hAnsi="Cambria" w:cs="Arial"/>
        </w:rPr>
        <w:t>2</w:t>
      </w:r>
      <w:r w:rsidRPr="007461E3">
        <w:rPr>
          <w:rFonts w:ascii="Cambria" w:hAnsi="Cambria" w:cs="Arial"/>
        </w:rPr>
        <w:t xml:space="preserve">), by the </w:t>
      </w:r>
      <w:r>
        <w:rPr>
          <w:rFonts w:ascii="Cambria" w:hAnsi="Cambria" w:cs="Arial"/>
        </w:rPr>
        <w:t xml:space="preserve">submittal </w:t>
      </w:r>
      <w:r w:rsidRPr="007461E3">
        <w:rPr>
          <w:rFonts w:ascii="Cambria" w:hAnsi="Cambria" w:cs="Arial"/>
        </w:rPr>
        <w:t xml:space="preserve">deadline (Procurement Schedule, Table </w:t>
      </w:r>
      <w:r>
        <w:rPr>
          <w:rFonts w:ascii="Cambria" w:hAnsi="Cambria" w:cs="Arial"/>
        </w:rPr>
        <w:t>1</w:t>
      </w:r>
      <w:r w:rsidRPr="007461E3">
        <w:rPr>
          <w:rFonts w:ascii="Cambria" w:hAnsi="Cambria" w:cs="Arial"/>
        </w:rPr>
        <w:t xml:space="preserve">, Page </w:t>
      </w:r>
      <w:r>
        <w:rPr>
          <w:rFonts w:ascii="Cambria" w:hAnsi="Cambria" w:cs="Arial"/>
        </w:rPr>
        <w:t>1</w:t>
      </w:r>
      <w:r w:rsidRPr="007461E3">
        <w:rPr>
          <w:rFonts w:ascii="Cambria" w:hAnsi="Cambria" w:cs="Arial"/>
        </w:rPr>
        <w:t xml:space="preserve"> or as otherwise amended).  </w:t>
      </w:r>
    </w:p>
    <w:p w14:paraId="148FC125" w14:textId="6FE5E723" w:rsidR="006F64BA" w:rsidRPr="007461E3" w:rsidRDefault="006F64BA" w:rsidP="00E53FE0">
      <w:pPr>
        <w:pStyle w:val="NoSpacing"/>
        <w:numPr>
          <w:ilvl w:val="0"/>
          <w:numId w:val="10"/>
        </w:numPr>
        <w:ind w:left="720"/>
        <w:rPr>
          <w:rFonts w:ascii="Cambria" w:hAnsi="Cambria" w:cs="Arial"/>
        </w:rPr>
      </w:pPr>
      <w:r w:rsidRPr="007461E3">
        <w:rPr>
          <w:rFonts w:ascii="Cambria" w:hAnsi="Cambria" w:cs="Arial"/>
        </w:rPr>
        <w:t>Title the e-mail so it won’t be lost in an e-mail stream</w:t>
      </w:r>
      <w:r w:rsidR="00DD4498">
        <w:rPr>
          <w:rFonts w:ascii="Cambria" w:hAnsi="Cambria" w:cs="Arial"/>
        </w:rPr>
        <w:t xml:space="preserve">, e.g. </w:t>
      </w:r>
      <w:r w:rsidR="000036FF">
        <w:rPr>
          <w:rFonts w:ascii="Cambria" w:hAnsi="Cambria" w:cs="Arial"/>
        </w:rPr>
        <w:t>PROPOSAL RESPONSE</w:t>
      </w:r>
      <w:r w:rsidR="009B6858">
        <w:rPr>
          <w:rFonts w:ascii="Cambria" w:hAnsi="Cambria" w:cs="Arial"/>
        </w:rPr>
        <w:t xml:space="preserve"> for RFP</w:t>
      </w:r>
      <w:r w:rsidR="00165A6D">
        <w:rPr>
          <w:rFonts w:ascii="Cambria" w:hAnsi="Cambria" w:cs="Arial"/>
        </w:rPr>
        <w:t xml:space="preserve"> 2-</w:t>
      </w:r>
      <w:r w:rsidR="00BD5EA1">
        <w:rPr>
          <w:rFonts w:ascii="Cambria" w:hAnsi="Cambria" w:cs="Arial"/>
        </w:rPr>
        <w:t>1004</w:t>
      </w:r>
      <w:r w:rsidR="00165A6D">
        <w:rPr>
          <w:rFonts w:ascii="Cambria" w:hAnsi="Cambria" w:cs="Arial"/>
        </w:rPr>
        <w:t xml:space="preserve">-19 </w:t>
      </w:r>
      <w:r w:rsidR="009B6858">
        <w:rPr>
          <w:rFonts w:ascii="Cambria" w:hAnsi="Cambria" w:cs="Arial"/>
        </w:rPr>
        <w:t>from &lt;insert company name&gt;</w:t>
      </w:r>
      <w:r w:rsidRPr="007461E3">
        <w:rPr>
          <w:rFonts w:ascii="Cambria" w:hAnsi="Cambria" w:cs="Arial"/>
        </w:rPr>
        <w:t xml:space="preserve">. </w:t>
      </w:r>
    </w:p>
    <w:p w14:paraId="69F1741E" w14:textId="77777777" w:rsidR="006F64BA" w:rsidRPr="007461E3" w:rsidRDefault="006F64BA" w:rsidP="00E53FE0">
      <w:pPr>
        <w:pStyle w:val="NoSpacing"/>
        <w:numPr>
          <w:ilvl w:val="0"/>
          <w:numId w:val="10"/>
        </w:numPr>
        <w:ind w:left="720"/>
        <w:rPr>
          <w:rFonts w:ascii="Cambria" w:hAnsi="Cambria" w:cs="Arial"/>
        </w:rPr>
      </w:pPr>
      <w:r w:rsidRPr="007461E3">
        <w:rPr>
          <w:rFonts w:ascii="Cambria" w:hAnsi="Cambria" w:cs="Arial"/>
        </w:rPr>
        <w:t xml:space="preserve">Any risks associated </w:t>
      </w:r>
      <w:r>
        <w:rPr>
          <w:rFonts w:ascii="Cambria" w:hAnsi="Cambria" w:cs="Arial"/>
        </w:rPr>
        <w:t xml:space="preserve">with an electronic submittal </w:t>
      </w:r>
      <w:r w:rsidRPr="007461E3">
        <w:rPr>
          <w:rFonts w:ascii="Cambria" w:hAnsi="Cambria" w:cs="Arial"/>
        </w:rPr>
        <w:t xml:space="preserve">are borne by the Proposer.  </w:t>
      </w:r>
    </w:p>
    <w:p w14:paraId="6F008E45" w14:textId="77777777" w:rsidR="006F64BA" w:rsidRPr="007461E3" w:rsidRDefault="006F64BA" w:rsidP="00E53FE0">
      <w:pPr>
        <w:pStyle w:val="NoSpacing"/>
        <w:numPr>
          <w:ilvl w:val="0"/>
          <w:numId w:val="10"/>
        </w:numPr>
        <w:ind w:left="720"/>
        <w:rPr>
          <w:rFonts w:ascii="Cambria" w:hAnsi="Cambria" w:cs="Arial"/>
        </w:rPr>
      </w:pPr>
      <w:r w:rsidRPr="007461E3">
        <w:rPr>
          <w:rFonts w:ascii="Cambria" w:hAnsi="Cambria" w:cs="Arial"/>
        </w:rPr>
        <w:t>The City</w:t>
      </w:r>
      <w:r>
        <w:rPr>
          <w:rFonts w:ascii="Cambria" w:hAnsi="Cambria" w:cs="Arial"/>
        </w:rPr>
        <w:t>’s</w:t>
      </w:r>
      <w:r w:rsidRPr="007461E3">
        <w:rPr>
          <w:rFonts w:ascii="Cambria" w:hAnsi="Cambria" w:cs="Arial"/>
        </w:rPr>
        <w:t xml:space="preserve"> e-mail system will </w:t>
      </w:r>
      <w:r>
        <w:rPr>
          <w:rFonts w:ascii="Cambria" w:hAnsi="Cambria" w:cs="Arial"/>
        </w:rPr>
        <w:t xml:space="preserve">typically </w:t>
      </w:r>
      <w:r w:rsidRPr="007461E3">
        <w:rPr>
          <w:rFonts w:ascii="Cambria" w:hAnsi="Cambria" w:cs="Arial"/>
        </w:rPr>
        <w:t xml:space="preserve">allow documents up to </w:t>
      </w:r>
      <w:r>
        <w:rPr>
          <w:rFonts w:ascii="Cambria" w:hAnsi="Cambria" w:cs="Arial"/>
        </w:rPr>
        <w:t>20</w:t>
      </w:r>
      <w:r w:rsidRPr="007461E3">
        <w:rPr>
          <w:rFonts w:ascii="Cambria" w:hAnsi="Cambria" w:cs="Arial"/>
        </w:rPr>
        <w:t xml:space="preserve"> Megabytes. </w:t>
      </w:r>
    </w:p>
    <w:p w14:paraId="25EAF330" w14:textId="490B8D42" w:rsidR="006F64BA" w:rsidRPr="00E53FE0" w:rsidRDefault="006F64BA" w:rsidP="00E53FE0">
      <w:pPr>
        <w:pStyle w:val="NoSpacing"/>
        <w:numPr>
          <w:ilvl w:val="0"/>
          <w:numId w:val="10"/>
        </w:numPr>
        <w:ind w:left="720"/>
        <w:rPr>
          <w:rFonts w:ascii="Cambria" w:hAnsi="Cambria" w:cs="Arial"/>
        </w:rPr>
      </w:pPr>
      <w:r w:rsidRPr="007461E3">
        <w:rPr>
          <w:rFonts w:ascii="Cambria" w:hAnsi="Cambria" w:cs="Arial"/>
        </w:rPr>
        <w:t>If the Proposer also submits a hard</w:t>
      </w:r>
      <w:r w:rsidR="00B25F65">
        <w:rPr>
          <w:rFonts w:ascii="Cambria" w:hAnsi="Cambria" w:cs="Arial"/>
        </w:rPr>
        <w:t xml:space="preserve"> c</w:t>
      </w:r>
      <w:r w:rsidRPr="007461E3">
        <w:rPr>
          <w:rFonts w:ascii="Cambria" w:hAnsi="Cambria" w:cs="Arial"/>
        </w:rPr>
        <w:t>opy, the hard copy has precedence.</w:t>
      </w:r>
    </w:p>
    <w:p w14:paraId="22E0380E" w14:textId="42A8B7D9" w:rsidR="00EF1E37" w:rsidRPr="00736047" w:rsidRDefault="00EF1E37" w:rsidP="00736047">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736047">
        <w:rPr>
          <w:rFonts w:ascii="Cambria" w:hAnsi="Cambria"/>
          <w:i w:val="0"/>
          <w:color w:val="31849B"/>
          <w:sz w:val="22"/>
          <w:szCs w:val="22"/>
        </w:rPr>
        <w:t xml:space="preserve">7.9 </w:t>
      </w:r>
      <w:r w:rsidR="005D4874" w:rsidRPr="00736047">
        <w:rPr>
          <w:rFonts w:ascii="Cambria" w:hAnsi="Cambria"/>
          <w:i w:val="0"/>
          <w:color w:val="31849B"/>
          <w:sz w:val="22"/>
          <w:szCs w:val="22"/>
        </w:rPr>
        <w:t xml:space="preserve">Consultant </w:t>
      </w:r>
      <w:r w:rsidRPr="00736047">
        <w:rPr>
          <w:rFonts w:ascii="Cambria" w:hAnsi="Cambria"/>
          <w:i w:val="0"/>
          <w:color w:val="31849B"/>
          <w:sz w:val="22"/>
          <w:szCs w:val="22"/>
        </w:rPr>
        <w:t xml:space="preserve">Responsibility to Provide Full Response. </w:t>
      </w:r>
    </w:p>
    <w:p w14:paraId="5584B61B" w14:textId="245D530A" w:rsidR="00EF1E37" w:rsidRPr="007461E3" w:rsidRDefault="00EF1E37" w:rsidP="00736047">
      <w:pPr>
        <w:ind w:left="360"/>
        <w:jc w:val="both"/>
        <w:rPr>
          <w:rFonts w:ascii="Cambria" w:hAnsi="Cambria" w:cs="Arial"/>
          <w:sz w:val="22"/>
          <w:szCs w:val="22"/>
        </w:rPr>
      </w:pPr>
      <w:r w:rsidRPr="007461E3">
        <w:rPr>
          <w:rFonts w:ascii="Cambria" w:hAnsi="Cambria" w:cs="Arial"/>
          <w:sz w:val="22"/>
          <w:szCs w:val="22"/>
        </w:rPr>
        <w:t xml:space="preserve">It is the </w:t>
      </w:r>
      <w:r w:rsidR="005D4874">
        <w:rPr>
          <w:rFonts w:ascii="Cambria" w:hAnsi="Cambria" w:cs="Arial"/>
          <w:sz w:val="22"/>
          <w:szCs w:val="22"/>
        </w:rPr>
        <w:t>Consultant’s</w:t>
      </w:r>
      <w:r w:rsidR="005D4874" w:rsidRPr="007461E3">
        <w:rPr>
          <w:rFonts w:ascii="Cambria" w:hAnsi="Cambria" w:cs="Arial"/>
          <w:sz w:val="22"/>
          <w:szCs w:val="22"/>
        </w:rPr>
        <w:t xml:space="preserve"> </w:t>
      </w:r>
      <w:r w:rsidRPr="007461E3">
        <w:rPr>
          <w:rFonts w:ascii="Cambria" w:hAnsi="Cambria" w:cs="Arial"/>
          <w:sz w:val="22"/>
          <w:szCs w:val="22"/>
        </w:rPr>
        <w:t>responsibility to respond</w:t>
      </w:r>
      <w:r>
        <w:rPr>
          <w:rFonts w:ascii="Cambria" w:hAnsi="Cambria" w:cs="Arial"/>
          <w:sz w:val="22"/>
          <w:szCs w:val="22"/>
        </w:rPr>
        <w:t xml:space="preserve"> in a manner</w:t>
      </w:r>
      <w:r w:rsidRPr="007461E3">
        <w:rPr>
          <w:rFonts w:ascii="Cambria" w:hAnsi="Cambria" w:cs="Arial"/>
          <w:sz w:val="22"/>
          <w:szCs w:val="22"/>
        </w:rPr>
        <w:t xml:space="preserve"> that does not require interpretation or clarification by the City.  The </w:t>
      </w:r>
      <w:r w:rsidR="005D4874">
        <w:rPr>
          <w:rFonts w:ascii="Cambria" w:hAnsi="Cambria" w:cs="Arial"/>
          <w:sz w:val="22"/>
          <w:szCs w:val="22"/>
        </w:rPr>
        <w:t>Consultant</w:t>
      </w:r>
      <w:r w:rsidR="005D4874" w:rsidRPr="007461E3">
        <w:rPr>
          <w:rFonts w:ascii="Cambria" w:hAnsi="Cambria" w:cs="Arial"/>
          <w:sz w:val="22"/>
          <w:szCs w:val="22"/>
        </w:rPr>
        <w:t xml:space="preserve"> </w:t>
      </w:r>
      <w:r w:rsidRPr="007461E3">
        <w:rPr>
          <w:rFonts w:ascii="Cambria" w:hAnsi="Cambria" w:cs="Arial"/>
          <w:sz w:val="22"/>
          <w:szCs w:val="22"/>
        </w:rPr>
        <w:t>is to provide all requested materials, forms</w:t>
      </w:r>
      <w:r w:rsidR="00474FB7">
        <w:rPr>
          <w:rFonts w:ascii="Cambria" w:hAnsi="Cambria" w:cs="Arial"/>
          <w:sz w:val="22"/>
          <w:szCs w:val="22"/>
        </w:rPr>
        <w:t>,</w:t>
      </w:r>
      <w:r w:rsidRPr="007461E3">
        <w:rPr>
          <w:rFonts w:ascii="Cambria" w:hAnsi="Cambria" w:cs="Arial"/>
          <w:sz w:val="22"/>
          <w:szCs w:val="22"/>
        </w:rPr>
        <w:t xml:space="preserve"> and information. The </w:t>
      </w:r>
      <w:r w:rsidR="005D4874">
        <w:rPr>
          <w:rFonts w:ascii="Cambria" w:hAnsi="Cambria" w:cs="Arial"/>
          <w:sz w:val="22"/>
          <w:szCs w:val="22"/>
        </w:rPr>
        <w:t>Consultant</w:t>
      </w:r>
      <w:r w:rsidR="005D4874" w:rsidRPr="007461E3">
        <w:rPr>
          <w:rFonts w:ascii="Cambria" w:hAnsi="Cambria" w:cs="Arial"/>
          <w:sz w:val="22"/>
          <w:szCs w:val="22"/>
        </w:rPr>
        <w:t xml:space="preserve"> </w:t>
      </w:r>
      <w:r w:rsidRPr="007461E3">
        <w:rPr>
          <w:rFonts w:ascii="Cambria" w:hAnsi="Cambria" w:cs="Arial"/>
          <w:sz w:val="22"/>
          <w:szCs w:val="22"/>
        </w:rPr>
        <w:t xml:space="preserve">is to ensure the materials </w:t>
      </w:r>
      <w:r w:rsidR="00474FB7">
        <w:rPr>
          <w:rFonts w:ascii="Cambria" w:hAnsi="Cambria" w:cs="Arial"/>
          <w:sz w:val="22"/>
          <w:szCs w:val="22"/>
        </w:rPr>
        <w:t xml:space="preserve">are </w:t>
      </w:r>
      <w:r w:rsidRPr="007461E3">
        <w:rPr>
          <w:rFonts w:ascii="Cambria" w:hAnsi="Cambria" w:cs="Arial"/>
          <w:sz w:val="22"/>
          <w:szCs w:val="22"/>
        </w:rPr>
        <w:t xml:space="preserve">submitted properly and accurately reflect the </w:t>
      </w:r>
      <w:r w:rsidR="00E90FA0">
        <w:rPr>
          <w:rFonts w:ascii="Cambria" w:hAnsi="Cambria" w:cs="Arial"/>
          <w:sz w:val="22"/>
          <w:szCs w:val="22"/>
        </w:rPr>
        <w:t xml:space="preserve">Consultant’s </w:t>
      </w:r>
      <w:r w:rsidRPr="007461E3">
        <w:rPr>
          <w:rFonts w:ascii="Cambria" w:hAnsi="Cambria" w:cs="Arial"/>
          <w:sz w:val="22"/>
          <w:szCs w:val="22"/>
        </w:rPr>
        <w:t>offering.  During scoring and evaluation (prior to interviews</w:t>
      </w:r>
      <w:r w:rsidR="00707C0A">
        <w:rPr>
          <w:rFonts w:ascii="Cambria" w:hAnsi="Cambria" w:cs="Arial"/>
          <w:sz w:val="22"/>
          <w:szCs w:val="22"/>
        </w:rPr>
        <w:t>,</w:t>
      </w:r>
      <w:r w:rsidRPr="007461E3">
        <w:rPr>
          <w:rFonts w:ascii="Cambria" w:hAnsi="Cambria" w:cs="Arial"/>
          <w:sz w:val="22"/>
          <w:szCs w:val="22"/>
        </w:rPr>
        <w:t xml:space="preserve"> if any), the City will rely upon the submitted materials and shall not accept materials from the </w:t>
      </w:r>
      <w:r w:rsidR="00A125B4">
        <w:rPr>
          <w:rFonts w:ascii="Cambria" w:hAnsi="Cambria" w:cs="Arial"/>
          <w:sz w:val="22"/>
          <w:szCs w:val="22"/>
        </w:rPr>
        <w:t>Consultant</w:t>
      </w:r>
      <w:r w:rsidR="00A125B4" w:rsidRPr="007461E3">
        <w:rPr>
          <w:rFonts w:ascii="Cambria" w:hAnsi="Cambria" w:cs="Arial"/>
          <w:sz w:val="22"/>
          <w:szCs w:val="22"/>
        </w:rPr>
        <w:t xml:space="preserve"> </w:t>
      </w:r>
      <w:r w:rsidRPr="007461E3">
        <w:rPr>
          <w:rFonts w:ascii="Cambria" w:hAnsi="Cambria" w:cs="Arial"/>
          <w:sz w:val="22"/>
          <w:szCs w:val="22"/>
        </w:rPr>
        <w:t xml:space="preserve">after the RFP deadline; this does not limit </w:t>
      </w:r>
      <w:r w:rsidRPr="007461E3">
        <w:rPr>
          <w:rFonts w:ascii="Cambria" w:hAnsi="Cambria" w:cs="Arial"/>
          <w:sz w:val="22"/>
          <w:szCs w:val="22"/>
        </w:rPr>
        <w:lastRenderedPageBreak/>
        <w:t>the City</w:t>
      </w:r>
      <w:r>
        <w:rPr>
          <w:rFonts w:ascii="Cambria" w:hAnsi="Cambria" w:cs="Arial"/>
          <w:sz w:val="22"/>
          <w:szCs w:val="22"/>
        </w:rPr>
        <w:t>’s</w:t>
      </w:r>
      <w:r w:rsidRPr="007461E3">
        <w:rPr>
          <w:rFonts w:ascii="Cambria" w:hAnsi="Cambria" w:cs="Arial"/>
          <w:sz w:val="22"/>
          <w:szCs w:val="22"/>
        </w:rPr>
        <w:t xml:space="preserve"> right to consider additional information (such as references that are not provided by the </w:t>
      </w:r>
      <w:r w:rsidR="000C7AA4">
        <w:rPr>
          <w:rFonts w:ascii="Cambria" w:hAnsi="Cambria" w:cs="Arial"/>
          <w:sz w:val="22"/>
          <w:szCs w:val="22"/>
        </w:rPr>
        <w:t>Consultant</w:t>
      </w:r>
      <w:r w:rsidR="000C7AA4" w:rsidRPr="007461E3">
        <w:rPr>
          <w:rFonts w:ascii="Cambria" w:hAnsi="Cambria" w:cs="Arial"/>
          <w:sz w:val="22"/>
          <w:szCs w:val="22"/>
        </w:rPr>
        <w:t xml:space="preserve"> </w:t>
      </w:r>
      <w:r w:rsidRPr="007461E3">
        <w:rPr>
          <w:rFonts w:ascii="Cambria" w:hAnsi="Cambria" w:cs="Arial"/>
          <w:sz w:val="22"/>
          <w:szCs w:val="22"/>
        </w:rPr>
        <w:t xml:space="preserve">but are known to the City, or past City experience with the </w:t>
      </w:r>
      <w:r w:rsidR="00DE30EE">
        <w:rPr>
          <w:rFonts w:ascii="Cambria" w:hAnsi="Cambria" w:cs="Arial"/>
          <w:sz w:val="22"/>
          <w:szCs w:val="22"/>
        </w:rPr>
        <w:t>C</w:t>
      </w:r>
      <w:r w:rsidRPr="007461E3">
        <w:rPr>
          <w:rFonts w:ascii="Cambria" w:hAnsi="Cambria" w:cs="Arial"/>
          <w:sz w:val="22"/>
          <w:szCs w:val="22"/>
        </w:rPr>
        <w:t xml:space="preserve">onsultant), or to seek clarifications as needed. </w:t>
      </w:r>
    </w:p>
    <w:p w14:paraId="70D8DB41" w14:textId="77777777" w:rsidR="00EF1E37" w:rsidRPr="00736047" w:rsidRDefault="00EF1E37" w:rsidP="00736047">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736047">
        <w:rPr>
          <w:rFonts w:ascii="Cambria" w:hAnsi="Cambria"/>
          <w:i w:val="0"/>
          <w:color w:val="31849B"/>
          <w:sz w:val="22"/>
          <w:szCs w:val="22"/>
        </w:rPr>
        <w:t>7.10 Prohibited Contacts.</w:t>
      </w:r>
    </w:p>
    <w:p w14:paraId="4A602EB2" w14:textId="7C6EB311" w:rsidR="00EF1E37" w:rsidRPr="00CA1BFD" w:rsidRDefault="00DE30EE" w:rsidP="00736047">
      <w:pPr>
        <w:ind w:left="360"/>
        <w:rPr>
          <w:rFonts w:asciiTheme="majorHAnsi" w:hAnsiTheme="majorHAnsi" w:cs="Arial"/>
          <w:sz w:val="22"/>
          <w:szCs w:val="22"/>
        </w:rPr>
      </w:pPr>
      <w:r>
        <w:rPr>
          <w:rFonts w:asciiTheme="majorHAnsi" w:hAnsiTheme="majorHAnsi" w:cs="Arial"/>
          <w:sz w:val="22"/>
          <w:szCs w:val="22"/>
        </w:rPr>
        <w:t>Consultants</w:t>
      </w:r>
      <w:r w:rsidRPr="00CA1BFD">
        <w:rPr>
          <w:rFonts w:asciiTheme="majorHAnsi" w:hAnsiTheme="majorHAnsi" w:cs="Arial"/>
          <w:sz w:val="22"/>
          <w:szCs w:val="22"/>
        </w:rPr>
        <w:t xml:space="preserve"> </w:t>
      </w:r>
      <w:r w:rsidR="00EF1E37" w:rsidRPr="00CA1BFD">
        <w:rPr>
          <w:rFonts w:asciiTheme="majorHAnsi" w:hAnsiTheme="majorHAnsi" w:cs="Arial"/>
          <w:sz w:val="22"/>
          <w:szCs w:val="22"/>
        </w:rPr>
        <w:t xml:space="preserve">shall not interfere in any way to discourage other potential and/or prospective </w:t>
      </w:r>
      <w:r w:rsidR="00EF1E37">
        <w:rPr>
          <w:rFonts w:asciiTheme="majorHAnsi" w:hAnsiTheme="majorHAnsi" w:cs="Arial"/>
          <w:sz w:val="22"/>
          <w:szCs w:val="22"/>
        </w:rPr>
        <w:t>proposers</w:t>
      </w:r>
      <w:r w:rsidR="00EF1E37" w:rsidRPr="00CA1BFD">
        <w:rPr>
          <w:rFonts w:asciiTheme="majorHAnsi" w:hAnsiTheme="majorHAnsi" w:cs="Arial"/>
          <w:sz w:val="22"/>
          <w:szCs w:val="22"/>
        </w:rPr>
        <w:t xml:space="preserve"> from </w:t>
      </w:r>
      <w:r w:rsidR="00EF1E37">
        <w:rPr>
          <w:rFonts w:asciiTheme="majorHAnsi" w:hAnsiTheme="majorHAnsi" w:cs="Arial"/>
          <w:sz w:val="22"/>
          <w:szCs w:val="22"/>
        </w:rPr>
        <w:t>proposing</w:t>
      </w:r>
      <w:r w:rsidR="00EF1E37" w:rsidRPr="00CA1BFD">
        <w:rPr>
          <w:rFonts w:asciiTheme="majorHAnsi" w:hAnsiTheme="majorHAnsi" w:cs="Arial"/>
          <w:sz w:val="22"/>
          <w:szCs w:val="22"/>
        </w:rPr>
        <w:t xml:space="preserve"> or considering a</w:t>
      </w:r>
      <w:r w:rsidR="00EF1E37">
        <w:rPr>
          <w:rFonts w:asciiTheme="majorHAnsi" w:hAnsiTheme="majorHAnsi" w:cs="Arial"/>
          <w:sz w:val="22"/>
          <w:szCs w:val="22"/>
        </w:rPr>
        <w:t xml:space="preserve"> proposal</w:t>
      </w:r>
      <w:r w:rsidR="00EF1E37" w:rsidRPr="00CA1BFD">
        <w:rPr>
          <w:rFonts w:asciiTheme="majorHAnsi" w:hAnsiTheme="majorHAnsi" w:cs="Arial"/>
          <w:sz w:val="22"/>
          <w:szCs w:val="22"/>
        </w:rPr>
        <w:t xml:space="preserve"> process.  Prohibited contacts includes but is not limited to any contact, whether direct or indirect (i.e. in writing, by phone, email or other, and by the </w:t>
      </w:r>
      <w:r>
        <w:rPr>
          <w:rFonts w:asciiTheme="majorHAnsi" w:hAnsiTheme="majorHAnsi" w:cs="Arial"/>
          <w:sz w:val="22"/>
          <w:szCs w:val="22"/>
        </w:rPr>
        <w:t>Consultant</w:t>
      </w:r>
      <w:r w:rsidRPr="00CA1BFD">
        <w:rPr>
          <w:rFonts w:asciiTheme="majorHAnsi" w:hAnsiTheme="majorHAnsi" w:cs="Arial"/>
          <w:sz w:val="22"/>
          <w:szCs w:val="22"/>
        </w:rPr>
        <w:t xml:space="preserve"> </w:t>
      </w:r>
      <w:r w:rsidR="00EF1E37" w:rsidRPr="00CA1BFD">
        <w:rPr>
          <w:rFonts w:asciiTheme="majorHAnsi" w:hAnsiTheme="majorHAnsi" w:cs="Arial"/>
          <w:sz w:val="22"/>
          <w:szCs w:val="22"/>
        </w:rPr>
        <w:t xml:space="preserve">or another person acting on behalf of the </w:t>
      </w:r>
      <w:r>
        <w:rPr>
          <w:rFonts w:asciiTheme="majorHAnsi" w:hAnsiTheme="majorHAnsi" w:cs="Arial"/>
          <w:sz w:val="22"/>
          <w:szCs w:val="22"/>
        </w:rPr>
        <w:t>Consultant</w:t>
      </w:r>
      <w:r w:rsidR="00EF1E37" w:rsidRPr="00CA1BFD">
        <w:rPr>
          <w:rFonts w:asciiTheme="majorHAnsi" w:hAnsiTheme="majorHAnsi" w:cs="Arial"/>
          <w:sz w:val="22"/>
          <w:szCs w:val="22"/>
        </w:rPr>
        <w:t xml:space="preserve">) to a likely firm or individual that may discourage or limit competition.  If such activity is evidenced to the satisfaction and in sole discretion of the </w:t>
      </w:r>
      <w:r w:rsidR="00EF1E37">
        <w:rPr>
          <w:rFonts w:asciiTheme="majorHAnsi" w:hAnsiTheme="majorHAnsi" w:cs="Arial"/>
          <w:sz w:val="22"/>
          <w:szCs w:val="22"/>
        </w:rPr>
        <w:t>City departmen</w:t>
      </w:r>
      <w:r w:rsidR="00EF1E37" w:rsidRPr="00943361">
        <w:rPr>
          <w:rFonts w:asciiTheme="majorHAnsi" w:hAnsiTheme="majorHAnsi" w:cs="Arial"/>
          <w:sz w:val="22"/>
          <w:szCs w:val="22"/>
        </w:rPr>
        <w:t>t,</w:t>
      </w:r>
      <w:r w:rsidR="00EF1E37" w:rsidRPr="00CA1BFD">
        <w:rPr>
          <w:rFonts w:asciiTheme="majorHAnsi" w:hAnsiTheme="majorHAnsi" w:cs="Arial"/>
          <w:sz w:val="22"/>
          <w:szCs w:val="22"/>
        </w:rPr>
        <w:t xml:space="preserve"> the </w:t>
      </w:r>
      <w:r w:rsidR="002E2309">
        <w:rPr>
          <w:rFonts w:asciiTheme="majorHAnsi" w:hAnsiTheme="majorHAnsi" w:cs="Arial"/>
          <w:sz w:val="22"/>
          <w:szCs w:val="22"/>
        </w:rPr>
        <w:t>Consultant</w:t>
      </w:r>
      <w:r w:rsidR="002E2309" w:rsidRPr="00CA1BFD">
        <w:rPr>
          <w:rFonts w:asciiTheme="majorHAnsi" w:hAnsiTheme="majorHAnsi" w:cs="Arial"/>
          <w:sz w:val="22"/>
          <w:szCs w:val="22"/>
        </w:rPr>
        <w:t xml:space="preserve"> </w:t>
      </w:r>
      <w:r w:rsidR="00EF1E37" w:rsidRPr="00CA1BFD">
        <w:rPr>
          <w:rFonts w:asciiTheme="majorHAnsi" w:hAnsiTheme="majorHAnsi" w:cs="Arial"/>
          <w:sz w:val="22"/>
          <w:szCs w:val="22"/>
        </w:rPr>
        <w:t xml:space="preserve">that initiates such contacts may be rejected from the process. </w:t>
      </w:r>
    </w:p>
    <w:p w14:paraId="73C25508" w14:textId="1FB3C0E7" w:rsidR="00D02775" w:rsidRPr="007461E3" w:rsidRDefault="009755FE" w:rsidP="00736047">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bookmarkStart w:id="53" w:name="_Toc524484966"/>
      <w:bookmarkStart w:id="54" w:name="_Toc524754153"/>
      <w:bookmarkStart w:id="55" w:name="_Toc526492398"/>
      <w:bookmarkStart w:id="56" w:name="_Toc528557453"/>
      <w:bookmarkStart w:id="57" w:name="_Toc529153513"/>
      <w:bookmarkStart w:id="58" w:name="_Toc30899411"/>
      <w:r w:rsidRPr="007461E3">
        <w:rPr>
          <w:rFonts w:ascii="Cambria" w:hAnsi="Cambria"/>
          <w:i w:val="0"/>
          <w:color w:val="31849B"/>
          <w:sz w:val="22"/>
          <w:szCs w:val="22"/>
        </w:rPr>
        <w:t>7</w:t>
      </w:r>
      <w:r w:rsidR="00F53E33">
        <w:rPr>
          <w:rFonts w:ascii="Cambria" w:hAnsi="Cambria"/>
          <w:i w:val="0"/>
          <w:color w:val="31849B"/>
          <w:sz w:val="22"/>
          <w:szCs w:val="22"/>
        </w:rPr>
        <w:t>.11</w:t>
      </w:r>
      <w:r w:rsidR="001C65EF">
        <w:rPr>
          <w:rFonts w:ascii="Cambria" w:hAnsi="Cambria"/>
          <w:i w:val="0"/>
          <w:color w:val="31849B"/>
          <w:sz w:val="22"/>
          <w:szCs w:val="22"/>
        </w:rPr>
        <w:t xml:space="preserve"> </w:t>
      </w:r>
      <w:r w:rsidR="004072E1" w:rsidRPr="007461E3">
        <w:rPr>
          <w:rFonts w:ascii="Cambria" w:hAnsi="Cambria"/>
          <w:i w:val="0"/>
          <w:color w:val="31849B"/>
          <w:sz w:val="22"/>
          <w:szCs w:val="22"/>
        </w:rPr>
        <w:t>License and Business Tax Requirements</w:t>
      </w:r>
      <w:r w:rsidR="00D02775" w:rsidRPr="007461E3">
        <w:rPr>
          <w:rFonts w:ascii="Cambria" w:hAnsi="Cambria"/>
          <w:i w:val="0"/>
          <w:color w:val="31849B"/>
          <w:sz w:val="22"/>
          <w:szCs w:val="22"/>
        </w:rPr>
        <w:t>.</w:t>
      </w:r>
    </w:p>
    <w:p w14:paraId="73C25509" w14:textId="32B5C889" w:rsidR="00D02775" w:rsidRPr="007461E3" w:rsidRDefault="00D02775" w:rsidP="00736047">
      <w:pPr>
        <w:pStyle w:val="BodyText"/>
        <w:ind w:left="360"/>
        <w:jc w:val="both"/>
        <w:rPr>
          <w:rFonts w:ascii="Cambria" w:hAnsi="Cambria" w:cs="Arial"/>
          <w:spacing w:val="-3"/>
          <w:sz w:val="22"/>
          <w:szCs w:val="22"/>
        </w:rPr>
      </w:pPr>
      <w:r w:rsidRPr="007461E3">
        <w:rPr>
          <w:rFonts w:ascii="Cambria" w:hAnsi="Cambria" w:cs="Arial"/>
          <w:sz w:val="22"/>
          <w:szCs w:val="22"/>
        </w:rPr>
        <w:t xml:space="preserve">The </w:t>
      </w:r>
      <w:r w:rsidR="006C2BB3" w:rsidRPr="007461E3">
        <w:rPr>
          <w:rFonts w:ascii="Cambria" w:hAnsi="Cambria" w:cs="Arial"/>
          <w:sz w:val="22"/>
          <w:szCs w:val="22"/>
        </w:rPr>
        <w:t xml:space="preserve">Consultant must meet </w:t>
      </w:r>
      <w:r w:rsidRPr="007461E3">
        <w:rPr>
          <w:rFonts w:ascii="Cambria" w:hAnsi="Cambria" w:cs="Arial"/>
          <w:sz w:val="22"/>
          <w:szCs w:val="22"/>
        </w:rPr>
        <w:t xml:space="preserve">all </w:t>
      </w:r>
      <w:r w:rsidR="00FC0DAC" w:rsidRPr="007461E3">
        <w:rPr>
          <w:rFonts w:ascii="Cambria" w:hAnsi="Cambria" w:cs="Arial"/>
          <w:sz w:val="22"/>
          <w:szCs w:val="22"/>
        </w:rPr>
        <w:t xml:space="preserve">applicable </w:t>
      </w:r>
      <w:r w:rsidRPr="007461E3">
        <w:rPr>
          <w:rFonts w:ascii="Cambria" w:hAnsi="Cambria" w:cs="Arial"/>
          <w:sz w:val="22"/>
          <w:szCs w:val="22"/>
        </w:rPr>
        <w:t xml:space="preserve">licensing requirements immediately after contract award or the City may reject the Consultant. </w:t>
      </w:r>
      <w:r w:rsidRPr="007461E3">
        <w:rPr>
          <w:rFonts w:ascii="Cambria" w:hAnsi="Cambria" w:cs="Arial"/>
          <w:spacing w:val="-3"/>
          <w:sz w:val="22"/>
          <w:szCs w:val="22"/>
        </w:rPr>
        <w:t>Companies must license, report</w:t>
      </w:r>
      <w:r w:rsidR="00E50930">
        <w:rPr>
          <w:rFonts w:ascii="Cambria" w:hAnsi="Cambria" w:cs="Arial"/>
          <w:spacing w:val="-3"/>
          <w:sz w:val="22"/>
          <w:szCs w:val="22"/>
        </w:rPr>
        <w:t>,</w:t>
      </w:r>
      <w:r w:rsidRPr="007461E3">
        <w:rPr>
          <w:rFonts w:ascii="Cambria" w:hAnsi="Cambria" w:cs="Arial"/>
          <w:spacing w:val="-3"/>
          <w:sz w:val="22"/>
          <w:szCs w:val="22"/>
        </w:rPr>
        <w:t xml:space="preserve"> and pay revenue taxes for the Washington State business License (UBI#) and Seattle Business License, if required by law.  </w:t>
      </w:r>
      <w:r w:rsidR="00FC0DAC" w:rsidRPr="007461E3">
        <w:rPr>
          <w:rFonts w:ascii="Cambria" w:hAnsi="Cambria" w:cs="Arial"/>
          <w:spacing w:val="-3"/>
          <w:sz w:val="22"/>
          <w:szCs w:val="22"/>
        </w:rPr>
        <w:t>C</w:t>
      </w:r>
      <w:r w:rsidRPr="007461E3">
        <w:rPr>
          <w:rFonts w:ascii="Cambria" w:hAnsi="Cambria" w:cs="Arial"/>
          <w:spacing w:val="-3"/>
          <w:sz w:val="22"/>
          <w:szCs w:val="22"/>
        </w:rPr>
        <w:t xml:space="preserve">arefully consider those costs </w:t>
      </w:r>
      <w:r w:rsidR="00FC0DAC" w:rsidRPr="007461E3">
        <w:rPr>
          <w:rFonts w:ascii="Cambria" w:hAnsi="Cambria" w:cs="Arial"/>
          <w:spacing w:val="-3"/>
          <w:sz w:val="22"/>
          <w:szCs w:val="22"/>
        </w:rPr>
        <w:t xml:space="preserve">before </w:t>
      </w:r>
      <w:r w:rsidRPr="007461E3">
        <w:rPr>
          <w:rFonts w:ascii="Cambria" w:hAnsi="Cambria" w:cs="Arial"/>
          <w:spacing w:val="-3"/>
          <w:sz w:val="22"/>
          <w:szCs w:val="22"/>
        </w:rPr>
        <w:t xml:space="preserve">submitting </w:t>
      </w:r>
      <w:r w:rsidR="00FC0DAC" w:rsidRPr="007461E3">
        <w:rPr>
          <w:rFonts w:ascii="Cambria" w:hAnsi="Cambria" w:cs="Arial"/>
          <w:spacing w:val="-3"/>
          <w:sz w:val="22"/>
          <w:szCs w:val="22"/>
        </w:rPr>
        <w:t xml:space="preserve">an </w:t>
      </w:r>
      <w:r w:rsidRPr="007461E3">
        <w:rPr>
          <w:rFonts w:ascii="Cambria" w:hAnsi="Cambria" w:cs="Arial"/>
          <w:spacing w:val="-3"/>
          <w:sz w:val="22"/>
          <w:szCs w:val="22"/>
        </w:rPr>
        <w:t xml:space="preserve">offer, as the City will not separately pay or reimburse </w:t>
      </w:r>
      <w:r w:rsidR="00FC0DAC" w:rsidRPr="007461E3">
        <w:rPr>
          <w:rFonts w:ascii="Cambria" w:hAnsi="Cambria" w:cs="Arial"/>
          <w:spacing w:val="-3"/>
          <w:sz w:val="22"/>
          <w:szCs w:val="22"/>
        </w:rPr>
        <w:t xml:space="preserve">such </w:t>
      </w:r>
      <w:r w:rsidRPr="007461E3">
        <w:rPr>
          <w:rFonts w:ascii="Cambria" w:hAnsi="Cambria" w:cs="Arial"/>
          <w:spacing w:val="-3"/>
          <w:sz w:val="22"/>
          <w:szCs w:val="22"/>
        </w:rPr>
        <w:t xml:space="preserve">costs.  </w:t>
      </w:r>
    </w:p>
    <w:p w14:paraId="73C2550A" w14:textId="31674FA9" w:rsidR="00D02775" w:rsidRPr="001C65EF" w:rsidRDefault="001C65EF" w:rsidP="00736047">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Pr>
          <w:rFonts w:ascii="Cambria" w:hAnsi="Cambria"/>
          <w:i w:val="0"/>
          <w:color w:val="31849B"/>
          <w:sz w:val="22"/>
          <w:szCs w:val="22"/>
        </w:rPr>
        <w:t xml:space="preserve">7.12 </w:t>
      </w:r>
      <w:r w:rsidR="00D02775" w:rsidRPr="00736047">
        <w:rPr>
          <w:rFonts w:ascii="Cambria" w:hAnsi="Cambria"/>
          <w:i w:val="0"/>
          <w:color w:val="31849B"/>
          <w:sz w:val="22"/>
          <w:szCs w:val="22"/>
        </w:rPr>
        <w:t>Seattle Business Licensing and associated taxes.</w:t>
      </w:r>
    </w:p>
    <w:p w14:paraId="73C2550B" w14:textId="3DD8916E" w:rsidR="00D02775" w:rsidRPr="001C65EF" w:rsidRDefault="00D02775" w:rsidP="00140DD0">
      <w:pPr>
        <w:pStyle w:val="NoSpacing"/>
        <w:numPr>
          <w:ilvl w:val="0"/>
          <w:numId w:val="40"/>
        </w:numPr>
        <w:rPr>
          <w:rFonts w:ascii="Cambria" w:hAnsi="Cambria" w:cs="Arial"/>
        </w:rPr>
      </w:pPr>
      <w:r w:rsidRPr="001C65EF">
        <w:rPr>
          <w:rFonts w:ascii="Cambria" w:hAnsi="Cambria" w:cs="Arial"/>
        </w:rPr>
        <w:t xml:space="preserve">If you have a “physical nexus” in the </w:t>
      </w:r>
      <w:r w:rsidR="00375D3B" w:rsidRPr="001C65EF">
        <w:rPr>
          <w:rFonts w:ascii="Cambria" w:hAnsi="Cambria" w:cs="Arial"/>
        </w:rPr>
        <w:t>C</w:t>
      </w:r>
      <w:r w:rsidRPr="001C65EF">
        <w:rPr>
          <w:rFonts w:ascii="Cambria" w:hAnsi="Cambria" w:cs="Arial"/>
        </w:rPr>
        <w:t xml:space="preserve">ity, you must obtain a Seattle Business license and pay all taxes due before the Contract can be signed.  </w:t>
      </w:r>
    </w:p>
    <w:p w14:paraId="73C2550C" w14:textId="1A712AA8" w:rsidR="00D02775" w:rsidRPr="001C65EF" w:rsidRDefault="00D02775" w:rsidP="00140DD0">
      <w:pPr>
        <w:pStyle w:val="NoSpacing"/>
        <w:numPr>
          <w:ilvl w:val="0"/>
          <w:numId w:val="40"/>
        </w:numPr>
        <w:rPr>
          <w:rFonts w:ascii="Cambria" w:hAnsi="Cambria" w:cs="Arial"/>
        </w:rPr>
      </w:pPr>
      <w:r w:rsidRPr="001C65EF">
        <w:rPr>
          <w:rFonts w:ascii="Cambria" w:hAnsi="Cambria" w:cs="Arial"/>
        </w:rPr>
        <w:t>A “physical nexus” means you have physical presence, such as: a building/facility</w:t>
      </w:r>
      <w:r w:rsidR="00757FBC" w:rsidRPr="001C65EF">
        <w:rPr>
          <w:rFonts w:ascii="Cambria" w:hAnsi="Cambria" w:cs="Arial"/>
        </w:rPr>
        <w:t>/employee(s)</w:t>
      </w:r>
      <w:r w:rsidRPr="001C65EF">
        <w:rPr>
          <w:rFonts w:ascii="Cambria" w:hAnsi="Cambria" w:cs="Arial"/>
        </w:rPr>
        <w:t xml:space="preserve"> in Seattle, you make sales trips into Seattle, your own company drives into Seattle for product deliveries, and/or you conduct service work in Seattle (repair, installation, service, maintenance work, on-site consulting, etc</w:t>
      </w:r>
      <w:r w:rsidR="00AF78AF" w:rsidRPr="001C65EF">
        <w:rPr>
          <w:rFonts w:ascii="Cambria" w:hAnsi="Cambria" w:cs="Arial"/>
        </w:rPr>
        <w:t>.</w:t>
      </w:r>
      <w:r w:rsidRPr="001C65EF">
        <w:rPr>
          <w:rFonts w:ascii="Cambria" w:hAnsi="Cambria" w:cs="Arial"/>
        </w:rPr>
        <w:t xml:space="preserve">). </w:t>
      </w:r>
    </w:p>
    <w:p w14:paraId="73C2550D" w14:textId="6E796C0B" w:rsidR="00D02775" w:rsidRPr="001C65EF" w:rsidRDefault="00AF78AF" w:rsidP="00140DD0">
      <w:pPr>
        <w:pStyle w:val="NoSpacing"/>
        <w:numPr>
          <w:ilvl w:val="0"/>
          <w:numId w:val="40"/>
        </w:numPr>
        <w:rPr>
          <w:rFonts w:ascii="Cambria" w:hAnsi="Cambria" w:cs="Arial"/>
        </w:rPr>
      </w:pPr>
      <w:r w:rsidRPr="001C65EF">
        <w:rPr>
          <w:rFonts w:ascii="Cambria" w:hAnsi="Cambria" w:cs="Arial"/>
        </w:rPr>
        <w:t>A</w:t>
      </w:r>
      <w:r w:rsidR="00D02775" w:rsidRPr="001C65EF">
        <w:rPr>
          <w:rFonts w:ascii="Cambria" w:hAnsi="Cambria" w:cs="Arial"/>
        </w:rPr>
        <w:t xml:space="preserve"> Consultant Questionnaire Form </w:t>
      </w:r>
      <w:r w:rsidR="006A6BA6" w:rsidRPr="001C65EF">
        <w:rPr>
          <w:rFonts w:ascii="Cambria" w:hAnsi="Cambria" w:cs="Arial"/>
        </w:rPr>
        <w:t>is provided in the</w:t>
      </w:r>
      <w:r w:rsidR="00D02775" w:rsidRPr="001C65EF">
        <w:rPr>
          <w:rFonts w:ascii="Cambria" w:hAnsi="Cambria" w:cs="Arial"/>
        </w:rPr>
        <w:t xml:space="preserve"> submittal package </w:t>
      </w:r>
      <w:r w:rsidR="00CB59FF" w:rsidRPr="001C65EF">
        <w:rPr>
          <w:rFonts w:ascii="Cambria" w:hAnsi="Cambria" w:cs="Arial"/>
        </w:rPr>
        <w:t>asking</w:t>
      </w:r>
      <w:r w:rsidR="00D02775" w:rsidRPr="001C65EF">
        <w:rPr>
          <w:rFonts w:ascii="Cambria" w:hAnsi="Cambria" w:cs="Arial"/>
        </w:rPr>
        <w:t xml:space="preserve"> you to specify if you have “physical nexus”.</w:t>
      </w:r>
    </w:p>
    <w:p w14:paraId="73C2550E" w14:textId="7A9CAB24" w:rsidR="00D02775" w:rsidRPr="001C65EF" w:rsidRDefault="00D02775" w:rsidP="00140DD0">
      <w:pPr>
        <w:pStyle w:val="NoSpacing"/>
        <w:numPr>
          <w:ilvl w:val="0"/>
          <w:numId w:val="40"/>
        </w:numPr>
        <w:rPr>
          <w:rFonts w:ascii="Cambria" w:hAnsi="Cambria" w:cs="Arial"/>
        </w:rPr>
      </w:pPr>
      <w:r w:rsidRPr="001C65EF">
        <w:rPr>
          <w:rFonts w:ascii="Cambria" w:hAnsi="Cambria" w:cs="Arial"/>
        </w:rPr>
        <w:t xml:space="preserve">All costs for any licenses, permits and Seattle Business License taxes owed shall be borne by the Consultant and not charged separately to the City.  </w:t>
      </w:r>
    </w:p>
    <w:p w14:paraId="73C2550F" w14:textId="35B5B3B5" w:rsidR="00D02775" w:rsidRPr="001C65EF" w:rsidRDefault="00D02775" w:rsidP="00140DD0">
      <w:pPr>
        <w:pStyle w:val="NoSpacing"/>
        <w:numPr>
          <w:ilvl w:val="0"/>
          <w:numId w:val="40"/>
        </w:numPr>
        <w:rPr>
          <w:rFonts w:ascii="Cambria" w:hAnsi="Cambria" w:cs="Arial"/>
        </w:rPr>
      </w:pPr>
      <w:r w:rsidRPr="001C65EF">
        <w:rPr>
          <w:rFonts w:ascii="Cambria" w:hAnsi="Cambria" w:cs="Arial"/>
        </w:rPr>
        <w:t>The apparent successful Consultant</w:t>
      </w:r>
      <w:r w:rsidR="0019291E" w:rsidRPr="001C65EF">
        <w:rPr>
          <w:rFonts w:ascii="Cambria" w:hAnsi="Cambria" w:cs="Arial"/>
        </w:rPr>
        <w:t>(s)</w:t>
      </w:r>
      <w:r w:rsidRPr="001C65EF">
        <w:rPr>
          <w:rFonts w:ascii="Cambria" w:hAnsi="Cambria" w:cs="Arial"/>
        </w:rPr>
        <w:t xml:space="preserve"> must immediately obtain the license and ensure all City taxes are current, unless exempted by City Code due to reasons such as no physical nexus. Failure to do so </w:t>
      </w:r>
      <w:r w:rsidR="006C2BB3" w:rsidRPr="001C65EF">
        <w:rPr>
          <w:rFonts w:ascii="Cambria" w:hAnsi="Cambria" w:cs="Arial"/>
        </w:rPr>
        <w:t xml:space="preserve">will cause </w:t>
      </w:r>
      <w:r w:rsidRPr="001C65EF">
        <w:rPr>
          <w:rFonts w:ascii="Cambria" w:hAnsi="Cambria" w:cs="Arial"/>
        </w:rPr>
        <w:t xml:space="preserve">rejection of the </w:t>
      </w:r>
      <w:r w:rsidR="004B08E1" w:rsidRPr="001C65EF">
        <w:rPr>
          <w:rFonts w:ascii="Cambria" w:hAnsi="Cambria" w:cs="Arial"/>
        </w:rPr>
        <w:t>submittal</w:t>
      </w:r>
      <w:r w:rsidRPr="001C65EF">
        <w:rPr>
          <w:rFonts w:ascii="Cambria" w:hAnsi="Cambria" w:cs="Arial"/>
        </w:rPr>
        <w:t xml:space="preserve">.  </w:t>
      </w:r>
    </w:p>
    <w:p w14:paraId="694AC5BF" w14:textId="1BD0F78F" w:rsidR="00BC2BF2" w:rsidRPr="001C65EF" w:rsidRDefault="00503835" w:rsidP="00140DD0">
      <w:pPr>
        <w:pStyle w:val="NoSpacing"/>
        <w:numPr>
          <w:ilvl w:val="0"/>
          <w:numId w:val="40"/>
        </w:numPr>
      </w:pPr>
      <w:r w:rsidRPr="001C65EF">
        <w:rPr>
          <w:rFonts w:ascii="Cambria" w:hAnsi="Cambria" w:cs="Arial"/>
        </w:rPr>
        <w:t xml:space="preserve">The City of Seattle Application for a Business License </w:t>
      </w:r>
      <w:r w:rsidR="00F927D2" w:rsidRPr="001C65EF">
        <w:rPr>
          <w:rFonts w:ascii="Cambria" w:hAnsi="Cambria" w:cs="Arial"/>
        </w:rPr>
        <w:t xml:space="preserve">and additional licensing information </w:t>
      </w:r>
      <w:r w:rsidRPr="001C65EF">
        <w:rPr>
          <w:rFonts w:ascii="Cambria" w:hAnsi="Cambria" w:cs="Arial"/>
        </w:rPr>
        <w:t xml:space="preserve">can be found </w:t>
      </w:r>
      <w:r w:rsidR="00BC2BF2" w:rsidRPr="001C65EF">
        <w:rPr>
          <w:rFonts w:ascii="Cambria" w:hAnsi="Cambria" w:cs="Arial"/>
        </w:rPr>
        <w:t xml:space="preserve">this page </w:t>
      </w:r>
      <w:r w:rsidRPr="001C65EF">
        <w:rPr>
          <w:rFonts w:ascii="Cambria" w:hAnsi="Cambria" w:cs="Arial"/>
        </w:rPr>
        <w:t>here:</w:t>
      </w:r>
      <w:r w:rsidR="00F927D2" w:rsidRPr="001C65EF">
        <w:rPr>
          <w:rFonts w:ascii="Cambria" w:hAnsi="Cambria" w:cs="Arial"/>
        </w:rPr>
        <w:t xml:space="preserve"> </w:t>
      </w:r>
      <w:hyperlink r:id="rId19" w:history="1">
        <w:r w:rsidR="00BC2BF2" w:rsidRPr="00E625D9">
          <w:rPr>
            <w:rStyle w:val="Hyperlink"/>
            <w:rFonts w:ascii="Cambria" w:eastAsia="Times New Roman" w:hAnsi="Cambria" w:cs="Arial"/>
          </w:rPr>
          <w:t>http://www.seattle.gov/licenses/get-a-business-license</w:t>
        </w:r>
      </w:hyperlink>
      <w:r w:rsidR="00271DE5">
        <w:rPr>
          <w:rStyle w:val="Hyperlink"/>
          <w:rFonts w:ascii="Cambria" w:eastAsia="Times New Roman" w:hAnsi="Cambria" w:cs="Arial"/>
        </w:rPr>
        <w:t>.</w:t>
      </w:r>
    </w:p>
    <w:p w14:paraId="068BFB79" w14:textId="428E5474" w:rsidR="00503835" w:rsidRPr="001C65EF" w:rsidRDefault="00503835" w:rsidP="00140DD0">
      <w:pPr>
        <w:pStyle w:val="NoSpacing"/>
        <w:numPr>
          <w:ilvl w:val="0"/>
          <w:numId w:val="40"/>
        </w:numPr>
        <w:rPr>
          <w:rFonts w:ascii="Cambria" w:hAnsi="Cambria" w:cs="Arial"/>
        </w:rPr>
      </w:pPr>
      <w:r w:rsidRPr="001C65EF">
        <w:rPr>
          <w:rFonts w:ascii="Cambria" w:hAnsi="Cambria" w:cs="Arial"/>
        </w:rPr>
        <w:t>You can find Business License Application help here:</w:t>
      </w:r>
      <w:r w:rsidR="00BC2BF2" w:rsidRPr="001C65EF">
        <w:rPr>
          <w:rFonts w:ascii="Cambria" w:hAnsi="Cambria" w:cs="Arial"/>
        </w:rPr>
        <w:t xml:space="preserve"> </w:t>
      </w:r>
      <w:hyperlink r:id="rId20" w:history="1">
        <w:r w:rsidRPr="001C65EF">
          <w:t>http:/www.seattle.gov/licenses/get-a-business-license/license-application-help</w:t>
        </w:r>
      </w:hyperlink>
    </w:p>
    <w:p w14:paraId="6421F340" w14:textId="0B4ADE76" w:rsidR="00503835" w:rsidRPr="00E625D9" w:rsidRDefault="00503835" w:rsidP="00140DD0">
      <w:pPr>
        <w:pStyle w:val="NoSpacing"/>
        <w:numPr>
          <w:ilvl w:val="0"/>
          <w:numId w:val="40"/>
        </w:numPr>
        <w:rPr>
          <w:rStyle w:val="Hyperlink"/>
          <w:rFonts w:eastAsia="Times New Roman"/>
        </w:rPr>
      </w:pPr>
      <w:r w:rsidRPr="001C65EF">
        <w:rPr>
          <w:rFonts w:ascii="Cambria" w:hAnsi="Cambria" w:cs="Arial"/>
        </w:rPr>
        <w:t>Self-Filing</w:t>
      </w:r>
      <w:r w:rsidR="00046E67" w:rsidRPr="001C65EF">
        <w:rPr>
          <w:rFonts w:ascii="Cambria" w:hAnsi="Cambria" w:cs="Arial"/>
        </w:rPr>
        <w:t>:</w:t>
      </w:r>
      <w:r w:rsidRPr="001C65EF">
        <w:rPr>
          <w:rFonts w:ascii="Cambria" w:hAnsi="Cambria" w:cs="Arial"/>
        </w:rPr>
        <w:t xml:space="preserve"> You can pay your license and taxes on-line using a credit card </w:t>
      </w:r>
      <w:r w:rsidRPr="007461E3">
        <w:rPr>
          <w:rFonts w:ascii="Cambria" w:hAnsi="Cambria" w:cs="Arial"/>
        </w:rPr>
        <w:t xml:space="preserve"> </w:t>
      </w:r>
      <w:hyperlink r:id="rId21" w:history="1">
        <w:r w:rsidR="00747987" w:rsidRPr="00E625D9">
          <w:rPr>
            <w:rStyle w:val="Hyperlink"/>
            <w:rFonts w:ascii="Cambria" w:eastAsia="Times New Roman" w:hAnsi="Cambria" w:cs="Arial"/>
          </w:rPr>
          <w:t>www</w:t>
        </w:r>
        <w:r w:rsidRPr="00E625D9">
          <w:rPr>
            <w:rStyle w:val="Hyperlink"/>
            <w:rFonts w:ascii="Cambria" w:eastAsia="Times New Roman" w:hAnsi="Cambria" w:cs="Arial"/>
          </w:rPr>
          <w:t>.seattle.gov/self/</w:t>
        </w:r>
      </w:hyperlink>
    </w:p>
    <w:p w14:paraId="553690F8" w14:textId="77777777" w:rsidR="00503835" w:rsidRPr="001C65EF" w:rsidRDefault="00503835" w:rsidP="00140DD0">
      <w:pPr>
        <w:pStyle w:val="NoSpacing"/>
        <w:numPr>
          <w:ilvl w:val="0"/>
          <w:numId w:val="40"/>
        </w:numPr>
        <w:rPr>
          <w:rFonts w:ascii="Cambria" w:hAnsi="Cambria" w:cs="Arial"/>
        </w:rPr>
      </w:pPr>
      <w:r w:rsidRPr="001C65EF">
        <w:rPr>
          <w:rFonts w:ascii="Cambria" w:hAnsi="Cambria" w:cs="Arial"/>
        </w:rPr>
        <w:t xml:space="preserve">For Questions and Assistance, call the Revenue and Consumer Protection (RCP) office which issues business licenses and enforces licensing requirements.  The general e-mail is </w:t>
      </w:r>
      <w:hyperlink r:id="rId22" w:history="1">
        <w:r w:rsidRPr="00E625D9">
          <w:rPr>
            <w:rStyle w:val="Hyperlink"/>
            <w:rFonts w:ascii="Cambria" w:eastAsia="Times New Roman" w:hAnsi="Cambria" w:cs="Arial"/>
          </w:rPr>
          <w:t>rca@seattle.gov</w:t>
        </w:r>
      </w:hyperlink>
      <w:r w:rsidRPr="001C65EF">
        <w:rPr>
          <w:rFonts w:ascii="Cambria" w:hAnsi="Cambria" w:cs="Arial"/>
        </w:rPr>
        <w:t xml:space="preserve">.  The main phone is 206-684-8484.  </w:t>
      </w:r>
    </w:p>
    <w:p w14:paraId="1BB1DB7C" w14:textId="16BBFA3A" w:rsidR="00503835" w:rsidRPr="001C65EF" w:rsidRDefault="00503835" w:rsidP="00140DD0">
      <w:pPr>
        <w:pStyle w:val="NoSpacing"/>
        <w:numPr>
          <w:ilvl w:val="0"/>
          <w:numId w:val="40"/>
        </w:numPr>
      </w:pPr>
      <w:r w:rsidRPr="001C65EF">
        <w:rPr>
          <w:rFonts w:ascii="Cambria" w:hAnsi="Cambria" w:cs="Arial"/>
        </w:rPr>
        <w:t xml:space="preserve">The licensing website is </w:t>
      </w:r>
      <w:hyperlink r:id="rId23" w:history="1">
        <w:r w:rsidRPr="00E625D9">
          <w:rPr>
            <w:rStyle w:val="Hyperlink"/>
            <w:rFonts w:ascii="Cambria" w:eastAsia="Times New Roman" w:hAnsi="Cambria" w:cs="Arial"/>
          </w:rPr>
          <w:t>http://www.seattle.gov/licenses</w:t>
        </w:r>
      </w:hyperlink>
      <w:r w:rsidR="00E709B9" w:rsidRPr="001C65EF">
        <w:rPr>
          <w:rFonts w:ascii="Cambria" w:hAnsi="Cambria" w:cs="Arial"/>
        </w:rPr>
        <w:t>.</w:t>
      </w:r>
    </w:p>
    <w:p w14:paraId="253CD225" w14:textId="246B1EF0" w:rsidR="00503835" w:rsidRPr="001C65EF" w:rsidRDefault="00503835" w:rsidP="00140DD0">
      <w:pPr>
        <w:pStyle w:val="NoSpacing"/>
        <w:numPr>
          <w:ilvl w:val="0"/>
          <w:numId w:val="40"/>
        </w:numPr>
        <w:rPr>
          <w:rFonts w:ascii="Cambria" w:hAnsi="Cambria" w:cs="Arial"/>
        </w:rPr>
      </w:pPr>
      <w:r w:rsidRPr="007461E3">
        <w:rPr>
          <w:rFonts w:ascii="Cambria" w:hAnsi="Cambria" w:cs="Arial"/>
        </w:rPr>
        <w:t>If a business has extraordinary balances due on their account that would cause undue hardship to the business, t</w:t>
      </w:r>
      <w:r w:rsidR="00747987">
        <w:rPr>
          <w:rFonts w:ascii="Cambria" w:hAnsi="Cambria" w:cs="Arial"/>
        </w:rPr>
        <w:t xml:space="preserve">he business can contact the License and Tax Administration </w:t>
      </w:r>
      <w:r w:rsidRPr="007461E3">
        <w:rPr>
          <w:rFonts w:ascii="Cambria" w:hAnsi="Cambria" w:cs="Arial"/>
        </w:rPr>
        <w:t xml:space="preserve">office </w:t>
      </w:r>
      <w:r>
        <w:rPr>
          <w:rFonts w:ascii="Cambria" w:hAnsi="Cambria" w:cs="Arial"/>
        </w:rPr>
        <w:t>at</w:t>
      </w:r>
      <w:r w:rsidRPr="00E625D9">
        <w:rPr>
          <w:rStyle w:val="Hyperlink"/>
          <w:rFonts w:eastAsia="Times New Roman"/>
        </w:rPr>
        <w:t xml:space="preserve"> </w:t>
      </w:r>
      <w:hyperlink r:id="rId24" w:history="1">
        <w:r w:rsidR="00747987" w:rsidRPr="00E625D9">
          <w:rPr>
            <w:rStyle w:val="Hyperlink"/>
            <w:rFonts w:ascii="Cambria" w:eastAsia="Times New Roman" w:hAnsi="Cambria" w:cs="Arial"/>
          </w:rPr>
          <w:t>tax@seattle.gov</w:t>
        </w:r>
      </w:hyperlink>
      <w:r>
        <w:rPr>
          <w:rFonts w:ascii="Cambria" w:hAnsi="Cambria" w:cs="Arial"/>
        </w:rPr>
        <w:t xml:space="preserve"> </w:t>
      </w:r>
      <w:r w:rsidRPr="007461E3">
        <w:rPr>
          <w:rFonts w:ascii="Cambria" w:hAnsi="Cambria" w:cs="Arial"/>
        </w:rPr>
        <w:t xml:space="preserve">to request additional assistance. </w:t>
      </w:r>
    </w:p>
    <w:p w14:paraId="73C25516" w14:textId="0AD0BA6A" w:rsidR="00D02775" w:rsidRPr="00E625D9" w:rsidRDefault="00503835" w:rsidP="00E625D9">
      <w:pPr>
        <w:pStyle w:val="NoSpacing"/>
        <w:numPr>
          <w:ilvl w:val="0"/>
          <w:numId w:val="40"/>
        </w:numPr>
        <w:rPr>
          <w:rFonts w:ascii="Cambria" w:hAnsi="Cambria" w:cs="Arial"/>
          <w:b/>
        </w:rPr>
      </w:pPr>
      <w:r w:rsidRPr="001C65EF">
        <w:rPr>
          <w:rFonts w:ascii="Cambria" w:hAnsi="Cambria" w:cs="Arial"/>
        </w:rPr>
        <w:t>Those holding a City of Seattle Business license may be required to report and pay revenue taxes to the City.  Such costs should be carefully considered by the Consultant prior to submitting your offer.  When allowed by City ordinance, the City will have the right to retain amounts due at the conclusion of a contract by withholding from final invoice payments.</w:t>
      </w:r>
    </w:p>
    <w:p w14:paraId="05B2951C" w14:textId="103FE7B7" w:rsidR="00EC7F21" w:rsidRPr="00E625D9" w:rsidRDefault="002B0C0B"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E625D9">
        <w:rPr>
          <w:rFonts w:ascii="Cambria" w:hAnsi="Cambria"/>
          <w:i w:val="0"/>
          <w:color w:val="31849B"/>
          <w:sz w:val="22"/>
          <w:szCs w:val="22"/>
        </w:rPr>
        <w:lastRenderedPageBreak/>
        <w:t>7.1</w:t>
      </w:r>
      <w:r w:rsidR="00E625D9">
        <w:rPr>
          <w:rFonts w:ascii="Cambria" w:hAnsi="Cambria"/>
          <w:i w:val="0"/>
          <w:color w:val="31849B"/>
          <w:sz w:val="22"/>
          <w:szCs w:val="22"/>
        </w:rPr>
        <w:t>3</w:t>
      </w:r>
      <w:r w:rsidRPr="00E625D9">
        <w:rPr>
          <w:rFonts w:ascii="Cambria" w:hAnsi="Cambria"/>
          <w:i w:val="0"/>
          <w:color w:val="31849B"/>
          <w:sz w:val="22"/>
          <w:szCs w:val="22"/>
        </w:rPr>
        <w:t xml:space="preserve"> </w:t>
      </w:r>
      <w:r w:rsidR="00D02775" w:rsidRPr="00E625D9">
        <w:rPr>
          <w:rFonts w:ascii="Cambria" w:hAnsi="Cambria"/>
          <w:i w:val="0"/>
          <w:color w:val="31849B"/>
          <w:sz w:val="22"/>
          <w:szCs w:val="22"/>
        </w:rPr>
        <w:t>State Business Licensing.</w:t>
      </w:r>
      <w:r w:rsidR="00811027" w:rsidRPr="00E625D9">
        <w:rPr>
          <w:rFonts w:ascii="Cambria" w:hAnsi="Cambria"/>
          <w:i w:val="0"/>
          <w:color w:val="31849B"/>
          <w:sz w:val="22"/>
          <w:szCs w:val="22"/>
        </w:rPr>
        <w:t xml:space="preserve"> </w:t>
      </w:r>
    </w:p>
    <w:p w14:paraId="73C25519" w14:textId="6131A45B" w:rsidR="00D02775" w:rsidRPr="00E625D9" w:rsidRDefault="00D02775" w:rsidP="00E625D9">
      <w:pPr>
        <w:tabs>
          <w:tab w:val="left" w:pos="-720"/>
        </w:tabs>
        <w:suppressAutoHyphens/>
        <w:ind w:left="360"/>
        <w:jc w:val="both"/>
        <w:rPr>
          <w:rFonts w:asciiTheme="majorHAnsi" w:hAnsiTheme="majorHAnsi" w:cs="Arial"/>
          <w:spacing w:val="-3"/>
          <w:sz w:val="22"/>
          <w:szCs w:val="22"/>
        </w:rPr>
      </w:pPr>
      <w:r w:rsidRPr="00E625D9">
        <w:rPr>
          <w:rFonts w:asciiTheme="majorHAnsi" w:hAnsiTheme="majorHAnsi" w:cs="Arial"/>
          <w:spacing w:val="-3"/>
          <w:sz w:val="22"/>
          <w:szCs w:val="22"/>
        </w:rPr>
        <w:t xml:space="preserve">Before the </w:t>
      </w:r>
      <w:r w:rsidR="0033519F" w:rsidRPr="00E625D9">
        <w:rPr>
          <w:rFonts w:asciiTheme="majorHAnsi" w:hAnsiTheme="majorHAnsi" w:cs="Arial"/>
          <w:spacing w:val="-3"/>
          <w:sz w:val="22"/>
          <w:szCs w:val="22"/>
        </w:rPr>
        <w:t>C</w:t>
      </w:r>
      <w:r w:rsidRPr="00E625D9">
        <w:rPr>
          <w:rFonts w:asciiTheme="majorHAnsi" w:hAnsiTheme="majorHAnsi" w:cs="Arial"/>
          <w:spacing w:val="-3"/>
          <w:sz w:val="22"/>
          <w:szCs w:val="22"/>
        </w:rPr>
        <w:t xml:space="preserve">ontract is signed, you must have a State of Washington business license (a “Unified Business Identifier” known as a UBI#).  If the State of Washington has exempted your business from State licensing (some foreign companies are exempt and </w:t>
      </w:r>
      <w:r w:rsidR="006C2BB3" w:rsidRPr="00E625D9">
        <w:rPr>
          <w:rFonts w:asciiTheme="majorHAnsi" w:hAnsiTheme="majorHAnsi" w:cs="Arial"/>
          <w:spacing w:val="-3"/>
          <w:sz w:val="22"/>
          <w:szCs w:val="22"/>
        </w:rPr>
        <w:t>sometimes</w:t>
      </w:r>
      <w:r w:rsidRPr="00E625D9">
        <w:rPr>
          <w:rFonts w:asciiTheme="majorHAnsi" w:hAnsiTheme="majorHAnsi" w:cs="Arial"/>
          <w:spacing w:val="-3"/>
          <w:sz w:val="22"/>
          <w:szCs w:val="22"/>
        </w:rPr>
        <w:t xml:space="preserve">, the State waives licensing because the company </w:t>
      </w:r>
      <w:r w:rsidR="006C2BB3" w:rsidRPr="00E625D9">
        <w:rPr>
          <w:rFonts w:asciiTheme="majorHAnsi" w:hAnsiTheme="majorHAnsi" w:cs="Arial"/>
          <w:spacing w:val="-3"/>
          <w:sz w:val="22"/>
          <w:szCs w:val="22"/>
        </w:rPr>
        <w:t xml:space="preserve">has no </w:t>
      </w:r>
      <w:r w:rsidRPr="00E625D9">
        <w:rPr>
          <w:rFonts w:asciiTheme="majorHAnsi" w:hAnsiTheme="majorHAnsi" w:cs="Arial"/>
          <w:spacing w:val="-3"/>
          <w:sz w:val="22"/>
          <w:szCs w:val="22"/>
        </w:rPr>
        <w:t xml:space="preserve">physical presence in the State), then submit proof of that exemption to the City.  All costs for any licenses, permits and associated tax payments due to the State </w:t>
      </w:r>
      <w:r w:rsidR="006C2BB3" w:rsidRPr="00E625D9">
        <w:rPr>
          <w:rFonts w:asciiTheme="majorHAnsi" w:hAnsiTheme="majorHAnsi" w:cs="Arial"/>
          <w:spacing w:val="-3"/>
          <w:sz w:val="22"/>
          <w:szCs w:val="22"/>
        </w:rPr>
        <w:t xml:space="preserve">because of </w:t>
      </w:r>
      <w:r w:rsidRPr="00E625D9">
        <w:rPr>
          <w:rFonts w:asciiTheme="majorHAnsi" w:hAnsiTheme="majorHAnsi" w:cs="Arial"/>
          <w:spacing w:val="-3"/>
          <w:sz w:val="22"/>
          <w:szCs w:val="22"/>
        </w:rPr>
        <w:t xml:space="preserve">licensing shall be borne by the Consultant and not charged separately to the City.  Instructions and applications are at </w:t>
      </w:r>
      <w:hyperlink r:id="rId25" w:history="1">
        <w:r w:rsidR="00503835" w:rsidRPr="00E625D9">
          <w:rPr>
            <w:rStyle w:val="Hyperlink"/>
            <w:rFonts w:asciiTheme="majorHAnsi" w:hAnsiTheme="majorHAnsi" w:cs="Arial"/>
            <w:spacing w:val="-3"/>
            <w:sz w:val="22"/>
            <w:szCs w:val="22"/>
          </w:rPr>
          <w:t>http://bls.dor.wa.gov/file.aspx</w:t>
        </w:r>
      </w:hyperlink>
      <w:r w:rsidR="00C14976" w:rsidRPr="00E625D9">
        <w:rPr>
          <w:rFonts w:asciiTheme="majorHAnsi" w:hAnsiTheme="majorHAnsi" w:cs="Arial"/>
          <w:spacing w:val="-3"/>
          <w:sz w:val="22"/>
          <w:szCs w:val="22"/>
        </w:rPr>
        <w:t xml:space="preserve">  and the State of Washington Department of Revenue is available at 1-800-647-7706.</w:t>
      </w:r>
    </w:p>
    <w:p w14:paraId="7B58BCA8" w14:textId="3959FE2F" w:rsidR="003D1F71" w:rsidRPr="00E625D9" w:rsidRDefault="002B0C0B"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Pr>
          <w:rFonts w:ascii="Cambria" w:hAnsi="Cambria"/>
          <w:i w:val="0"/>
          <w:color w:val="31849B"/>
          <w:sz w:val="22"/>
          <w:szCs w:val="22"/>
        </w:rPr>
        <w:t>7.1</w:t>
      </w:r>
      <w:r w:rsidR="00E625D9">
        <w:rPr>
          <w:rFonts w:ascii="Cambria" w:hAnsi="Cambria"/>
          <w:i w:val="0"/>
          <w:color w:val="31849B"/>
          <w:sz w:val="22"/>
          <w:szCs w:val="22"/>
        </w:rPr>
        <w:t>4</w:t>
      </w:r>
      <w:r w:rsidR="00F53E33">
        <w:rPr>
          <w:rFonts w:ascii="Cambria" w:hAnsi="Cambria"/>
          <w:i w:val="0"/>
          <w:color w:val="31849B"/>
          <w:sz w:val="22"/>
          <w:szCs w:val="22"/>
        </w:rPr>
        <w:t xml:space="preserve"> </w:t>
      </w:r>
      <w:r w:rsidR="00054D7D" w:rsidRPr="007461E3">
        <w:rPr>
          <w:rFonts w:ascii="Cambria" w:hAnsi="Cambria"/>
          <w:i w:val="0"/>
          <w:color w:val="31849B"/>
          <w:sz w:val="22"/>
          <w:szCs w:val="22"/>
        </w:rPr>
        <w:t xml:space="preserve">Federal Excise </w:t>
      </w:r>
      <w:r w:rsidR="00FC4D5F" w:rsidRPr="007461E3">
        <w:rPr>
          <w:rFonts w:ascii="Cambria" w:hAnsi="Cambria"/>
          <w:i w:val="0"/>
          <w:color w:val="31849B"/>
          <w:sz w:val="22"/>
          <w:szCs w:val="22"/>
        </w:rPr>
        <w:t>Tax</w:t>
      </w:r>
      <w:r w:rsidR="001D01E0" w:rsidRPr="00E625D9">
        <w:rPr>
          <w:rFonts w:ascii="Cambria" w:hAnsi="Cambria"/>
          <w:i w:val="0"/>
          <w:color w:val="31849B"/>
          <w:sz w:val="22"/>
          <w:szCs w:val="22"/>
        </w:rPr>
        <w:t>.</w:t>
      </w:r>
      <w:r w:rsidR="00D02775" w:rsidRPr="00E625D9">
        <w:rPr>
          <w:rFonts w:ascii="Cambria" w:hAnsi="Cambria"/>
          <w:i w:val="0"/>
          <w:color w:val="31849B"/>
          <w:sz w:val="22"/>
          <w:szCs w:val="22"/>
        </w:rPr>
        <w:t xml:space="preserve">  </w:t>
      </w:r>
    </w:p>
    <w:p w14:paraId="0228593B" w14:textId="4FCD2FD2" w:rsidR="00E309E2" w:rsidRDefault="001D01E0" w:rsidP="00E625D9">
      <w:pPr>
        <w:pStyle w:val="Heading2"/>
        <w:keepLines/>
        <w:numPr>
          <w:ilvl w:val="1"/>
          <w:numId w:val="0"/>
        </w:numPr>
        <w:tabs>
          <w:tab w:val="left" w:pos="-1440"/>
          <w:tab w:val="left" w:pos="0"/>
        </w:tabs>
        <w:spacing w:before="0"/>
        <w:ind w:left="216" w:firstLine="144"/>
        <w:jc w:val="both"/>
      </w:pPr>
      <w:r w:rsidRPr="00920AF5">
        <w:rPr>
          <w:rFonts w:asciiTheme="majorHAnsi" w:hAnsiTheme="majorHAnsi"/>
          <w:b w:val="0"/>
          <w:bCs w:val="0"/>
          <w:i w:val="0"/>
          <w:iCs w:val="0"/>
          <w:spacing w:val="-3"/>
          <w:sz w:val="22"/>
          <w:szCs w:val="22"/>
        </w:rPr>
        <w:t xml:space="preserve">The City is exempt from Federal Excise Tax. </w:t>
      </w:r>
    </w:p>
    <w:p w14:paraId="73C2551F" w14:textId="0E7DF11A" w:rsidR="00811027" w:rsidRPr="00920AF5" w:rsidRDefault="009755FE" w:rsidP="00920AF5">
      <w:pPr>
        <w:pStyle w:val="Heading2"/>
        <w:keepLines/>
        <w:numPr>
          <w:ilvl w:val="1"/>
          <w:numId w:val="0"/>
        </w:numPr>
        <w:tabs>
          <w:tab w:val="left" w:pos="-1440"/>
          <w:tab w:val="left" w:pos="576"/>
          <w:tab w:val="left" w:pos="1080"/>
        </w:tabs>
        <w:ind w:left="936" w:hanging="576"/>
        <w:jc w:val="both"/>
        <w:rPr>
          <w:rFonts w:ascii="Cambria" w:hAnsi="Cambria"/>
          <w:color w:val="31849B"/>
          <w:sz w:val="22"/>
          <w:szCs w:val="22"/>
        </w:rPr>
      </w:pPr>
      <w:r w:rsidRPr="00920AF5">
        <w:rPr>
          <w:rFonts w:ascii="Cambria" w:hAnsi="Cambria"/>
          <w:i w:val="0"/>
          <w:color w:val="31849B"/>
          <w:sz w:val="22"/>
          <w:szCs w:val="22"/>
        </w:rPr>
        <w:t>7</w:t>
      </w:r>
      <w:r w:rsidR="004072E1" w:rsidRPr="00920AF5">
        <w:rPr>
          <w:rFonts w:ascii="Cambria" w:hAnsi="Cambria"/>
          <w:i w:val="0"/>
          <w:color w:val="31849B"/>
          <w:sz w:val="22"/>
          <w:szCs w:val="22"/>
        </w:rPr>
        <w:t>.</w:t>
      </w:r>
      <w:r w:rsidR="004D1F01" w:rsidRPr="00920AF5">
        <w:rPr>
          <w:rFonts w:ascii="Cambria" w:hAnsi="Cambria"/>
          <w:i w:val="0"/>
          <w:color w:val="31849B"/>
          <w:sz w:val="22"/>
          <w:szCs w:val="22"/>
        </w:rPr>
        <w:t>1</w:t>
      </w:r>
      <w:r w:rsidR="00E625D9">
        <w:rPr>
          <w:rFonts w:ascii="Cambria" w:hAnsi="Cambria"/>
          <w:i w:val="0"/>
          <w:color w:val="31849B"/>
          <w:sz w:val="22"/>
          <w:szCs w:val="22"/>
        </w:rPr>
        <w:t>5</w:t>
      </w:r>
      <w:r w:rsidR="004072E1" w:rsidRPr="00920AF5">
        <w:rPr>
          <w:rFonts w:ascii="Cambria" w:hAnsi="Cambria"/>
          <w:i w:val="0"/>
          <w:color w:val="31849B"/>
          <w:sz w:val="22"/>
          <w:szCs w:val="22"/>
        </w:rPr>
        <w:t xml:space="preserve"> </w:t>
      </w:r>
      <w:r w:rsidR="005D6CD0" w:rsidRPr="00920AF5">
        <w:rPr>
          <w:rFonts w:ascii="Cambria" w:hAnsi="Cambria"/>
          <w:i w:val="0"/>
          <w:color w:val="31849B"/>
          <w:sz w:val="22"/>
          <w:szCs w:val="22"/>
        </w:rPr>
        <w:t>No Guaranteed Utilization</w:t>
      </w:r>
      <w:r w:rsidR="00811027" w:rsidRPr="00920AF5">
        <w:rPr>
          <w:rFonts w:ascii="Cambria" w:hAnsi="Cambria"/>
          <w:i w:val="0"/>
          <w:color w:val="31849B"/>
          <w:sz w:val="22"/>
          <w:szCs w:val="22"/>
        </w:rPr>
        <w:t>.</w:t>
      </w:r>
      <w:r w:rsidR="005D6CD0" w:rsidRPr="00920AF5">
        <w:rPr>
          <w:rFonts w:ascii="Cambria" w:hAnsi="Cambria"/>
          <w:i w:val="0"/>
          <w:color w:val="31849B"/>
          <w:sz w:val="22"/>
          <w:szCs w:val="22"/>
        </w:rPr>
        <w:t xml:space="preserve"> </w:t>
      </w:r>
    </w:p>
    <w:p w14:paraId="713BC336" w14:textId="55AC4456" w:rsidR="00301A37" w:rsidRDefault="005D6CD0" w:rsidP="00E625D9">
      <w:pPr>
        <w:pStyle w:val="BodyText"/>
        <w:ind w:left="360"/>
        <w:jc w:val="both"/>
      </w:pPr>
      <w:r w:rsidRPr="007461E3">
        <w:rPr>
          <w:rFonts w:ascii="Cambria" w:hAnsi="Cambria" w:cs="Arial"/>
          <w:sz w:val="22"/>
          <w:szCs w:val="22"/>
        </w:rPr>
        <w:t>The</w:t>
      </w:r>
      <w:r w:rsidR="00C14976" w:rsidRPr="007461E3">
        <w:rPr>
          <w:rFonts w:ascii="Cambria" w:hAnsi="Cambria" w:cs="Arial"/>
          <w:sz w:val="22"/>
          <w:szCs w:val="22"/>
        </w:rPr>
        <w:t xml:space="preserve"> </w:t>
      </w:r>
      <w:r w:rsidRPr="007461E3">
        <w:rPr>
          <w:rFonts w:ascii="Cambria" w:hAnsi="Cambria" w:cs="Arial"/>
          <w:sz w:val="22"/>
          <w:szCs w:val="22"/>
        </w:rPr>
        <w:t xml:space="preserve">City does not guarantee utilization </w:t>
      </w:r>
      <w:r w:rsidR="00130E17">
        <w:rPr>
          <w:rFonts w:ascii="Cambria" w:hAnsi="Cambria" w:cs="Arial"/>
          <w:sz w:val="22"/>
          <w:szCs w:val="22"/>
        </w:rPr>
        <w:t xml:space="preserve">of </w:t>
      </w:r>
      <w:r w:rsidR="00CD48FB">
        <w:rPr>
          <w:rFonts w:ascii="Cambria" w:hAnsi="Cambria" w:cs="Arial"/>
          <w:sz w:val="22"/>
          <w:szCs w:val="22"/>
        </w:rPr>
        <w:t xml:space="preserve">any </w:t>
      </w:r>
      <w:r w:rsidR="00130E17">
        <w:rPr>
          <w:rFonts w:ascii="Cambria" w:hAnsi="Cambria" w:cs="Arial"/>
          <w:sz w:val="22"/>
          <w:szCs w:val="22"/>
        </w:rPr>
        <w:t>contract(s)</w:t>
      </w:r>
      <w:r w:rsidR="00CD48FB">
        <w:rPr>
          <w:rFonts w:ascii="Cambria" w:hAnsi="Cambria" w:cs="Arial"/>
          <w:sz w:val="22"/>
          <w:szCs w:val="22"/>
        </w:rPr>
        <w:t xml:space="preserve"> </w:t>
      </w:r>
      <w:r w:rsidR="00130E17">
        <w:rPr>
          <w:rFonts w:ascii="Cambria" w:hAnsi="Cambria" w:cs="Arial"/>
          <w:sz w:val="22"/>
          <w:szCs w:val="22"/>
        </w:rPr>
        <w:t>awarded through</w:t>
      </w:r>
      <w:r w:rsidRPr="007461E3">
        <w:rPr>
          <w:rFonts w:ascii="Cambria" w:hAnsi="Cambria" w:cs="Arial"/>
          <w:sz w:val="22"/>
          <w:szCs w:val="22"/>
        </w:rPr>
        <w:t xml:space="preserve"> this </w:t>
      </w:r>
      <w:r w:rsidR="00CD48FB">
        <w:rPr>
          <w:rFonts w:ascii="Cambria" w:hAnsi="Cambria" w:cs="Arial"/>
          <w:sz w:val="22"/>
          <w:szCs w:val="22"/>
        </w:rPr>
        <w:t>RFP</w:t>
      </w:r>
      <w:r w:rsidR="00130E17">
        <w:rPr>
          <w:rFonts w:ascii="Cambria" w:hAnsi="Cambria" w:cs="Arial"/>
          <w:sz w:val="22"/>
          <w:szCs w:val="22"/>
        </w:rPr>
        <w:t xml:space="preserve"> process</w:t>
      </w:r>
      <w:r w:rsidRPr="007461E3">
        <w:rPr>
          <w:rFonts w:ascii="Cambria" w:hAnsi="Cambria" w:cs="Arial"/>
          <w:sz w:val="22"/>
          <w:szCs w:val="22"/>
        </w:rPr>
        <w:t xml:space="preserve">.  The solicitation may provide estimates of utilization; such information is for Consultant </w:t>
      </w:r>
      <w:r w:rsidR="00A54491" w:rsidRPr="007461E3">
        <w:rPr>
          <w:rFonts w:ascii="Cambria" w:hAnsi="Cambria" w:cs="Arial"/>
          <w:sz w:val="22"/>
          <w:szCs w:val="22"/>
        </w:rPr>
        <w:t xml:space="preserve">convenience </w:t>
      </w:r>
      <w:r w:rsidRPr="007461E3">
        <w:rPr>
          <w:rFonts w:ascii="Cambria" w:hAnsi="Cambria" w:cs="Arial"/>
          <w:sz w:val="22"/>
          <w:szCs w:val="22"/>
        </w:rPr>
        <w:t xml:space="preserve">and not a </w:t>
      </w:r>
      <w:r w:rsidR="00A54491" w:rsidRPr="007461E3">
        <w:rPr>
          <w:rFonts w:ascii="Cambria" w:hAnsi="Cambria" w:cs="Arial"/>
          <w:sz w:val="22"/>
          <w:szCs w:val="22"/>
        </w:rPr>
        <w:t xml:space="preserve">usage </w:t>
      </w:r>
      <w:r w:rsidRPr="007461E3">
        <w:rPr>
          <w:rFonts w:ascii="Cambria" w:hAnsi="Cambria" w:cs="Arial"/>
          <w:sz w:val="22"/>
          <w:szCs w:val="22"/>
        </w:rPr>
        <w:t xml:space="preserve">guarantee.  The City reserves the right to </w:t>
      </w:r>
      <w:r w:rsidR="00561E9B">
        <w:rPr>
          <w:rFonts w:ascii="Cambria" w:hAnsi="Cambria" w:cs="Arial"/>
          <w:sz w:val="22"/>
          <w:szCs w:val="22"/>
        </w:rPr>
        <w:t xml:space="preserve">issue </w:t>
      </w:r>
      <w:r w:rsidRPr="007461E3">
        <w:rPr>
          <w:rFonts w:ascii="Cambria" w:hAnsi="Cambria" w:cs="Arial"/>
          <w:sz w:val="22"/>
          <w:szCs w:val="22"/>
        </w:rPr>
        <w:t xml:space="preserve">multiple or partial awards, and/or to order </w:t>
      </w:r>
      <w:r w:rsidR="00A54491" w:rsidRPr="007461E3">
        <w:rPr>
          <w:rFonts w:ascii="Cambria" w:hAnsi="Cambria" w:cs="Arial"/>
          <w:sz w:val="22"/>
          <w:szCs w:val="22"/>
        </w:rPr>
        <w:t xml:space="preserve">work </w:t>
      </w:r>
      <w:r w:rsidRPr="007461E3">
        <w:rPr>
          <w:rFonts w:ascii="Cambria" w:hAnsi="Cambria" w:cs="Arial"/>
          <w:sz w:val="22"/>
          <w:szCs w:val="22"/>
        </w:rPr>
        <w:t xml:space="preserve">based on City needs. The City </w:t>
      </w:r>
      <w:r w:rsidR="00A54491" w:rsidRPr="007461E3">
        <w:rPr>
          <w:rFonts w:ascii="Cambria" w:hAnsi="Cambria" w:cs="Arial"/>
          <w:sz w:val="22"/>
          <w:szCs w:val="22"/>
        </w:rPr>
        <w:t xml:space="preserve">may turn to </w:t>
      </w:r>
      <w:r w:rsidRPr="007461E3">
        <w:rPr>
          <w:rFonts w:ascii="Cambria" w:hAnsi="Cambria" w:cs="Arial"/>
          <w:sz w:val="22"/>
          <w:szCs w:val="22"/>
        </w:rPr>
        <w:t xml:space="preserve">other appropriate contract sources </w:t>
      </w:r>
      <w:r w:rsidR="00A54491" w:rsidRPr="007461E3">
        <w:rPr>
          <w:rFonts w:ascii="Cambria" w:hAnsi="Cambria" w:cs="Arial"/>
          <w:sz w:val="22"/>
          <w:szCs w:val="22"/>
        </w:rPr>
        <w:t xml:space="preserve">or supplemental contracts </w:t>
      </w:r>
      <w:r w:rsidRPr="007461E3">
        <w:rPr>
          <w:rFonts w:ascii="Cambria" w:hAnsi="Cambria" w:cs="Arial"/>
          <w:sz w:val="22"/>
          <w:szCs w:val="22"/>
        </w:rPr>
        <w:t xml:space="preserve">to obtain these </w:t>
      </w:r>
      <w:r w:rsidR="00A54491" w:rsidRPr="007461E3">
        <w:rPr>
          <w:rFonts w:ascii="Cambria" w:hAnsi="Cambria" w:cs="Arial"/>
          <w:sz w:val="22"/>
          <w:szCs w:val="22"/>
        </w:rPr>
        <w:t xml:space="preserve">same or similar </w:t>
      </w:r>
      <w:r w:rsidRPr="007461E3">
        <w:rPr>
          <w:rFonts w:ascii="Cambria" w:hAnsi="Cambria" w:cs="Arial"/>
          <w:sz w:val="22"/>
          <w:szCs w:val="22"/>
        </w:rPr>
        <w:t>services. The City may re</w:t>
      </w:r>
      <w:r w:rsidR="00CD48FB">
        <w:rPr>
          <w:rFonts w:ascii="Cambria" w:hAnsi="Cambria" w:cs="Arial"/>
          <w:sz w:val="22"/>
          <w:szCs w:val="22"/>
        </w:rPr>
        <w:t>-</w:t>
      </w:r>
      <w:r w:rsidRPr="007461E3">
        <w:rPr>
          <w:rFonts w:ascii="Cambria" w:hAnsi="Cambria" w:cs="Arial"/>
          <w:sz w:val="22"/>
          <w:szCs w:val="22"/>
        </w:rPr>
        <w:t xml:space="preserve">solicit for new additions to the Consultant pool.  Use of such supplemental </w:t>
      </w:r>
      <w:r w:rsidRPr="00130E17">
        <w:rPr>
          <w:rFonts w:ascii="Cambria" w:hAnsi="Cambria" w:cs="Arial"/>
          <w:sz w:val="22"/>
          <w:szCs w:val="22"/>
        </w:rPr>
        <w:t>contracts</w:t>
      </w:r>
      <w:r w:rsidRPr="007461E3">
        <w:rPr>
          <w:rFonts w:ascii="Cambria" w:hAnsi="Cambria" w:cs="Arial"/>
          <w:sz w:val="22"/>
          <w:szCs w:val="22"/>
        </w:rPr>
        <w:t xml:space="preserve"> does not limit the right of the City to terminate existing </w:t>
      </w:r>
      <w:r w:rsidRPr="00130E17">
        <w:rPr>
          <w:rFonts w:ascii="Cambria" w:hAnsi="Cambria" w:cs="Arial"/>
          <w:sz w:val="22"/>
          <w:szCs w:val="22"/>
        </w:rPr>
        <w:t>contracts</w:t>
      </w:r>
      <w:r w:rsidRPr="007461E3">
        <w:rPr>
          <w:rFonts w:ascii="Cambria" w:hAnsi="Cambria" w:cs="Arial"/>
          <w:sz w:val="22"/>
          <w:szCs w:val="22"/>
        </w:rPr>
        <w:t xml:space="preserve"> for convenience or cause.</w:t>
      </w:r>
    </w:p>
    <w:p w14:paraId="73C25522" w14:textId="438144B7" w:rsidR="00811027" w:rsidRPr="00E625D9" w:rsidRDefault="009755F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E625D9">
        <w:rPr>
          <w:rFonts w:ascii="Cambria" w:hAnsi="Cambria"/>
          <w:i w:val="0"/>
          <w:color w:val="31849B"/>
          <w:sz w:val="22"/>
          <w:szCs w:val="22"/>
        </w:rPr>
        <w:t>7</w:t>
      </w:r>
      <w:r w:rsidR="004072E1" w:rsidRPr="00E625D9">
        <w:rPr>
          <w:rFonts w:ascii="Cambria" w:hAnsi="Cambria"/>
          <w:i w:val="0"/>
          <w:color w:val="31849B"/>
          <w:sz w:val="22"/>
          <w:szCs w:val="22"/>
        </w:rPr>
        <w:t>.1</w:t>
      </w:r>
      <w:r w:rsidR="00E625D9">
        <w:rPr>
          <w:rFonts w:ascii="Cambria" w:hAnsi="Cambria"/>
          <w:i w:val="0"/>
          <w:color w:val="31849B"/>
          <w:sz w:val="22"/>
          <w:szCs w:val="22"/>
        </w:rPr>
        <w:t>6</w:t>
      </w:r>
      <w:r w:rsidR="004072E1" w:rsidRPr="00E625D9">
        <w:rPr>
          <w:rFonts w:ascii="Cambria" w:hAnsi="Cambria"/>
          <w:i w:val="0"/>
          <w:color w:val="31849B"/>
          <w:sz w:val="22"/>
          <w:szCs w:val="22"/>
        </w:rPr>
        <w:t xml:space="preserve"> </w:t>
      </w:r>
      <w:r w:rsidR="005D6CD0" w:rsidRPr="00E625D9">
        <w:rPr>
          <w:rFonts w:ascii="Cambria" w:hAnsi="Cambria"/>
          <w:i w:val="0"/>
          <w:color w:val="31849B"/>
          <w:sz w:val="22"/>
          <w:szCs w:val="22"/>
        </w:rPr>
        <w:t>Expansion Clause</w:t>
      </w:r>
      <w:r w:rsidR="00811027" w:rsidRPr="00E625D9">
        <w:rPr>
          <w:rFonts w:ascii="Cambria" w:hAnsi="Cambria"/>
          <w:i w:val="0"/>
          <w:color w:val="31849B"/>
          <w:sz w:val="22"/>
          <w:szCs w:val="22"/>
        </w:rPr>
        <w:t>.</w:t>
      </w:r>
    </w:p>
    <w:p w14:paraId="73C25524" w14:textId="11FF3AEA" w:rsidR="00E14C04" w:rsidRPr="00E625D9" w:rsidRDefault="006D7517" w:rsidP="00E625D9">
      <w:pPr>
        <w:pStyle w:val="BodyText"/>
        <w:ind w:left="360"/>
        <w:jc w:val="both"/>
        <w:rPr>
          <w:rFonts w:ascii="Cambria" w:hAnsi="Cambria" w:cs="Arial"/>
          <w:sz w:val="22"/>
          <w:szCs w:val="22"/>
        </w:rPr>
      </w:pPr>
      <w:r w:rsidRPr="00E625D9">
        <w:rPr>
          <w:rFonts w:ascii="Cambria" w:hAnsi="Cambria" w:cs="Arial"/>
          <w:sz w:val="22"/>
          <w:szCs w:val="22"/>
        </w:rPr>
        <w:t>T</w:t>
      </w:r>
      <w:r w:rsidR="00062D0D" w:rsidRPr="00E625D9">
        <w:rPr>
          <w:rFonts w:ascii="Cambria" w:hAnsi="Cambria" w:cs="Arial"/>
          <w:sz w:val="22"/>
          <w:szCs w:val="22"/>
        </w:rPr>
        <w:t xml:space="preserve">he </w:t>
      </w:r>
      <w:r w:rsidR="00AE0A4C" w:rsidRPr="00E625D9">
        <w:rPr>
          <w:rFonts w:ascii="Cambria" w:hAnsi="Cambria" w:cs="Arial"/>
          <w:sz w:val="22"/>
          <w:szCs w:val="22"/>
        </w:rPr>
        <w:t>C</w:t>
      </w:r>
      <w:r w:rsidR="00062D0D" w:rsidRPr="00E625D9">
        <w:rPr>
          <w:rFonts w:ascii="Cambria" w:hAnsi="Cambria" w:cs="Arial"/>
          <w:sz w:val="22"/>
          <w:szCs w:val="22"/>
        </w:rPr>
        <w:t xml:space="preserve">ontract limits expansion of scope and new work not expressly provided for within the </w:t>
      </w:r>
      <w:r w:rsidR="000E579D" w:rsidRPr="00E625D9">
        <w:rPr>
          <w:rFonts w:ascii="Cambria" w:hAnsi="Cambria" w:cs="Arial"/>
          <w:sz w:val="22"/>
          <w:szCs w:val="22"/>
        </w:rPr>
        <w:t xml:space="preserve">RFP.  </w:t>
      </w:r>
    </w:p>
    <w:p w14:paraId="73C25526" w14:textId="53E4AF02" w:rsidR="006D7517" w:rsidRPr="00A101AA" w:rsidRDefault="006D7517" w:rsidP="00E625D9">
      <w:pPr>
        <w:pStyle w:val="BodyText"/>
        <w:ind w:left="360"/>
        <w:jc w:val="both"/>
      </w:pPr>
      <w:r w:rsidRPr="00E625D9">
        <w:rPr>
          <w:rFonts w:ascii="Cambria" w:hAnsi="Cambria" w:cs="Arial"/>
          <w:sz w:val="22"/>
          <w:szCs w:val="22"/>
        </w:rPr>
        <w:t>E</w:t>
      </w:r>
      <w:r w:rsidR="00E14C04" w:rsidRPr="00E625D9">
        <w:rPr>
          <w:rFonts w:ascii="Cambria" w:hAnsi="Cambria" w:cs="Arial"/>
          <w:sz w:val="22"/>
          <w:szCs w:val="22"/>
        </w:rPr>
        <w:t>xpansion for New Work (work not specified within the original Scope of Work Section of this Agreement, and/or not specified in the original RFP as intended work for the Agreement) must comply with the following:</w:t>
      </w:r>
    </w:p>
    <w:p w14:paraId="27A30CB6" w14:textId="0F5F979F" w:rsidR="00D92788" w:rsidRDefault="00E14C04" w:rsidP="00E625D9">
      <w:pPr>
        <w:pStyle w:val="NoSpacing"/>
        <w:ind w:left="360"/>
        <w:jc w:val="both"/>
        <w:rPr>
          <w:rFonts w:ascii="Cambria" w:hAnsi="Cambria" w:cs="Arial"/>
        </w:rPr>
      </w:pPr>
      <w:r w:rsidRPr="00A101AA">
        <w:rPr>
          <w:rFonts w:ascii="Cambria" w:hAnsi="Cambria" w:cs="Arial"/>
        </w:rPr>
        <w:t xml:space="preserve">(a) New Work </w:t>
      </w:r>
      <w:r w:rsidR="006D7517" w:rsidRPr="00A101AA">
        <w:rPr>
          <w:rFonts w:ascii="Cambria" w:hAnsi="Cambria" w:cs="Arial"/>
        </w:rPr>
        <w:t xml:space="preserve">is </w:t>
      </w:r>
      <w:r w:rsidRPr="00A101AA">
        <w:rPr>
          <w:rFonts w:ascii="Cambria" w:hAnsi="Cambria" w:cs="Arial"/>
        </w:rPr>
        <w:t xml:space="preserve">not reasonable to solicit separately; (b) is for reasonable purpose; (c) was not reasonably known </w:t>
      </w:r>
      <w:r w:rsidR="006D7517" w:rsidRPr="00A101AA">
        <w:rPr>
          <w:rFonts w:ascii="Cambria" w:hAnsi="Cambria" w:cs="Arial"/>
        </w:rPr>
        <w:t xml:space="preserve">by </w:t>
      </w:r>
      <w:r w:rsidRPr="00A101AA">
        <w:rPr>
          <w:rFonts w:ascii="Cambria" w:hAnsi="Cambria" w:cs="Arial"/>
        </w:rPr>
        <w:t xml:space="preserve">the City or Consultant at time of </w:t>
      </w:r>
      <w:r w:rsidR="006D7517" w:rsidRPr="00A101AA">
        <w:rPr>
          <w:rFonts w:ascii="Cambria" w:hAnsi="Cambria" w:cs="Arial"/>
        </w:rPr>
        <w:t xml:space="preserve">solicitation </w:t>
      </w:r>
      <w:r w:rsidRPr="00A101AA">
        <w:rPr>
          <w:rFonts w:ascii="Cambria" w:hAnsi="Cambria" w:cs="Arial"/>
        </w:rPr>
        <w:t>or was mentioned as a possibility in the solicitation (</w:t>
      </w:r>
      <w:r w:rsidR="006D7517" w:rsidRPr="00A101AA">
        <w:rPr>
          <w:rFonts w:ascii="Cambria" w:hAnsi="Cambria" w:cs="Arial"/>
        </w:rPr>
        <w:t xml:space="preserve">i.e. </w:t>
      </w:r>
      <w:r w:rsidRPr="00A101AA">
        <w:rPr>
          <w:rFonts w:ascii="Cambria" w:hAnsi="Cambria" w:cs="Arial"/>
        </w:rPr>
        <w:t xml:space="preserve">future phases of work, or a change in law); (d) is not significant enough to be regarded as an independent body of work; (e) would not attract a different field of competition; and (f) does not </w:t>
      </w:r>
      <w:r w:rsidR="00382244">
        <w:rPr>
          <w:rFonts w:ascii="Cambria" w:hAnsi="Cambria" w:cs="Arial"/>
        </w:rPr>
        <w:t>change t</w:t>
      </w:r>
      <w:r w:rsidRPr="00A101AA">
        <w:rPr>
          <w:rFonts w:ascii="Cambria" w:hAnsi="Cambria" w:cs="Arial"/>
        </w:rPr>
        <w:t xml:space="preserve">he identity or purpose of the Agreement.  </w:t>
      </w:r>
    </w:p>
    <w:p w14:paraId="3F73D629" w14:textId="77777777" w:rsidR="00C70344" w:rsidRDefault="00C70344" w:rsidP="00E625D9">
      <w:pPr>
        <w:pStyle w:val="NoSpacing"/>
        <w:ind w:left="360"/>
        <w:jc w:val="both"/>
        <w:rPr>
          <w:rFonts w:ascii="Cambria" w:hAnsi="Cambria" w:cs="Arial"/>
        </w:rPr>
      </w:pPr>
    </w:p>
    <w:p w14:paraId="73C25527" w14:textId="038B3CE5" w:rsidR="00E14C04" w:rsidRDefault="00E14C04" w:rsidP="00E625D9">
      <w:pPr>
        <w:pStyle w:val="NoSpacing"/>
        <w:ind w:left="360"/>
        <w:jc w:val="both"/>
        <w:rPr>
          <w:rFonts w:ascii="Cambria" w:hAnsi="Cambria" w:cs="Arial"/>
        </w:rPr>
      </w:pPr>
      <w:r w:rsidRPr="00A101AA">
        <w:rPr>
          <w:rFonts w:ascii="Cambria" w:hAnsi="Cambria" w:cs="Arial"/>
        </w:rPr>
        <w:t xml:space="preserve">The City may make exceptions for immaterial changes, emergency or sole source conditions, or other situations required in City opinion. Certain changes are not subject to these limitations, such as additional phases of Work anticipated </w:t>
      </w:r>
      <w:r w:rsidR="006D7517" w:rsidRPr="00A101AA">
        <w:rPr>
          <w:rFonts w:ascii="Cambria" w:hAnsi="Cambria" w:cs="Arial"/>
        </w:rPr>
        <w:t xml:space="preserve">during </w:t>
      </w:r>
      <w:r w:rsidRPr="00A101AA">
        <w:rPr>
          <w:rFonts w:ascii="Cambria" w:hAnsi="Cambria" w:cs="Arial"/>
        </w:rPr>
        <w:t xml:space="preserve">solicitation, time extensions, </w:t>
      </w:r>
      <w:r w:rsidR="006D7517" w:rsidRPr="00A101AA">
        <w:rPr>
          <w:rFonts w:ascii="Cambria" w:hAnsi="Cambria" w:cs="Arial"/>
        </w:rPr>
        <w:t xml:space="preserve">and </w:t>
      </w:r>
      <w:r w:rsidRPr="00A101AA">
        <w:rPr>
          <w:rFonts w:ascii="Cambria" w:hAnsi="Cambria" w:cs="Arial"/>
        </w:rPr>
        <w:t xml:space="preserve">Work Orders issued on an On-Call contract.  </w:t>
      </w:r>
      <w:r w:rsidR="006D7517" w:rsidRPr="00A101AA">
        <w:rPr>
          <w:rFonts w:ascii="Cambria" w:hAnsi="Cambria" w:cs="Arial"/>
        </w:rPr>
        <w:t xml:space="preserve">Expansion </w:t>
      </w:r>
      <w:r w:rsidRPr="00A101AA">
        <w:rPr>
          <w:rFonts w:ascii="Cambria" w:hAnsi="Cambria" w:cs="Arial"/>
        </w:rPr>
        <w:t>must be mutually agreed and issued by the City through written Addenda.  New Work performed before an authorizing Amendment may not be eligible for payment.</w:t>
      </w:r>
    </w:p>
    <w:p w14:paraId="54D3E7A0" w14:textId="194841F3" w:rsidR="00C70344" w:rsidRDefault="00C70344" w:rsidP="00E625D9">
      <w:pPr>
        <w:pStyle w:val="NoSpacing"/>
        <w:ind w:left="360"/>
        <w:jc w:val="both"/>
        <w:rPr>
          <w:rFonts w:ascii="Cambria" w:hAnsi="Cambria" w:cs="Arial"/>
        </w:rPr>
      </w:pPr>
    </w:p>
    <w:p w14:paraId="59B89566" w14:textId="51A3F8E9" w:rsidR="00C70344" w:rsidRPr="002B1502" w:rsidRDefault="00C70344" w:rsidP="00E625D9">
      <w:pPr>
        <w:pStyle w:val="NoSpacing"/>
        <w:ind w:left="360"/>
        <w:jc w:val="both"/>
        <w:rPr>
          <w:rFonts w:ascii="Cambria" w:hAnsi="Cambria" w:cs="Arial"/>
        </w:rPr>
      </w:pPr>
      <w:r>
        <w:rPr>
          <w:rFonts w:ascii="Cambria" w:hAnsi="Cambria" w:cs="Arial"/>
        </w:rPr>
        <w:t>The City reserves the right to independently solicit and award any New Work to another firm when deemed appropriate or required by City policy.</w:t>
      </w:r>
    </w:p>
    <w:p w14:paraId="73C2552F" w14:textId="51360808" w:rsidR="003D7742" w:rsidRPr="007461E3" w:rsidRDefault="009755F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7461E3">
        <w:rPr>
          <w:rFonts w:ascii="Cambria" w:hAnsi="Cambria"/>
          <w:i w:val="0"/>
          <w:color w:val="31849B"/>
          <w:sz w:val="22"/>
          <w:szCs w:val="22"/>
        </w:rPr>
        <w:t>7.1</w:t>
      </w:r>
      <w:r w:rsidR="00E625D9">
        <w:rPr>
          <w:rFonts w:ascii="Cambria" w:hAnsi="Cambria"/>
          <w:i w:val="0"/>
          <w:color w:val="31849B"/>
          <w:sz w:val="22"/>
          <w:szCs w:val="22"/>
        </w:rPr>
        <w:t>7</w:t>
      </w:r>
      <w:r w:rsidRPr="007461E3">
        <w:rPr>
          <w:rFonts w:ascii="Cambria" w:hAnsi="Cambria"/>
          <w:i w:val="0"/>
          <w:color w:val="31849B"/>
          <w:sz w:val="22"/>
          <w:szCs w:val="22"/>
        </w:rPr>
        <w:t xml:space="preserve"> </w:t>
      </w:r>
      <w:r w:rsidR="003D7742" w:rsidRPr="007461E3">
        <w:rPr>
          <w:rFonts w:ascii="Cambria" w:hAnsi="Cambria"/>
          <w:i w:val="0"/>
          <w:color w:val="31849B"/>
          <w:sz w:val="22"/>
          <w:szCs w:val="22"/>
        </w:rPr>
        <w:t>Effective Dates of Offer.</w:t>
      </w:r>
    </w:p>
    <w:p w14:paraId="73C25530" w14:textId="19116AC3" w:rsidR="003D7742" w:rsidRPr="007461E3" w:rsidRDefault="003D7742" w:rsidP="00E625D9">
      <w:pPr>
        <w:ind w:left="360"/>
        <w:jc w:val="both"/>
        <w:rPr>
          <w:rFonts w:ascii="Cambria" w:hAnsi="Cambria" w:cs="Arial"/>
          <w:sz w:val="22"/>
          <w:szCs w:val="22"/>
        </w:rPr>
      </w:pPr>
      <w:r w:rsidRPr="007461E3">
        <w:rPr>
          <w:rFonts w:ascii="Cambria" w:hAnsi="Cambria" w:cs="Arial"/>
          <w:sz w:val="22"/>
          <w:szCs w:val="22"/>
        </w:rPr>
        <w:t xml:space="preserve">Solicitation responses are valid until the City completes award.  Should any </w:t>
      </w:r>
      <w:r w:rsidR="00526308">
        <w:rPr>
          <w:rFonts w:ascii="Cambria" w:hAnsi="Cambria" w:cs="Arial"/>
          <w:sz w:val="22"/>
          <w:szCs w:val="22"/>
        </w:rPr>
        <w:t>Consultant</w:t>
      </w:r>
      <w:r w:rsidR="00526308" w:rsidRPr="007461E3">
        <w:rPr>
          <w:rFonts w:ascii="Cambria" w:hAnsi="Cambria" w:cs="Arial"/>
          <w:sz w:val="22"/>
          <w:szCs w:val="22"/>
        </w:rPr>
        <w:t xml:space="preserve"> </w:t>
      </w:r>
      <w:r w:rsidRPr="007461E3">
        <w:rPr>
          <w:rFonts w:ascii="Cambria" w:hAnsi="Cambria" w:cs="Arial"/>
          <w:sz w:val="22"/>
          <w:szCs w:val="22"/>
        </w:rPr>
        <w:t xml:space="preserve">object to this condition, the </w:t>
      </w:r>
      <w:r w:rsidR="00526308">
        <w:rPr>
          <w:rFonts w:ascii="Cambria" w:hAnsi="Cambria" w:cs="Arial"/>
          <w:sz w:val="22"/>
          <w:szCs w:val="22"/>
        </w:rPr>
        <w:t>Consultant</w:t>
      </w:r>
      <w:r w:rsidR="00526308" w:rsidRPr="007461E3">
        <w:rPr>
          <w:rFonts w:ascii="Cambria" w:hAnsi="Cambria" w:cs="Arial"/>
          <w:sz w:val="22"/>
          <w:szCs w:val="22"/>
        </w:rPr>
        <w:t xml:space="preserve"> </w:t>
      </w:r>
      <w:r w:rsidRPr="007461E3">
        <w:rPr>
          <w:rFonts w:ascii="Cambria" w:hAnsi="Cambria" w:cs="Arial"/>
          <w:sz w:val="22"/>
          <w:szCs w:val="22"/>
        </w:rPr>
        <w:t xml:space="preserve">must </w:t>
      </w:r>
      <w:r w:rsidR="009F2F41" w:rsidRPr="007461E3">
        <w:rPr>
          <w:rFonts w:ascii="Cambria" w:hAnsi="Cambria" w:cs="Arial"/>
          <w:sz w:val="22"/>
          <w:szCs w:val="22"/>
        </w:rPr>
        <w:t>object prior to the Q&amp;A deadline on page 1.</w:t>
      </w:r>
    </w:p>
    <w:p w14:paraId="73C25531" w14:textId="20DEF5CC" w:rsidR="003D7742" w:rsidRPr="007461E3" w:rsidRDefault="00BE71C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Pr>
          <w:rFonts w:ascii="Cambria" w:hAnsi="Cambria"/>
          <w:i w:val="0"/>
          <w:color w:val="31849B"/>
          <w:sz w:val="22"/>
          <w:szCs w:val="22"/>
        </w:rPr>
        <w:t>7.1</w:t>
      </w:r>
      <w:r w:rsidR="00E625D9">
        <w:rPr>
          <w:rFonts w:ascii="Cambria" w:hAnsi="Cambria"/>
          <w:i w:val="0"/>
          <w:color w:val="31849B"/>
          <w:sz w:val="22"/>
          <w:szCs w:val="22"/>
        </w:rPr>
        <w:t>8</w:t>
      </w:r>
      <w:r w:rsidR="009755FE" w:rsidRPr="007461E3">
        <w:rPr>
          <w:rFonts w:ascii="Cambria" w:hAnsi="Cambria"/>
          <w:i w:val="0"/>
          <w:color w:val="31849B"/>
          <w:sz w:val="22"/>
          <w:szCs w:val="22"/>
        </w:rPr>
        <w:t xml:space="preserve"> </w:t>
      </w:r>
      <w:r w:rsidR="003D7742" w:rsidRPr="007461E3">
        <w:rPr>
          <w:rFonts w:ascii="Cambria" w:hAnsi="Cambria"/>
          <w:i w:val="0"/>
          <w:color w:val="31849B"/>
          <w:sz w:val="22"/>
          <w:szCs w:val="22"/>
        </w:rPr>
        <w:t>Cost of Preparing Proposals</w:t>
      </w:r>
      <w:r w:rsidR="00054D7D" w:rsidRPr="007461E3">
        <w:rPr>
          <w:rFonts w:ascii="Cambria" w:hAnsi="Cambria"/>
          <w:i w:val="0"/>
          <w:color w:val="31849B"/>
          <w:sz w:val="22"/>
          <w:szCs w:val="22"/>
        </w:rPr>
        <w:t>.</w:t>
      </w:r>
    </w:p>
    <w:p w14:paraId="73C25532" w14:textId="4C397BBA" w:rsidR="003D7742" w:rsidRPr="007461E3" w:rsidRDefault="003D7742" w:rsidP="00E625D9">
      <w:pPr>
        <w:pStyle w:val="BodyText2"/>
        <w:spacing w:line="240" w:lineRule="auto"/>
        <w:ind w:left="360"/>
        <w:jc w:val="both"/>
        <w:rPr>
          <w:rFonts w:ascii="Cambria" w:hAnsi="Cambria" w:cs="Arial"/>
          <w:sz w:val="22"/>
          <w:szCs w:val="22"/>
        </w:rPr>
      </w:pPr>
      <w:r w:rsidRPr="007461E3">
        <w:rPr>
          <w:rFonts w:ascii="Cambria" w:hAnsi="Cambria" w:cs="Arial"/>
          <w:sz w:val="22"/>
          <w:szCs w:val="22"/>
        </w:rPr>
        <w:t xml:space="preserve">The City </w:t>
      </w:r>
      <w:r w:rsidR="006D7517">
        <w:rPr>
          <w:rFonts w:ascii="Cambria" w:hAnsi="Cambria" w:cs="Arial"/>
          <w:sz w:val="22"/>
          <w:szCs w:val="22"/>
        </w:rPr>
        <w:t xml:space="preserve">is not </w:t>
      </w:r>
      <w:r w:rsidRPr="007461E3">
        <w:rPr>
          <w:rFonts w:ascii="Cambria" w:hAnsi="Cambria" w:cs="Arial"/>
          <w:sz w:val="22"/>
          <w:szCs w:val="22"/>
        </w:rPr>
        <w:t xml:space="preserve">liable for costs incurred by the </w:t>
      </w:r>
      <w:r w:rsidR="00EC6885">
        <w:rPr>
          <w:rFonts w:ascii="Cambria" w:hAnsi="Cambria" w:cs="Arial"/>
          <w:sz w:val="22"/>
          <w:szCs w:val="22"/>
        </w:rPr>
        <w:t>Consultant</w:t>
      </w:r>
      <w:r w:rsidR="00EC6885" w:rsidRPr="007461E3">
        <w:rPr>
          <w:rFonts w:ascii="Cambria" w:hAnsi="Cambria" w:cs="Arial"/>
          <w:sz w:val="22"/>
          <w:szCs w:val="22"/>
        </w:rPr>
        <w:t xml:space="preserve"> </w:t>
      </w:r>
      <w:r w:rsidR="009F2F41" w:rsidRPr="007461E3">
        <w:rPr>
          <w:rFonts w:ascii="Cambria" w:hAnsi="Cambria" w:cs="Arial"/>
          <w:sz w:val="22"/>
          <w:szCs w:val="22"/>
        </w:rPr>
        <w:t>to prepare, submit and present proposals, interviews and/or demonstrations.</w:t>
      </w:r>
    </w:p>
    <w:p w14:paraId="73C25533" w14:textId="24885340" w:rsidR="003D7742" w:rsidRPr="00E625D9" w:rsidRDefault="009755F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bookmarkStart w:id="59" w:name="_Toc521141125"/>
      <w:bookmarkStart w:id="60" w:name="_Toc524484972"/>
      <w:bookmarkStart w:id="61" w:name="_Toc524754159"/>
      <w:bookmarkStart w:id="62" w:name="_Toc85261716"/>
      <w:bookmarkStart w:id="63" w:name="_Toc521141129"/>
      <w:bookmarkStart w:id="64" w:name="_Toc524484976"/>
      <w:bookmarkStart w:id="65" w:name="_Toc524754163"/>
      <w:bookmarkStart w:id="66" w:name="_Toc526492405"/>
      <w:bookmarkStart w:id="67" w:name="_Toc528557460"/>
      <w:bookmarkStart w:id="68" w:name="_Toc529153520"/>
      <w:bookmarkStart w:id="69" w:name="_Toc30899418"/>
      <w:r w:rsidRPr="00E625D9">
        <w:rPr>
          <w:rFonts w:ascii="Cambria" w:hAnsi="Cambria"/>
          <w:i w:val="0"/>
          <w:color w:val="31849B"/>
          <w:sz w:val="22"/>
          <w:szCs w:val="22"/>
        </w:rPr>
        <w:lastRenderedPageBreak/>
        <w:t>7.1</w:t>
      </w:r>
      <w:r w:rsidR="00E625D9">
        <w:rPr>
          <w:rFonts w:ascii="Cambria" w:hAnsi="Cambria"/>
          <w:i w:val="0"/>
          <w:color w:val="31849B"/>
          <w:sz w:val="22"/>
          <w:szCs w:val="22"/>
        </w:rPr>
        <w:t>9</w:t>
      </w:r>
      <w:r w:rsidRPr="00E625D9">
        <w:rPr>
          <w:rFonts w:ascii="Cambria" w:hAnsi="Cambria"/>
          <w:i w:val="0"/>
          <w:color w:val="31849B"/>
          <w:sz w:val="22"/>
          <w:szCs w:val="22"/>
        </w:rPr>
        <w:t xml:space="preserve"> </w:t>
      </w:r>
      <w:r w:rsidR="003D7742" w:rsidRPr="00E625D9">
        <w:rPr>
          <w:rFonts w:ascii="Cambria" w:hAnsi="Cambria"/>
          <w:i w:val="0"/>
          <w:color w:val="31849B"/>
          <w:sz w:val="22"/>
          <w:szCs w:val="22"/>
        </w:rPr>
        <w:t>Readability</w:t>
      </w:r>
      <w:bookmarkEnd w:id="59"/>
      <w:bookmarkEnd w:id="60"/>
      <w:bookmarkEnd w:id="61"/>
      <w:bookmarkEnd w:id="62"/>
      <w:r w:rsidR="00054D7D" w:rsidRPr="00E625D9">
        <w:rPr>
          <w:rFonts w:ascii="Cambria" w:hAnsi="Cambria"/>
          <w:i w:val="0"/>
          <w:color w:val="31849B"/>
          <w:sz w:val="22"/>
          <w:szCs w:val="22"/>
        </w:rPr>
        <w:t>.</w:t>
      </w:r>
    </w:p>
    <w:p w14:paraId="73C25535" w14:textId="55EA7685" w:rsidR="009F2F41" w:rsidRPr="007461E3" w:rsidRDefault="006D7517" w:rsidP="00BA5725">
      <w:pPr>
        <w:ind w:left="360"/>
        <w:jc w:val="both"/>
        <w:rPr>
          <w:rFonts w:ascii="Cambria" w:hAnsi="Cambria" w:cs="Arial"/>
          <w:sz w:val="22"/>
          <w:szCs w:val="22"/>
        </w:rPr>
      </w:pPr>
      <w:r>
        <w:rPr>
          <w:rFonts w:ascii="Cambria" w:hAnsi="Cambria" w:cs="Arial"/>
          <w:sz w:val="22"/>
          <w:szCs w:val="22"/>
        </w:rPr>
        <w:t xml:space="preserve">The </w:t>
      </w:r>
      <w:r w:rsidR="003D7742" w:rsidRPr="007461E3">
        <w:rPr>
          <w:rFonts w:ascii="Cambria" w:hAnsi="Cambria" w:cs="Arial"/>
          <w:sz w:val="22"/>
          <w:szCs w:val="22"/>
        </w:rPr>
        <w:t xml:space="preserve">City’s ability to evaluate proposals </w:t>
      </w:r>
      <w:r>
        <w:rPr>
          <w:rFonts w:ascii="Cambria" w:hAnsi="Cambria" w:cs="Arial"/>
          <w:sz w:val="22"/>
          <w:szCs w:val="22"/>
        </w:rPr>
        <w:t xml:space="preserve">is influenced by the </w:t>
      </w:r>
      <w:r w:rsidR="009F2F41" w:rsidRPr="007461E3">
        <w:rPr>
          <w:rFonts w:ascii="Cambria" w:hAnsi="Cambria" w:cs="Arial"/>
          <w:sz w:val="22"/>
          <w:szCs w:val="22"/>
        </w:rPr>
        <w:t>organization, detail, comprehensive material and readable</w:t>
      </w:r>
      <w:r>
        <w:rPr>
          <w:rFonts w:ascii="Cambria" w:hAnsi="Cambria" w:cs="Arial"/>
          <w:sz w:val="22"/>
          <w:szCs w:val="22"/>
        </w:rPr>
        <w:t xml:space="preserve"> format of the response</w:t>
      </w:r>
      <w:r w:rsidR="009F2F41" w:rsidRPr="007461E3">
        <w:rPr>
          <w:rFonts w:ascii="Cambria" w:hAnsi="Cambria" w:cs="Arial"/>
          <w:sz w:val="22"/>
          <w:szCs w:val="22"/>
        </w:rPr>
        <w:t>.</w:t>
      </w:r>
    </w:p>
    <w:p w14:paraId="73C25536" w14:textId="6B1CA6FF" w:rsidR="003D7742" w:rsidRPr="00E625D9" w:rsidRDefault="00BE71C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E625D9">
        <w:rPr>
          <w:rFonts w:ascii="Cambria" w:hAnsi="Cambria"/>
          <w:i w:val="0"/>
          <w:color w:val="31849B"/>
          <w:sz w:val="22"/>
          <w:szCs w:val="22"/>
        </w:rPr>
        <w:t>7.</w:t>
      </w:r>
      <w:r w:rsidR="00E625D9">
        <w:rPr>
          <w:rFonts w:ascii="Cambria" w:hAnsi="Cambria"/>
          <w:i w:val="0"/>
          <w:color w:val="31849B"/>
          <w:sz w:val="22"/>
          <w:szCs w:val="22"/>
        </w:rPr>
        <w:t>20</w:t>
      </w:r>
      <w:r w:rsidR="009755FE" w:rsidRPr="00E625D9">
        <w:rPr>
          <w:rFonts w:ascii="Cambria" w:hAnsi="Cambria"/>
          <w:i w:val="0"/>
          <w:color w:val="31849B"/>
          <w:sz w:val="22"/>
          <w:szCs w:val="22"/>
        </w:rPr>
        <w:t xml:space="preserve"> </w:t>
      </w:r>
      <w:r w:rsidR="003D7742" w:rsidRPr="00E625D9">
        <w:rPr>
          <w:rFonts w:ascii="Cambria" w:hAnsi="Cambria"/>
          <w:i w:val="0"/>
          <w:color w:val="31849B"/>
          <w:sz w:val="22"/>
          <w:szCs w:val="22"/>
        </w:rPr>
        <w:t xml:space="preserve">Changes or Corrections </w:t>
      </w:r>
      <w:r w:rsidR="009F2F41" w:rsidRPr="00E625D9">
        <w:rPr>
          <w:rFonts w:ascii="Cambria" w:hAnsi="Cambria"/>
          <w:i w:val="0"/>
          <w:color w:val="31849B"/>
          <w:sz w:val="22"/>
          <w:szCs w:val="22"/>
        </w:rPr>
        <w:t xml:space="preserve">to </w:t>
      </w:r>
      <w:r w:rsidR="003D7742" w:rsidRPr="00E625D9">
        <w:rPr>
          <w:rFonts w:ascii="Cambria" w:hAnsi="Cambria"/>
          <w:i w:val="0"/>
          <w:color w:val="31849B"/>
          <w:sz w:val="22"/>
          <w:szCs w:val="22"/>
        </w:rPr>
        <w:t>Proposal Submittal.</w:t>
      </w:r>
    </w:p>
    <w:p w14:paraId="73C25537" w14:textId="77777777" w:rsidR="003D7742" w:rsidRPr="007461E3" w:rsidRDefault="003D7742" w:rsidP="00E625D9">
      <w:pPr>
        <w:ind w:left="360"/>
        <w:jc w:val="both"/>
        <w:rPr>
          <w:rFonts w:ascii="Cambria" w:hAnsi="Cambria" w:cs="Arial"/>
          <w:sz w:val="22"/>
          <w:szCs w:val="22"/>
        </w:rPr>
      </w:pPr>
      <w:r w:rsidRPr="007461E3">
        <w:rPr>
          <w:rFonts w:ascii="Cambria" w:hAnsi="Cambria" w:cs="Arial"/>
          <w:sz w:val="22"/>
          <w:szCs w:val="22"/>
        </w:rPr>
        <w:t xml:space="preserve">Prior to the submittal </w:t>
      </w:r>
      <w:r w:rsidR="006D7517">
        <w:rPr>
          <w:rFonts w:ascii="Cambria" w:hAnsi="Cambria" w:cs="Arial"/>
          <w:sz w:val="22"/>
          <w:szCs w:val="22"/>
        </w:rPr>
        <w:t>due date</w:t>
      </w:r>
      <w:r w:rsidRPr="007461E3">
        <w:rPr>
          <w:rFonts w:ascii="Cambria" w:hAnsi="Cambria" w:cs="Arial"/>
          <w:sz w:val="22"/>
          <w:szCs w:val="22"/>
        </w:rPr>
        <w:t xml:space="preserve">, a Consultant may </w:t>
      </w:r>
      <w:r w:rsidR="006C2BB3" w:rsidRPr="007461E3">
        <w:rPr>
          <w:rFonts w:ascii="Cambria" w:hAnsi="Cambria" w:cs="Arial"/>
          <w:sz w:val="22"/>
          <w:szCs w:val="22"/>
        </w:rPr>
        <w:t xml:space="preserve">change </w:t>
      </w:r>
      <w:r w:rsidRPr="007461E3">
        <w:rPr>
          <w:rFonts w:ascii="Cambria" w:hAnsi="Cambria" w:cs="Arial"/>
          <w:sz w:val="22"/>
          <w:szCs w:val="22"/>
        </w:rPr>
        <w:t>its proposal, if initialed and dated by the Consultant.  No change</w:t>
      </w:r>
      <w:r w:rsidR="009F2F41" w:rsidRPr="007461E3">
        <w:rPr>
          <w:rFonts w:ascii="Cambria" w:hAnsi="Cambria" w:cs="Arial"/>
          <w:sz w:val="22"/>
          <w:szCs w:val="22"/>
        </w:rPr>
        <w:t xml:space="preserve">s are </w:t>
      </w:r>
      <w:r w:rsidRPr="007461E3">
        <w:rPr>
          <w:rFonts w:ascii="Cambria" w:hAnsi="Cambria" w:cs="Arial"/>
          <w:sz w:val="22"/>
          <w:szCs w:val="22"/>
        </w:rPr>
        <w:t xml:space="preserve">allowed after the closing date and time. </w:t>
      </w:r>
    </w:p>
    <w:p w14:paraId="73C25538" w14:textId="453F69B7" w:rsidR="003D7742" w:rsidRPr="007461E3" w:rsidRDefault="002B0C0B"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Pr>
          <w:rFonts w:ascii="Cambria" w:hAnsi="Cambria"/>
          <w:i w:val="0"/>
          <w:color w:val="31849B"/>
          <w:sz w:val="22"/>
          <w:szCs w:val="22"/>
        </w:rPr>
        <w:t>7.2</w:t>
      </w:r>
      <w:r w:rsidR="00E625D9">
        <w:rPr>
          <w:rFonts w:ascii="Cambria" w:hAnsi="Cambria"/>
          <w:i w:val="0"/>
          <w:color w:val="31849B"/>
          <w:sz w:val="22"/>
          <w:szCs w:val="22"/>
        </w:rPr>
        <w:t>1</w:t>
      </w:r>
      <w:r w:rsidR="00811027" w:rsidRPr="007461E3">
        <w:rPr>
          <w:rFonts w:ascii="Cambria" w:hAnsi="Cambria"/>
          <w:i w:val="0"/>
          <w:color w:val="31849B"/>
          <w:sz w:val="22"/>
          <w:szCs w:val="22"/>
        </w:rPr>
        <w:t xml:space="preserve"> </w:t>
      </w:r>
      <w:r w:rsidR="003D7742" w:rsidRPr="007461E3">
        <w:rPr>
          <w:rFonts w:ascii="Cambria" w:hAnsi="Cambria"/>
          <w:i w:val="0"/>
          <w:color w:val="31849B"/>
          <w:sz w:val="22"/>
          <w:szCs w:val="22"/>
        </w:rPr>
        <w:t>Errors in Proposals</w:t>
      </w:r>
      <w:bookmarkEnd w:id="63"/>
      <w:bookmarkEnd w:id="64"/>
      <w:bookmarkEnd w:id="65"/>
      <w:bookmarkEnd w:id="66"/>
      <w:bookmarkEnd w:id="67"/>
      <w:bookmarkEnd w:id="68"/>
      <w:bookmarkEnd w:id="69"/>
      <w:r w:rsidR="00054D7D" w:rsidRPr="007461E3">
        <w:rPr>
          <w:rFonts w:ascii="Cambria" w:hAnsi="Cambria"/>
          <w:i w:val="0"/>
          <w:color w:val="31849B"/>
          <w:sz w:val="22"/>
          <w:szCs w:val="22"/>
        </w:rPr>
        <w:t>.</w:t>
      </w:r>
    </w:p>
    <w:p w14:paraId="73C25539" w14:textId="140901E7" w:rsidR="003D7742" w:rsidRPr="007461E3" w:rsidRDefault="00EC6885" w:rsidP="00E625D9">
      <w:pPr>
        <w:pStyle w:val="BodyText2"/>
        <w:spacing w:line="240" w:lineRule="auto"/>
        <w:ind w:left="360"/>
        <w:jc w:val="both"/>
        <w:rPr>
          <w:rFonts w:ascii="Cambria" w:hAnsi="Cambria" w:cs="Arial"/>
          <w:sz w:val="22"/>
          <w:szCs w:val="22"/>
        </w:rPr>
      </w:pPr>
      <w:r>
        <w:rPr>
          <w:rFonts w:ascii="Cambria" w:hAnsi="Cambria" w:cs="Arial"/>
          <w:sz w:val="22"/>
          <w:szCs w:val="22"/>
        </w:rPr>
        <w:t>Consultants</w:t>
      </w:r>
      <w:r w:rsidRPr="007461E3">
        <w:rPr>
          <w:rFonts w:ascii="Cambria" w:hAnsi="Cambria" w:cs="Arial"/>
          <w:sz w:val="22"/>
          <w:szCs w:val="22"/>
        </w:rPr>
        <w:t xml:space="preserve"> </w:t>
      </w:r>
      <w:r w:rsidR="003D7742" w:rsidRPr="007461E3">
        <w:rPr>
          <w:rFonts w:ascii="Cambria" w:hAnsi="Cambria" w:cs="Arial"/>
          <w:sz w:val="22"/>
          <w:szCs w:val="22"/>
        </w:rPr>
        <w:t xml:space="preserve">are responsible for errors and omissions in their proposals.  No error or omission shall diminish the </w:t>
      </w:r>
      <w:r>
        <w:rPr>
          <w:rFonts w:ascii="Cambria" w:hAnsi="Cambria" w:cs="Arial"/>
          <w:sz w:val="22"/>
          <w:szCs w:val="22"/>
        </w:rPr>
        <w:t>Consultant’s</w:t>
      </w:r>
      <w:r w:rsidRPr="007461E3">
        <w:rPr>
          <w:rFonts w:ascii="Cambria" w:hAnsi="Cambria" w:cs="Arial"/>
          <w:sz w:val="22"/>
          <w:szCs w:val="22"/>
        </w:rPr>
        <w:t xml:space="preserve"> </w:t>
      </w:r>
      <w:r w:rsidR="003D7742" w:rsidRPr="007461E3">
        <w:rPr>
          <w:rFonts w:ascii="Cambria" w:hAnsi="Cambria" w:cs="Arial"/>
          <w:sz w:val="22"/>
          <w:szCs w:val="22"/>
        </w:rPr>
        <w:t>obligations to the City.</w:t>
      </w:r>
    </w:p>
    <w:p w14:paraId="73C2553A" w14:textId="2CC76CAB" w:rsidR="003D7742" w:rsidRPr="00E625D9" w:rsidRDefault="002B0C0B"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E625D9">
        <w:rPr>
          <w:rFonts w:ascii="Cambria" w:hAnsi="Cambria"/>
          <w:i w:val="0"/>
          <w:color w:val="31849B"/>
          <w:sz w:val="22"/>
          <w:szCs w:val="22"/>
        </w:rPr>
        <w:t>7.2</w:t>
      </w:r>
      <w:r w:rsidR="00E625D9">
        <w:rPr>
          <w:rFonts w:ascii="Cambria" w:hAnsi="Cambria"/>
          <w:i w:val="0"/>
          <w:color w:val="31849B"/>
          <w:sz w:val="22"/>
          <w:szCs w:val="22"/>
        </w:rPr>
        <w:t>2</w:t>
      </w:r>
      <w:r w:rsidR="009755FE" w:rsidRPr="00E625D9">
        <w:rPr>
          <w:rFonts w:ascii="Cambria" w:hAnsi="Cambria"/>
          <w:i w:val="0"/>
          <w:color w:val="31849B"/>
          <w:sz w:val="22"/>
          <w:szCs w:val="22"/>
        </w:rPr>
        <w:t xml:space="preserve"> </w:t>
      </w:r>
      <w:r w:rsidR="003D7742" w:rsidRPr="00E625D9">
        <w:rPr>
          <w:rFonts w:ascii="Cambria" w:hAnsi="Cambria"/>
          <w:i w:val="0"/>
          <w:color w:val="31849B"/>
          <w:sz w:val="22"/>
          <w:szCs w:val="22"/>
        </w:rPr>
        <w:t>Withdrawal of Proposal.</w:t>
      </w:r>
    </w:p>
    <w:p w14:paraId="73C2553B" w14:textId="389ABF7A" w:rsidR="003D7742" w:rsidRPr="007461E3" w:rsidRDefault="003D7742" w:rsidP="00E625D9">
      <w:pPr>
        <w:pStyle w:val="BodyText2"/>
        <w:spacing w:line="240" w:lineRule="auto"/>
        <w:ind w:left="216" w:firstLine="144"/>
        <w:jc w:val="both"/>
        <w:rPr>
          <w:rFonts w:ascii="Cambria" w:hAnsi="Cambria" w:cs="Arial"/>
          <w:sz w:val="22"/>
          <w:szCs w:val="22"/>
        </w:rPr>
      </w:pPr>
      <w:r w:rsidRPr="007461E3">
        <w:rPr>
          <w:rFonts w:ascii="Cambria" w:hAnsi="Cambria" w:cs="Arial"/>
          <w:sz w:val="22"/>
          <w:szCs w:val="22"/>
        </w:rPr>
        <w:t>A submittal may be withdrawn by wr</w:t>
      </w:r>
      <w:r w:rsidR="006B2611">
        <w:rPr>
          <w:rFonts w:ascii="Cambria" w:hAnsi="Cambria" w:cs="Arial"/>
          <w:sz w:val="22"/>
          <w:szCs w:val="22"/>
        </w:rPr>
        <w:t xml:space="preserve">itten request of the </w:t>
      </w:r>
      <w:r w:rsidR="00EC6885">
        <w:rPr>
          <w:rFonts w:ascii="Cambria" w:hAnsi="Cambria" w:cs="Arial"/>
          <w:sz w:val="22"/>
          <w:szCs w:val="22"/>
        </w:rPr>
        <w:t>Consultant</w:t>
      </w:r>
      <w:r w:rsidR="006B2611">
        <w:rPr>
          <w:rFonts w:ascii="Cambria" w:hAnsi="Cambria" w:cs="Arial"/>
          <w:sz w:val="22"/>
          <w:szCs w:val="22"/>
        </w:rPr>
        <w:t>.</w:t>
      </w:r>
      <w:r w:rsidR="00504732">
        <w:rPr>
          <w:rFonts w:ascii="Cambria" w:hAnsi="Cambria" w:cs="Arial"/>
          <w:sz w:val="22"/>
          <w:szCs w:val="22"/>
        </w:rPr>
        <w:t xml:space="preserve">  </w:t>
      </w:r>
    </w:p>
    <w:p w14:paraId="73C2553C" w14:textId="79A0B821" w:rsidR="003D7742" w:rsidRPr="007461E3" w:rsidRDefault="00BE71C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bookmarkStart w:id="70" w:name="_Toc521141131"/>
      <w:bookmarkStart w:id="71" w:name="_Toc524484978"/>
      <w:bookmarkStart w:id="72" w:name="_Toc524754165"/>
      <w:bookmarkStart w:id="73" w:name="_Toc526492407"/>
      <w:bookmarkStart w:id="74" w:name="_Toc528557462"/>
      <w:bookmarkStart w:id="75" w:name="_Toc529153522"/>
      <w:bookmarkStart w:id="76" w:name="_Toc30899420"/>
      <w:r>
        <w:rPr>
          <w:rFonts w:ascii="Cambria" w:hAnsi="Cambria"/>
          <w:i w:val="0"/>
          <w:color w:val="31849B"/>
          <w:sz w:val="22"/>
          <w:szCs w:val="22"/>
        </w:rPr>
        <w:t>7.</w:t>
      </w:r>
      <w:r w:rsidR="00E904BD">
        <w:rPr>
          <w:rFonts w:ascii="Cambria" w:hAnsi="Cambria"/>
          <w:i w:val="0"/>
          <w:color w:val="31849B"/>
          <w:sz w:val="22"/>
          <w:szCs w:val="22"/>
        </w:rPr>
        <w:t>2</w:t>
      </w:r>
      <w:r w:rsidR="00E625D9">
        <w:rPr>
          <w:rFonts w:ascii="Cambria" w:hAnsi="Cambria"/>
          <w:i w:val="0"/>
          <w:color w:val="31849B"/>
          <w:sz w:val="22"/>
          <w:szCs w:val="22"/>
        </w:rPr>
        <w:t>3</w:t>
      </w:r>
      <w:r w:rsidR="009755FE" w:rsidRPr="007461E3">
        <w:rPr>
          <w:rFonts w:ascii="Cambria" w:hAnsi="Cambria"/>
          <w:i w:val="0"/>
          <w:color w:val="31849B"/>
          <w:sz w:val="22"/>
          <w:szCs w:val="22"/>
        </w:rPr>
        <w:t xml:space="preserve"> </w:t>
      </w:r>
      <w:r w:rsidR="003D7742" w:rsidRPr="007461E3">
        <w:rPr>
          <w:rFonts w:ascii="Cambria" w:hAnsi="Cambria"/>
          <w:i w:val="0"/>
          <w:color w:val="31849B"/>
          <w:sz w:val="22"/>
          <w:szCs w:val="22"/>
        </w:rPr>
        <w:t>Rejection of Proposals</w:t>
      </w:r>
      <w:bookmarkEnd w:id="70"/>
      <w:bookmarkEnd w:id="71"/>
      <w:bookmarkEnd w:id="72"/>
      <w:bookmarkEnd w:id="73"/>
      <w:bookmarkEnd w:id="74"/>
      <w:bookmarkEnd w:id="75"/>
      <w:bookmarkEnd w:id="76"/>
      <w:r w:rsidR="003D7742" w:rsidRPr="007461E3">
        <w:rPr>
          <w:rFonts w:ascii="Cambria" w:hAnsi="Cambria"/>
          <w:i w:val="0"/>
          <w:color w:val="31849B"/>
          <w:sz w:val="22"/>
          <w:szCs w:val="22"/>
        </w:rPr>
        <w:t>.</w:t>
      </w:r>
    </w:p>
    <w:p w14:paraId="73C2553D" w14:textId="77777777" w:rsidR="003D7742" w:rsidRPr="007461E3" w:rsidRDefault="003D7742" w:rsidP="00E625D9">
      <w:pPr>
        <w:tabs>
          <w:tab w:val="left" w:pos="-720"/>
          <w:tab w:val="left" w:pos="0"/>
        </w:tabs>
        <w:suppressAutoHyphens/>
        <w:ind w:left="360"/>
        <w:jc w:val="both"/>
        <w:rPr>
          <w:rFonts w:ascii="Cambria" w:hAnsi="Cambria" w:cs="Arial"/>
          <w:spacing w:val="-3"/>
          <w:sz w:val="22"/>
          <w:szCs w:val="22"/>
        </w:rPr>
      </w:pPr>
      <w:r w:rsidRPr="007461E3">
        <w:rPr>
          <w:rFonts w:ascii="Cambria" w:hAnsi="Cambria" w:cs="Arial"/>
          <w:sz w:val="22"/>
          <w:szCs w:val="22"/>
        </w:rPr>
        <w:t xml:space="preserve">The City </w:t>
      </w:r>
      <w:r w:rsidR="006B2611">
        <w:rPr>
          <w:rFonts w:ascii="Cambria" w:hAnsi="Cambria" w:cs="Arial"/>
          <w:sz w:val="22"/>
          <w:szCs w:val="22"/>
        </w:rPr>
        <w:t xml:space="preserve">may </w:t>
      </w:r>
      <w:r w:rsidRPr="007461E3">
        <w:rPr>
          <w:rFonts w:ascii="Cambria" w:hAnsi="Cambria" w:cs="Arial"/>
          <w:sz w:val="22"/>
          <w:szCs w:val="22"/>
        </w:rPr>
        <w:t xml:space="preserve">reject any or all proposals with no penalty.  The City </w:t>
      </w:r>
      <w:r w:rsidR="006B2611">
        <w:rPr>
          <w:rFonts w:ascii="Cambria" w:hAnsi="Cambria" w:cs="Arial"/>
          <w:sz w:val="22"/>
          <w:szCs w:val="22"/>
        </w:rPr>
        <w:t xml:space="preserve">may </w:t>
      </w:r>
      <w:r w:rsidRPr="007461E3">
        <w:rPr>
          <w:rFonts w:ascii="Cambria" w:hAnsi="Cambria" w:cs="Arial"/>
          <w:sz w:val="22"/>
          <w:szCs w:val="22"/>
        </w:rPr>
        <w:t>waive immaterial defects and minor irregularities in any submitted proposal.</w:t>
      </w:r>
    </w:p>
    <w:p w14:paraId="73C2553E" w14:textId="09DE07EE" w:rsidR="003D7742" w:rsidRPr="007461E3" w:rsidRDefault="00811027"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bookmarkStart w:id="77" w:name="_Toc521141132"/>
      <w:bookmarkStart w:id="78" w:name="_Toc524484979"/>
      <w:bookmarkStart w:id="79" w:name="_Toc524754166"/>
      <w:bookmarkStart w:id="80" w:name="_Toc526492408"/>
      <w:bookmarkStart w:id="81" w:name="_Toc528557463"/>
      <w:bookmarkStart w:id="82" w:name="_Toc529153523"/>
      <w:bookmarkStart w:id="83" w:name="_Toc30899421"/>
      <w:r w:rsidRPr="007461E3">
        <w:rPr>
          <w:rFonts w:ascii="Cambria" w:hAnsi="Cambria"/>
          <w:i w:val="0"/>
          <w:color w:val="31849B"/>
          <w:sz w:val="22"/>
          <w:szCs w:val="22"/>
        </w:rPr>
        <w:t>7.2</w:t>
      </w:r>
      <w:r w:rsidR="00E625D9">
        <w:rPr>
          <w:rFonts w:ascii="Cambria" w:hAnsi="Cambria"/>
          <w:i w:val="0"/>
          <w:color w:val="31849B"/>
          <w:sz w:val="22"/>
          <w:szCs w:val="22"/>
        </w:rPr>
        <w:t>4</w:t>
      </w:r>
      <w:r w:rsidR="009755FE" w:rsidRPr="007461E3">
        <w:rPr>
          <w:rFonts w:ascii="Cambria" w:hAnsi="Cambria"/>
          <w:i w:val="0"/>
          <w:color w:val="31849B"/>
          <w:sz w:val="22"/>
          <w:szCs w:val="22"/>
        </w:rPr>
        <w:t xml:space="preserve"> </w:t>
      </w:r>
      <w:r w:rsidR="003D7742" w:rsidRPr="007461E3">
        <w:rPr>
          <w:rFonts w:ascii="Cambria" w:hAnsi="Cambria"/>
          <w:i w:val="0"/>
          <w:color w:val="31849B"/>
          <w:sz w:val="22"/>
          <w:szCs w:val="22"/>
        </w:rPr>
        <w:t>Incorporation of RFP and Proposal in Contract</w:t>
      </w:r>
      <w:bookmarkEnd w:id="77"/>
      <w:bookmarkEnd w:id="78"/>
      <w:bookmarkEnd w:id="79"/>
      <w:bookmarkEnd w:id="80"/>
      <w:bookmarkEnd w:id="81"/>
      <w:bookmarkEnd w:id="82"/>
      <w:bookmarkEnd w:id="83"/>
      <w:r w:rsidR="003D7742" w:rsidRPr="007461E3">
        <w:rPr>
          <w:rFonts w:ascii="Cambria" w:hAnsi="Cambria"/>
          <w:i w:val="0"/>
          <w:color w:val="31849B"/>
          <w:sz w:val="22"/>
          <w:szCs w:val="22"/>
        </w:rPr>
        <w:t>.</w:t>
      </w:r>
    </w:p>
    <w:p w14:paraId="73C25540" w14:textId="56DAF63C" w:rsidR="005D6CD0" w:rsidRPr="00E625D9" w:rsidRDefault="003D7742" w:rsidP="00BA5725">
      <w:pPr>
        <w:pStyle w:val="BodyText2"/>
        <w:spacing w:line="240" w:lineRule="auto"/>
        <w:ind w:left="360"/>
        <w:jc w:val="both"/>
      </w:pPr>
      <w:r w:rsidRPr="007461E3">
        <w:rPr>
          <w:rFonts w:ascii="Cambria" w:hAnsi="Cambria" w:cs="Arial"/>
          <w:sz w:val="22"/>
          <w:szCs w:val="22"/>
        </w:rPr>
        <w:t xml:space="preserve">This RFP and </w:t>
      </w:r>
      <w:r w:rsidR="00EC6885">
        <w:rPr>
          <w:rFonts w:ascii="Cambria" w:hAnsi="Cambria" w:cs="Arial"/>
          <w:sz w:val="22"/>
          <w:szCs w:val="22"/>
        </w:rPr>
        <w:t xml:space="preserve">Consultant’s </w:t>
      </w:r>
      <w:r w:rsidRPr="007461E3">
        <w:rPr>
          <w:rFonts w:ascii="Cambria" w:hAnsi="Cambria" w:cs="Arial"/>
          <w:sz w:val="22"/>
          <w:szCs w:val="22"/>
        </w:rPr>
        <w:t xml:space="preserve">response, including promises, warranties, commitments, and representations made in the successful proposal </w:t>
      </w:r>
      <w:r w:rsidR="006B2611">
        <w:rPr>
          <w:rFonts w:ascii="Cambria" w:hAnsi="Cambria" w:cs="Arial"/>
          <w:sz w:val="22"/>
          <w:szCs w:val="22"/>
        </w:rPr>
        <w:t xml:space="preserve">once </w:t>
      </w:r>
      <w:r w:rsidRPr="007461E3">
        <w:rPr>
          <w:rFonts w:ascii="Cambria" w:hAnsi="Cambria" w:cs="Arial"/>
          <w:sz w:val="22"/>
          <w:szCs w:val="22"/>
        </w:rPr>
        <w:t xml:space="preserve">accepted by the City, </w:t>
      </w:r>
      <w:r w:rsidR="006B2611">
        <w:rPr>
          <w:rFonts w:ascii="Cambria" w:hAnsi="Cambria" w:cs="Arial"/>
          <w:sz w:val="22"/>
          <w:szCs w:val="22"/>
        </w:rPr>
        <w:t xml:space="preserve">are </w:t>
      </w:r>
      <w:r w:rsidRPr="007461E3">
        <w:rPr>
          <w:rFonts w:ascii="Cambria" w:hAnsi="Cambria" w:cs="Arial"/>
          <w:sz w:val="22"/>
          <w:szCs w:val="22"/>
        </w:rPr>
        <w:t xml:space="preserve">binding and incorporated by reference in the City’s contract with the </w:t>
      </w:r>
      <w:r w:rsidR="00EC6885">
        <w:rPr>
          <w:rFonts w:ascii="Cambria" w:hAnsi="Cambria" w:cs="Arial"/>
          <w:sz w:val="22"/>
          <w:szCs w:val="22"/>
        </w:rPr>
        <w:t>Consultant</w:t>
      </w:r>
      <w:r w:rsidRPr="007461E3">
        <w:rPr>
          <w:rFonts w:ascii="Cambria" w:hAnsi="Cambria" w:cs="Arial"/>
          <w:sz w:val="22"/>
          <w:szCs w:val="22"/>
        </w:rPr>
        <w:t>.</w:t>
      </w:r>
    </w:p>
    <w:p w14:paraId="73C25541" w14:textId="2925491E" w:rsidR="005D6CD0" w:rsidRPr="00E625D9" w:rsidRDefault="00BE71C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E625D9">
        <w:rPr>
          <w:rFonts w:ascii="Cambria" w:hAnsi="Cambria"/>
          <w:i w:val="0"/>
          <w:color w:val="31849B"/>
          <w:sz w:val="22"/>
          <w:szCs w:val="22"/>
        </w:rPr>
        <w:t>7.2</w:t>
      </w:r>
      <w:r w:rsidR="00E625D9">
        <w:rPr>
          <w:rFonts w:ascii="Cambria" w:hAnsi="Cambria"/>
          <w:i w:val="0"/>
          <w:color w:val="31849B"/>
          <w:sz w:val="22"/>
          <w:szCs w:val="22"/>
        </w:rPr>
        <w:t>5</w:t>
      </w:r>
      <w:r w:rsidR="009755FE" w:rsidRPr="00E625D9">
        <w:rPr>
          <w:rFonts w:ascii="Cambria" w:hAnsi="Cambria"/>
          <w:i w:val="0"/>
          <w:color w:val="31849B"/>
          <w:sz w:val="22"/>
          <w:szCs w:val="22"/>
        </w:rPr>
        <w:t xml:space="preserve"> </w:t>
      </w:r>
      <w:r w:rsidR="00A30184" w:rsidRPr="00E625D9">
        <w:rPr>
          <w:rFonts w:ascii="Cambria" w:hAnsi="Cambria"/>
          <w:i w:val="0"/>
          <w:color w:val="31849B"/>
          <w:sz w:val="22"/>
          <w:szCs w:val="22"/>
        </w:rPr>
        <w:t>Independent Contractor.</w:t>
      </w:r>
    </w:p>
    <w:p w14:paraId="73C2554D" w14:textId="2FE76EF1" w:rsidR="005D6CD0" w:rsidRPr="007461E3" w:rsidRDefault="005D6CD0" w:rsidP="00E625D9">
      <w:pPr>
        <w:pStyle w:val="BodyText"/>
        <w:ind w:left="360"/>
        <w:jc w:val="both"/>
        <w:rPr>
          <w:rFonts w:ascii="Cambria" w:hAnsi="Cambria" w:cs="Arial"/>
          <w:sz w:val="22"/>
          <w:szCs w:val="22"/>
        </w:rPr>
      </w:pPr>
      <w:r w:rsidRPr="007461E3">
        <w:rPr>
          <w:rFonts w:ascii="Cambria" w:hAnsi="Cambria" w:cs="Arial"/>
          <w:sz w:val="22"/>
          <w:szCs w:val="22"/>
        </w:rPr>
        <w:t>The Consultant work</w:t>
      </w:r>
      <w:r w:rsidR="00A24415" w:rsidRPr="007461E3">
        <w:rPr>
          <w:rFonts w:ascii="Cambria" w:hAnsi="Cambria" w:cs="Arial"/>
          <w:sz w:val="22"/>
          <w:szCs w:val="22"/>
        </w:rPr>
        <w:t>s</w:t>
      </w:r>
      <w:r w:rsidRPr="007461E3">
        <w:rPr>
          <w:rFonts w:ascii="Cambria" w:hAnsi="Cambria" w:cs="Arial"/>
          <w:sz w:val="22"/>
          <w:szCs w:val="22"/>
        </w:rPr>
        <w:t xml:space="preserve"> as an independent contractor.  </w:t>
      </w:r>
      <w:r w:rsidR="00984A78" w:rsidRPr="007461E3">
        <w:rPr>
          <w:rFonts w:ascii="Cambria" w:hAnsi="Cambria" w:cs="Arial"/>
          <w:sz w:val="22"/>
          <w:szCs w:val="22"/>
        </w:rPr>
        <w:t>T</w:t>
      </w:r>
      <w:r w:rsidRPr="007461E3">
        <w:rPr>
          <w:rFonts w:ascii="Cambria" w:hAnsi="Cambria" w:cs="Arial"/>
          <w:sz w:val="22"/>
          <w:szCs w:val="22"/>
        </w:rPr>
        <w:t xml:space="preserve">he City </w:t>
      </w:r>
      <w:r w:rsidR="00984A78" w:rsidRPr="007461E3">
        <w:rPr>
          <w:rFonts w:ascii="Cambria" w:hAnsi="Cambria" w:cs="Arial"/>
          <w:sz w:val="22"/>
          <w:szCs w:val="22"/>
        </w:rPr>
        <w:t xml:space="preserve">will provide appropriate </w:t>
      </w:r>
      <w:r w:rsidRPr="007461E3">
        <w:rPr>
          <w:rFonts w:ascii="Cambria" w:hAnsi="Cambria" w:cs="Arial"/>
          <w:sz w:val="22"/>
          <w:szCs w:val="22"/>
        </w:rPr>
        <w:t xml:space="preserve">contract management, </w:t>
      </w:r>
      <w:r w:rsidR="00984A78" w:rsidRPr="007461E3">
        <w:rPr>
          <w:rFonts w:ascii="Cambria" w:hAnsi="Cambria" w:cs="Arial"/>
          <w:sz w:val="22"/>
          <w:szCs w:val="22"/>
        </w:rPr>
        <w:t xml:space="preserve">but that does not constitute a supervisory relationship to the </w:t>
      </w:r>
      <w:r w:rsidR="005F5DF0">
        <w:rPr>
          <w:rFonts w:ascii="Cambria" w:hAnsi="Cambria" w:cs="Arial"/>
          <w:sz w:val="22"/>
          <w:szCs w:val="22"/>
        </w:rPr>
        <w:t>C</w:t>
      </w:r>
      <w:r w:rsidR="00984A78" w:rsidRPr="007461E3">
        <w:rPr>
          <w:rFonts w:ascii="Cambria" w:hAnsi="Cambria" w:cs="Arial"/>
          <w:sz w:val="22"/>
          <w:szCs w:val="22"/>
        </w:rPr>
        <w:t>onsultant.</w:t>
      </w:r>
      <w:r w:rsidRPr="007461E3">
        <w:rPr>
          <w:rFonts w:ascii="Cambria" w:hAnsi="Cambria" w:cs="Arial"/>
          <w:sz w:val="22"/>
          <w:szCs w:val="22"/>
        </w:rPr>
        <w:t xml:space="preserve"> Consultant workers </w:t>
      </w:r>
      <w:r w:rsidR="00984A78" w:rsidRPr="007461E3">
        <w:rPr>
          <w:rFonts w:ascii="Cambria" w:hAnsi="Cambria" w:cs="Arial"/>
          <w:sz w:val="22"/>
          <w:szCs w:val="22"/>
        </w:rPr>
        <w:t xml:space="preserve">are prohibited </w:t>
      </w:r>
      <w:r w:rsidRPr="007461E3">
        <w:rPr>
          <w:rFonts w:ascii="Cambria" w:hAnsi="Cambria" w:cs="Arial"/>
          <w:sz w:val="22"/>
          <w:szCs w:val="22"/>
        </w:rPr>
        <w:t xml:space="preserve">from supervising City </w:t>
      </w:r>
      <w:r w:rsidR="00F22801" w:rsidRPr="007461E3">
        <w:rPr>
          <w:rFonts w:ascii="Cambria" w:hAnsi="Cambria" w:cs="Arial"/>
          <w:sz w:val="22"/>
          <w:szCs w:val="22"/>
        </w:rPr>
        <w:t>employees</w:t>
      </w:r>
      <w:r w:rsidRPr="007461E3">
        <w:rPr>
          <w:rFonts w:ascii="Cambria" w:hAnsi="Cambria" w:cs="Arial"/>
          <w:sz w:val="22"/>
          <w:szCs w:val="22"/>
        </w:rPr>
        <w:t xml:space="preserve"> </w:t>
      </w:r>
      <w:r w:rsidR="00984A78" w:rsidRPr="007461E3">
        <w:rPr>
          <w:rFonts w:ascii="Cambria" w:hAnsi="Cambria" w:cs="Arial"/>
          <w:sz w:val="22"/>
          <w:szCs w:val="22"/>
        </w:rPr>
        <w:t xml:space="preserve">or from direct supervision by </w:t>
      </w:r>
      <w:r w:rsidRPr="007461E3">
        <w:rPr>
          <w:rFonts w:ascii="Cambria" w:hAnsi="Cambria" w:cs="Arial"/>
          <w:sz w:val="22"/>
          <w:szCs w:val="22"/>
        </w:rPr>
        <w:t>a City employee.  Prohibited supervision tasks include conducting a City of Seattle Employee Performance Evaluation, preparing and/or approving a City of Seattle timesheet, administering employee discipline, and similar supervisory actions.</w:t>
      </w:r>
    </w:p>
    <w:p w14:paraId="73C2554E" w14:textId="2C22137B" w:rsidR="005D6CD0" w:rsidRPr="007461E3" w:rsidRDefault="005D6CD0" w:rsidP="00E625D9">
      <w:pPr>
        <w:pStyle w:val="BodyText"/>
        <w:ind w:left="360"/>
        <w:jc w:val="both"/>
        <w:rPr>
          <w:rFonts w:ascii="Cambria" w:hAnsi="Cambria" w:cs="Arial"/>
          <w:sz w:val="22"/>
          <w:szCs w:val="22"/>
        </w:rPr>
      </w:pPr>
      <w:r w:rsidRPr="007461E3">
        <w:rPr>
          <w:rFonts w:ascii="Cambria" w:hAnsi="Cambria" w:cs="Arial"/>
          <w:sz w:val="22"/>
          <w:szCs w:val="22"/>
        </w:rPr>
        <w:t xml:space="preserve">Contract workers shall not be given City office space unless expressly provided for below, and in no case shall such space be </w:t>
      </w:r>
      <w:r w:rsidR="006C2BB3" w:rsidRPr="007461E3">
        <w:rPr>
          <w:rFonts w:ascii="Cambria" w:hAnsi="Cambria" w:cs="Arial"/>
          <w:sz w:val="22"/>
          <w:szCs w:val="22"/>
        </w:rPr>
        <w:t xml:space="preserve">provided </w:t>
      </w:r>
      <w:r w:rsidRPr="007461E3">
        <w:rPr>
          <w:rFonts w:ascii="Cambria" w:hAnsi="Cambria" w:cs="Arial"/>
          <w:sz w:val="22"/>
          <w:szCs w:val="22"/>
        </w:rPr>
        <w:t xml:space="preserve">for </w:t>
      </w:r>
      <w:r w:rsidR="006C2BB3" w:rsidRPr="007461E3">
        <w:rPr>
          <w:rFonts w:ascii="Cambria" w:hAnsi="Cambria" w:cs="Arial"/>
          <w:sz w:val="22"/>
          <w:szCs w:val="22"/>
        </w:rPr>
        <w:t xml:space="preserve">over 36 </w:t>
      </w:r>
      <w:r w:rsidRPr="007461E3">
        <w:rPr>
          <w:rFonts w:ascii="Cambria" w:hAnsi="Cambria" w:cs="Arial"/>
          <w:sz w:val="22"/>
          <w:szCs w:val="22"/>
        </w:rPr>
        <w:t xml:space="preserve">months without specific authorization from the City.  </w:t>
      </w:r>
    </w:p>
    <w:p w14:paraId="73C25551" w14:textId="53E02536" w:rsidR="005D6CD0" w:rsidRPr="007461E3" w:rsidRDefault="005D6CD0" w:rsidP="00E625D9">
      <w:pPr>
        <w:pStyle w:val="BodyText"/>
        <w:ind w:left="360"/>
        <w:jc w:val="both"/>
        <w:rPr>
          <w:rFonts w:ascii="Cambria" w:hAnsi="Cambria" w:cs="Arial"/>
          <w:sz w:val="22"/>
          <w:szCs w:val="22"/>
        </w:rPr>
      </w:pPr>
      <w:r w:rsidRPr="007461E3">
        <w:rPr>
          <w:rFonts w:ascii="Cambria" w:hAnsi="Cambria" w:cs="Arial"/>
          <w:sz w:val="22"/>
          <w:szCs w:val="22"/>
        </w:rPr>
        <w:t>The City will not provide space in City offices for performance of this work.  Consultants</w:t>
      </w:r>
      <w:r w:rsidR="00984A78" w:rsidRPr="007461E3">
        <w:rPr>
          <w:rFonts w:ascii="Cambria" w:hAnsi="Cambria" w:cs="Arial"/>
          <w:sz w:val="22"/>
          <w:szCs w:val="22"/>
        </w:rPr>
        <w:t xml:space="preserve"> will</w:t>
      </w:r>
      <w:r w:rsidR="006C2BB3" w:rsidRPr="007461E3">
        <w:rPr>
          <w:rFonts w:ascii="Cambria" w:hAnsi="Cambria" w:cs="Arial"/>
          <w:sz w:val="22"/>
          <w:szCs w:val="22"/>
        </w:rPr>
        <w:t xml:space="preserve"> perform </w:t>
      </w:r>
      <w:r w:rsidR="00984A78" w:rsidRPr="007461E3">
        <w:rPr>
          <w:rFonts w:ascii="Cambria" w:hAnsi="Cambria" w:cs="Arial"/>
          <w:sz w:val="22"/>
          <w:szCs w:val="22"/>
        </w:rPr>
        <w:t xml:space="preserve">most </w:t>
      </w:r>
      <w:r w:rsidRPr="007461E3">
        <w:rPr>
          <w:rFonts w:ascii="Cambria" w:hAnsi="Cambria" w:cs="Arial"/>
          <w:sz w:val="22"/>
          <w:szCs w:val="22"/>
        </w:rPr>
        <w:t>work from their own office space or the field.</w:t>
      </w:r>
    </w:p>
    <w:p w14:paraId="73C25555" w14:textId="1672DE44" w:rsidR="00265AFB" w:rsidRPr="007461E3" w:rsidRDefault="00811027"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7461E3">
        <w:rPr>
          <w:rFonts w:ascii="Cambria" w:hAnsi="Cambria"/>
          <w:i w:val="0"/>
          <w:color w:val="31849B"/>
          <w:sz w:val="22"/>
          <w:szCs w:val="22"/>
        </w:rPr>
        <w:t>7.</w:t>
      </w:r>
      <w:r w:rsidR="00BE71CE">
        <w:rPr>
          <w:rFonts w:ascii="Cambria" w:hAnsi="Cambria"/>
          <w:i w:val="0"/>
          <w:color w:val="31849B"/>
          <w:sz w:val="22"/>
          <w:szCs w:val="22"/>
        </w:rPr>
        <w:t>2</w:t>
      </w:r>
      <w:r w:rsidR="00E625D9">
        <w:rPr>
          <w:rFonts w:ascii="Cambria" w:hAnsi="Cambria"/>
          <w:i w:val="0"/>
          <w:color w:val="31849B"/>
          <w:sz w:val="22"/>
          <w:szCs w:val="22"/>
        </w:rPr>
        <w:t>6</w:t>
      </w:r>
      <w:r w:rsidR="009755FE" w:rsidRPr="007461E3">
        <w:rPr>
          <w:rFonts w:ascii="Cambria" w:hAnsi="Cambria"/>
          <w:i w:val="0"/>
          <w:color w:val="31849B"/>
          <w:sz w:val="22"/>
          <w:szCs w:val="22"/>
        </w:rPr>
        <w:t xml:space="preserve"> </w:t>
      </w:r>
      <w:r w:rsidR="00265AFB" w:rsidRPr="007461E3">
        <w:rPr>
          <w:rFonts w:ascii="Cambria" w:hAnsi="Cambria"/>
          <w:i w:val="0"/>
          <w:color w:val="31849B"/>
          <w:sz w:val="22"/>
          <w:szCs w:val="22"/>
        </w:rPr>
        <w:t>Equal Benefits.</w:t>
      </w:r>
    </w:p>
    <w:p w14:paraId="73C25556" w14:textId="3A338844" w:rsidR="003F6255" w:rsidRDefault="00FA0701" w:rsidP="00BA5725">
      <w:pPr>
        <w:pStyle w:val="BodyText2"/>
        <w:spacing w:line="240" w:lineRule="auto"/>
        <w:ind w:left="360"/>
        <w:jc w:val="both"/>
        <w:rPr>
          <w:rFonts w:ascii="Cambria" w:hAnsi="Cambria" w:cs="Arial"/>
          <w:sz w:val="22"/>
          <w:szCs w:val="22"/>
        </w:rPr>
      </w:pPr>
      <w:r w:rsidRPr="007461E3">
        <w:rPr>
          <w:rFonts w:ascii="Cambria" w:hAnsi="Cambria" w:cs="Arial"/>
          <w:sz w:val="22"/>
          <w:szCs w:val="22"/>
        </w:rPr>
        <w:t xml:space="preserve">Seattle Municipal </w:t>
      </w:r>
      <w:r w:rsidR="003F6255" w:rsidRPr="007461E3">
        <w:rPr>
          <w:rFonts w:ascii="Cambria" w:hAnsi="Cambria" w:cs="Arial"/>
          <w:sz w:val="22"/>
          <w:szCs w:val="22"/>
        </w:rPr>
        <w:t xml:space="preserve">Code </w:t>
      </w:r>
      <w:r w:rsidRPr="007461E3">
        <w:rPr>
          <w:rFonts w:ascii="Cambria" w:hAnsi="Cambria" w:cs="Arial"/>
          <w:sz w:val="22"/>
          <w:szCs w:val="22"/>
        </w:rPr>
        <w:t xml:space="preserve">Chapter 20.45 (SMC 20.45) </w:t>
      </w:r>
      <w:r w:rsidR="003F6255" w:rsidRPr="007461E3">
        <w:rPr>
          <w:rFonts w:ascii="Cambria" w:hAnsi="Cambria" w:cs="Arial"/>
          <w:sz w:val="22"/>
          <w:szCs w:val="22"/>
        </w:rPr>
        <w:t xml:space="preserve">requires consideration of whether </w:t>
      </w:r>
      <w:r w:rsidR="001F31A4" w:rsidRPr="007461E3">
        <w:rPr>
          <w:rFonts w:ascii="Cambria" w:hAnsi="Cambria" w:cs="Arial"/>
          <w:sz w:val="22"/>
          <w:szCs w:val="22"/>
        </w:rPr>
        <w:t xml:space="preserve">Proposers </w:t>
      </w:r>
      <w:r w:rsidR="003F6255" w:rsidRPr="007461E3">
        <w:rPr>
          <w:rFonts w:ascii="Cambria" w:hAnsi="Cambria" w:cs="Arial"/>
          <w:sz w:val="22"/>
          <w:szCs w:val="22"/>
        </w:rPr>
        <w:t xml:space="preserve">provide health and benefits </w:t>
      </w:r>
      <w:r w:rsidRPr="007461E3">
        <w:rPr>
          <w:rFonts w:ascii="Cambria" w:hAnsi="Cambria" w:cs="Arial"/>
          <w:sz w:val="22"/>
          <w:szCs w:val="22"/>
        </w:rPr>
        <w:t xml:space="preserve">that are the same or equivalent </w:t>
      </w:r>
      <w:r w:rsidR="003F6255" w:rsidRPr="007461E3">
        <w:rPr>
          <w:rFonts w:ascii="Cambria" w:hAnsi="Cambria" w:cs="Arial"/>
          <w:sz w:val="22"/>
          <w:szCs w:val="22"/>
        </w:rPr>
        <w:t xml:space="preserve">to the </w:t>
      </w:r>
      <w:r w:rsidRPr="007461E3">
        <w:rPr>
          <w:rFonts w:ascii="Cambria" w:hAnsi="Cambria" w:cs="Arial"/>
          <w:sz w:val="22"/>
          <w:szCs w:val="22"/>
        </w:rPr>
        <w:t xml:space="preserve">domestic </w:t>
      </w:r>
      <w:r w:rsidR="003F6255" w:rsidRPr="007461E3">
        <w:rPr>
          <w:rFonts w:ascii="Cambria" w:hAnsi="Cambria" w:cs="Arial"/>
          <w:sz w:val="22"/>
          <w:szCs w:val="22"/>
        </w:rPr>
        <w:t>partners of employees as to spouses</w:t>
      </w:r>
      <w:r w:rsidRPr="007461E3">
        <w:rPr>
          <w:rFonts w:ascii="Cambria" w:hAnsi="Cambria" w:cs="Arial"/>
          <w:sz w:val="22"/>
          <w:szCs w:val="22"/>
        </w:rPr>
        <w:t xml:space="preserve"> of employees, and of their dependents and family members</w:t>
      </w:r>
      <w:r w:rsidR="003F6255" w:rsidRPr="007461E3">
        <w:rPr>
          <w:rFonts w:ascii="Cambria" w:hAnsi="Cambria" w:cs="Arial"/>
          <w:sz w:val="22"/>
          <w:szCs w:val="22"/>
        </w:rPr>
        <w:t xml:space="preserve">.  The </w:t>
      </w:r>
      <w:r w:rsidR="00984A78" w:rsidRPr="007461E3">
        <w:rPr>
          <w:rFonts w:ascii="Cambria" w:hAnsi="Cambria" w:cs="Arial"/>
          <w:sz w:val="22"/>
          <w:szCs w:val="22"/>
        </w:rPr>
        <w:t xml:space="preserve">Consultant </w:t>
      </w:r>
      <w:r w:rsidR="001F31A4" w:rsidRPr="007461E3">
        <w:rPr>
          <w:rFonts w:ascii="Cambria" w:hAnsi="Cambria" w:cs="Arial"/>
          <w:sz w:val="22"/>
          <w:szCs w:val="22"/>
        </w:rPr>
        <w:t xml:space="preserve">Questionnaire requested in the Submittal instructions </w:t>
      </w:r>
      <w:r w:rsidR="003F6255" w:rsidRPr="007461E3">
        <w:rPr>
          <w:rFonts w:ascii="Cambria" w:hAnsi="Cambria" w:cs="Arial"/>
          <w:sz w:val="22"/>
          <w:szCs w:val="22"/>
        </w:rPr>
        <w:t>includes</w:t>
      </w:r>
      <w:r w:rsidR="0073729B" w:rsidRPr="007461E3">
        <w:rPr>
          <w:rFonts w:ascii="Cambria" w:hAnsi="Cambria" w:cs="Arial"/>
          <w:sz w:val="22"/>
          <w:szCs w:val="22"/>
        </w:rPr>
        <w:t xml:space="preserve"> materials to designate </w:t>
      </w:r>
      <w:r w:rsidR="00984A78" w:rsidRPr="007461E3">
        <w:rPr>
          <w:rFonts w:ascii="Cambria" w:hAnsi="Cambria" w:cs="Arial"/>
          <w:sz w:val="22"/>
          <w:szCs w:val="22"/>
        </w:rPr>
        <w:t>your equal benefits status</w:t>
      </w:r>
      <w:r w:rsidR="003F6255" w:rsidRPr="007461E3">
        <w:rPr>
          <w:rFonts w:ascii="Cambria" w:hAnsi="Cambria" w:cs="Arial"/>
          <w:sz w:val="22"/>
          <w:szCs w:val="22"/>
        </w:rPr>
        <w:t>.</w:t>
      </w:r>
    </w:p>
    <w:p w14:paraId="73C25558" w14:textId="29175337" w:rsidR="003F6255" w:rsidRPr="00E625D9" w:rsidRDefault="00811027"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E625D9">
        <w:rPr>
          <w:rFonts w:ascii="Cambria" w:hAnsi="Cambria"/>
          <w:i w:val="0"/>
          <w:color w:val="31849B"/>
          <w:sz w:val="22"/>
          <w:szCs w:val="22"/>
        </w:rPr>
        <w:t>7.2</w:t>
      </w:r>
      <w:r w:rsidR="00BA5725">
        <w:rPr>
          <w:rFonts w:ascii="Cambria" w:hAnsi="Cambria"/>
          <w:i w:val="0"/>
          <w:color w:val="31849B"/>
          <w:sz w:val="22"/>
          <w:szCs w:val="22"/>
        </w:rPr>
        <w:t>7</w:t>
      </w:r>
      <w:r w:rsidR="009755FE" w:rsidRPr="00E625D9">
        <w:rPr>
          <w:rFonts w:ascii="Cambria" w:hAnsi="Cambria"/>
          <w:i w:val="0"/>
          <w:color w:val="31849B"/>
          <w:sz w:val="22"/>
          <w:szCs w:val="22"/>
        </w:rPr>
        <w:t xml:space="preserve"> </w:t>
      </w:r>
      <w:r w:rsidR="003F6255" w:rsidRPr="00E625D9">
        <w:rPr>
          <w:rFonts w:ascii="Cambria" w:hAnsi="Cambria"/>
          <w:i w:val="0"/>
          <w:color w:val="31849B"/>
          <w:sz w:val="22"/>
          <w:szCs w:val="22"/>
        </w:rPr>
        <w:t xml:space="preserve">Women and Minority </w:t>
      </w:r>
      <w:r w:rsidR="00BA650F">
        <w:rPr>
          <w:rFonts w:ascii="Cambria" w:hAnsi="Cambria"/>
          <w:i w:val="0"/>
          <w:color w:val="31849B"/>
          <w:sz w:val="22"/>
          <w:szCs w:val="22"/>
        </w:rPr>
        <w:t xml:space="preserve">(WMBE) </w:t>
      </w:r>
      <w:r w:rsidR="003F6255" w:rsidRPr="00E625D9">
        <w:rPr>
          <w:rFonts w:ascii="Cambria" w:hAnsi="Cambria"/>
          <w:i w:val="0"/>
          <w:color w:val="31849B"/>
          <w:sz w:val="22"/>
          <w:szCs w:val="22"/>
        </w:rPr>
        <w:t xml:space="preserve">Subcontracting. </w:t>
      </w:r>
    </w:p>
    <w:p w14:paraId="73C25559" w14:textId="1C7FB30A" w:rsidR="003F6255" w:rsidRDefault="00984A78" w:rsidP="00BA5725">
      <w:pPr>
        <w:ind w:left="360"/>
        <w:jc w:val="both"/>
        <w:rPr>
          <w:rFonts w:ascii="Cambria" w:hAnsi="Cambria" w:cs="Arial"/>
          <w:sz w:val="22"/>
          <w:szCs w:val="22"/>
        </w:rPr>
      </w:pPr>
      <w:r w:rsidRPr="007461E3">
        <w:rPr>
          <w:rFonts w:ascii="Cambria" w:hAnsi="Cambria" w:cs="Arial"/>
          <w:sz w:val="22"/>
          <w:szCs w:val="22"/>
        </w:rPr>
        <w:t xml:space="preserve">The </w:t>
      </w:r>
      <w:r w:rsidR="006F51FC" w:rsidRPr="007461E3">
        <w:rPr>
          <w:rFonts w:ascii="Cambria" w:hAnsi="Cambria" w:cs="Arial"/>
          <w:sz w:val="22"/>
          <w:szCs w:val="22"/>
        </w:rPr>
        <w:t xml:space="preserve">Mayor’s Executive Order and City ordinance </w:t>
      </w:r>
      <w:r w:rsidRPr="007461E3">
        <w:rPr>
          <w:rFonts w:ascii="Cambria" w:hAnsi="Cambria" w:cs="Arial"/>
          <w:sz w:val="22"/>
          <w:szCs w:val="22"/>
        </w:rPr>
        <w:t xml:space="preserve">require the </w:t>
      </w:r>
      <w:r w:rsidR="003F6255" w:rsidRPr="007461E3">
        <w:rPr>
          <w:rFonts w:ascii="Cambria" w:hAnsi="Cambria" w:cs="Arial"/>
          <w:sz w:val="22"/>
          <w:szCs w:val="22"/>
        </w:rPr>
        <w:t>maximum practicable opportunity for successful participation of minority</w:t>
      </w:r>
      <w:r w:rsidR="002A32F6" w:rsidRPr="007461E3">
        <w:rPr>
          <w:rFonts w:ascii="Cambria" w:hAnsi="Cambria" w:cs="Arial"/>
          <w:sz w:val="22"/>
          <w:szCs w:val="22"/>
        </w:rPr>
        <w:t xml:space="preserve"> </w:t>
      </w:r>
      <w:r w:rsidR="003F6255" w:rsidRPr="007461E3">
        <w:rPr>
          <w:rFonts w:ascii="Cambria" w:hAnsi="Cambria" w:cs="Arial"/>
          <w:sz w:val="22"/>
          <w:szCs w:val="22"/>
        </w:rPr>
        <w:t>and women</w:t>
      </w:r>
      <w:r w:rsidR="000709FD" w:rsidRPr="007461E3">
        <w:rPr>
          <w:rFonts w:ascii="Cambria" w:hAnsi="Cambria" w:cs="Arial"/>
          <w:sz w:val="22"/>
          <w:szCs w:val="22"/>
        </w:rPr>
        <w:t>-</w:t>
      </w:r>
      <w:r w:rsidR="003F6255" w:rsidRPr="007461E3">
        <w:rPr>
          <w:rFonts w:ascii="Cambria" w:hAnsi="Cambria" w:cs="Arial"/>
          <w:sz w:val="22"/>
          <w:szCs w:val="22"/>
        </w:rPr>
        <w:t>owned</w:t>
      </w:r>
      <w:r w:rsidR="00A30184" w:rsidRPr="007461E3">
        <w:rPr>
          <w:rFonts w:ascii="Cambria" w:hAnsi="Cambria" w:cs="Arial"/>
          <w:sz w:val="22"/>
          <w:szCs w:val="22"/>
        </w:rPr>
        <w:t xml:space="preserve"> subcontracts</w:t>
      </w:r>
      <w:r w:rsidR="003F6255" w:rsidRPr="007461E3">
        <w:rPr>
          <w:rFonts w:ascii="Cambria" w:hAnsi="Cambria" w:cs="Arial"/>
          <w:sz w:val="22"/>
          <w:szCs w:val="22"/>
        </w:rPr>
        <w:t xml:space="preserve">.  </w:t>
      </w:r>
      <w:r w:rsidR="0073729B" w:rsidRPr="007461E3">
        <w:rPr>
          <w:rFonts w:ascii="Cambria" w:hAnsi="Cambria" w:cs="Arial"/>
          <w:sz w:val="22"/>
          <w:szCs w:val="22"/>
        </w:rPr>
        <w:t>A</w:t>
      </w:r>
      <w:r w:rsidR="003F6255" w:rsidRPr="007461E3">
        <w:rPr>
          <w:rFonts w:ascii="Cambria" w:hAnsi="Cambria" w:cs="Arial"/>
          <w:sz w:val="22"/>
          <w:szCs w:val="22"/>
        </w:rPr>
        <w:t xml:space="preserve">ll </w:t>
      </w:r>
      <w:r w:rsidR="00A30184" w:rsidRPr="007461E3">
        <w:rPr>
          <w:rFonts w:ascii="Cambria" w:hAnsi="Cambria" w:cs="Arial"/>
          <w:sz w:val="22"/>
          <w:szCs w:val="22"/>
        </w:rPr>
        <w:t xml:space="preserve">proposers </w:t>
      </w:r>
      <w:r w:rsidR="0073729B" w:rsidRPr="007461E3">
        <w:rPr>
          <w:rFonts w:ascii="Cambria" w:hAnsi="Cambria" w:cs="Arial"/>
          <w:sz w:val="22"/>
          <w:szCs w:val="22"/>
        </w:rPr>
        <w:t xml:space="preserve">must </w:t>
      </w:r>
      <w:r w:rsidR="003F6255" w:rsidRPr="007461E3">
        <w:rPr>
          <w:rFonts w:ascii="Cambria" w:hAnsi="Cambria" w:cs="Arial"/>
          <w:sz w:val="22"/>
          <w:szCs w:val="22"/>
        </w:rPr>
        <w:t xml:space="preserve">agree to SMC Chapter </w:t>
      </w:r>
      <w:proofErr w:type="gramStart"/>
      <w:r w:rsidR="003F6255" w:rsidRPr="007461E3">
        <w:rPr>
          <w:rFonts w:ascii="Cambria" w:hAnsi="Cambria" w:cs="Arial"/>
          <w:sz w:val="22"/>
          <w:szCs w:val="22"/>
        </w:rPr>
        <w:t>20.42, and</w:t>
      </w:r>
      <w:proofErr w:type="gramEnd"/>
      <w:r w:rsidR="003F6255" w:rsidRPr="007461E3">
        <w:rPr>
          <w:rFonts w:ascii="Cambria" w:hAnsi="Cambria" w:cs="Arial"/>
          <w:sz w:val="22"/>
          <w:szCs w:val="22"/>
        </w:rPr>
        <w:t xml:space="preserve"> </w:t>
      </w:r>
      <w:r w:rsidR="00A30184" w:rsidRPr="007461E3">
        <w:rPr>
          <w:rFonts w:ascii="Cambria" w:hAnsi="Cambria" w:cs="Arial"/>
          <w:sz w:val="22"/>
          <w:szCs w:val="22"/>
        </w:rPr>
        <w:t xml:space="preserve">seek </w:t>
      </w:r>
      <w:r w:rsidR="003F6255" w:rsidRPr="007461E3">
        <w:rPr>
          <w:rFonts w:ascii="Cambria" w:hAnsi="Cambria" w:cs="Arial"/>
          <w:sz w:val="22"/>
          <w:szCs w:val="22"/>
        </w:rPr>
        <w:t>meaningf</w:t>
      </w:r>
      <w:r w:rsidRPr="007461E3">
        <w:rPr>
          <w:rFonts w:ascii="Cambria" w:hAnsi="Cambria" w:cs="Arial"/>
          <w:sz w:val="22"/>
          <w:szCs w:val="22"/>
        </w:rPr>
        <w:t xml:space="preserve">ul </w:t>
      </w:r>
      <w:r w:rsidR="007B3E48" w:rsidRPr="007461E3">
        <w:rPr>
          <w:rFonts w:ascii="Cambria" w:hAnsi="Cambria" w:cs="Arial"/>
          <w:sz w:val="22"/>
          <w:szCs w:val="22"/>
        </w:rPr>
        <w:t>subcon</w:t>
      </w:r>
      <w:r w:rsidR="007B3E48">
        <w:rPr>
          <w:rFonts w:ascii="Cambria" w:hAnsi="Cambria" w:cs="Arial"/>
          <w:sz w:val="22"/>
          <w:szCs w:val="22"/>
        </w:rPr>
        <w:t>sultant</w:t>
      </w:r>
      <w:r w:rsidR="007B3E48" w:rsidRPr="007461E3">
        <w:rPr>
          <w:rFonts w:ascii="Cambria" w:hAnsi="Cambria" w:cs="Arial"/>
          <w:sz w:val="22"/>
          <w:szCs w:val="22"/>
        </w:rPr>
        <w:t xml:space="preserve"> </w:t>
      </w:r>
      <w:r w:rsidRPr="007461E3">
        <w:rPr>
          <w:rFonts w:ascii="Cambria" w:hAnsi="Cambria" w:cs="Arial"/>
          <w:sz w:val="22"/>
          <w:szCs w:val="22"/>
        </w:rPr>
        <w:t>opportunities</w:t>
      </w:r>
      <w:r w:rsidR="0073729B" w:rsidRPr="007461E3">
        <w:rPr>
          <w:rFonts w:ascii="Cambria" w:hAnsi="Cambria" w:cs="Arial"/>
          <w:sz w:val="22"/>
          <w:szCs w:val="22"/>
        </w:rPr>
        <w:t xml:space="preserve"> with WMBE firms</w:t>
      </w:r>
      <w:r w:rsidRPr="007461E3">
        <w:rPr>
          <w:rFonts w:ascii="Cambria" w:hAnsi="Cambria" w:cs="Arial"/>
          <w:sz w:val="22"/>
          <w:szCs w:val="22"/>
        </w:rPr>
        <w:t xml:space="preserve">. The City requires </w:t>
      </w:r>
      <w:r w:rsidR="003F6255" w:rsidRPr="007461E3">
        <w:rPr>
          <w:rFonts w:ascii="Cambria" w:hAnsi="Cambria" w:cs="Arial"/>
          <w:sz w:val="22"/>
          <w:szCs w:val="22"/>
        </w:rPr>
        <w:t>a plan for including minority</w:t>
      </w:r>
      <w:r w:rsidR="000709FD" w:rsidRPr="007461E3">
        <w:rPr>
          <w:rFonts w:ascii="Cambria" w:hAnsi="Cambria" w:cs="Arial"/>
          <w:sz w:val="22"/>
          <w:szCs w:val="22"/>
        </w:rPr>
        <w:t>-</w:t>
      </w:r>
      <w:r w:rsidR="003F6255" w:rsidRPr="007461E3">
        <w:rPr>
          <w:rFonts w:ascii="Cambria" w:hAnsi="Cambria" w:cs="Arial"/>
          <w:sz w:val="22"/>
          <w:szCs w:val="22"/>
        </w:rPr>
        <w:t xml:space="preserve"> and women</w:t>
      </w:r>
      <w:r w:rsidR="000709FD" w:rsidRPr="007461E3">
        <w:rPr>
          <w:rFonts w:ascii="Cambria" w:hAnsi="Cambria" w:cs="Arial"/>
          <w:sz w:val="22"/>
          <w:szCs w:val="22"/>
        </w:rPr>
        <w:t>-</w:t>
      </w:r>
      <w:r w:rsidR="003F6255" w:rsidRPr="007461E3">
        <w:rPr>
          <w:rFonts w:ascii="Cambria" w:hAnsi="Cambria" w:cs="Arial"/>
          <w:sz w:val="22"/>
          <w:szCs w:val="22"/>
        </w:rPr>
        <w:t xml:space="preserve">owned firms, which </w:t>
      </w:r>
      <w:r w:rsidR="0073729B" w:rsidRPr="007461E3">
        <w:rPr>
          <w:rFonts w:ascii="Cambria" w:hAnsi="Cambria" w:cs="Arial"/>
          <w:sz w:val="22"/>
          <w:szCs w:val="22"/>
        </w:rPr>
        <w:t xml:space="preserve">becomes </w:t>
      </w:r>
      <w:r w:rsidR="003F6255" w:rsidRPr="007461E3">
        <w:rPr>
          <w:rFonts w:ascii="Cambria" w:hAnsi="Cambria" w:cs="Arial"/>
          <w:sz w:val="22"/>
          <w:szCs w:val="22"/>
        </w:rPr>
        <w:t xml:space="preserve">a material part of the </w:t>
      </w:r>
      <w:r w:rsidR="008052F0">
        <w:rPr>
          <w:rFonts w:ascii="Cambria" w:hAnsi="Cambria" w:cs="Arial"/>
          <w:sz w:val="22"/>
          <w:szCs w:val="22"/>
        </w:rPr>
        <w:t>C</w:t>
      </w:r>
      <w:r w:rsidR="003F6255" w:rsidRPr="007461E3">
        <w:rPr>
          <w:rFonts w:ascii="Cambria" w:hAnsi="Cambria" w:cs="Arial"/>
          <w:sz w:val="22"/>
          <w:szCs w:val="22"/>
        </w:rPr>
        <w:t xml:space="preserve">ontract.  The Plan must be </w:t>
      </w:r>
      <w:r w:rsidR="005D6CD0" w:rsidRPr="007461E3">
        <w:rPr>
          <w:rFonts w:ascii="Cambria" w:hAnsi="Cambria" w:cs="Arial"/>
          <w:sz w:val="22"/>
          <w:szCs w:val="22"/>
        </w:rPr>
        <w:t xml:space="preserve">responsive </w:t>
      </w:r>
      <w:r w:rsidR="003F6255" w:rsidRPr="007461E3">
        <w:rPr>
          <w:rFonts w:ascii="Cambria" w:hAnsi="Cambria" w:cs="Arial"/>
          <w:sz w:val="22"/>
          <w:szCs w:val="22"/>
        </w:rPr>
        <w:t xml:space="preserve">in the opinion of the City, which means a meaningful and successful search and commitments to include WMBE firms for subcontracting work.  They City reserves the right to </w:t>
      </w:r>
      <w:r w:rsidR="003F6255" w:rsidRPr="007461E3">
        <w:rPr>
          <w:rFonts w:ascii="Cambria" w:hAnsi="Cambria" w:cs="Arial"/>
          <w:sz w:val="22"/>
          <w:szCs w:val="22"/>
        </w:rPr>
        <w:lastRenderedPageBreak/>
        <w:t xml:space="preserve">improve the Plan with the winning </w:t>
      </w:r>
      <w:r w:rsidR="005D6CD0" w:rsidRPr="007461E3">
        <w:rPr>
          <w:rFonts w:ascii="Cambria" w:hAnsi="Cambria" w:cs="Arial"/>
          <w:sz w:val="22"/>
          <w:szCs w:val="22"/>
        </w:rPr>
        <w:t xml:space="preserve">Consultant </w:t>
      </w:r>
      <w:r w:rsidR="003F6255" w:rsidRPr="007461E3">
        <w:rPr>
          <w:rFonts w:ascii="Cambria" w:hAnsi="Cambria" w:cs="Arial"/>
          <w:sz w:val="22"/>
          <w:szCs w:val="22"/>
        </w:rPr>
        <w:t xml:space="preserve">before </w:t>
      </w:r>
      <w:r w:rsidR="008052F0">
        <w:rPr>
          <w:rFonts w:ascii="Cambria" w:hAnsi="Cambria" w:cs="Arial"/>
          <w:sz w:val="22"/>
          <w:szCs w:val="22"/>
        </w:rPr>
        <w:t>C</w:t>
      </w:r>
      <w:r w:rsidR="003F6255" w:rsidRPr="007461E3">
        <w:rPr>
          <w:rFonts w:ascii="Cambria" w:hAnsi="Cambria" w:cs="Arial"/>
          <w:sz w:val="22"/>
          <w:szCs w:val="22"/>
        </w:rPr>
        <w:t xml:space="preserve">ontract execution.  </w:t>
      </w:r>
      <w:r w:rsidR="005D6CD0" w:rsidRPr="007461E3">
        <w:rPr>
          <w:rFonts w:ascii="Cambria" w:hAnsi="Cambria" w:cs="Arial"/>
          <w:sz w:val="22"/>
          <w:szCs w:val="22"/>
        </w:rPr>
        <w:t xml:space="preserve">Consultants </w:t>
      </w:r>
      <w:r w:rsidR="003F6255" w:rsidRPr="007461E3">
        <w:rPr>
          <w:rFonts w:ascii="Cambria" w:hAnsi="Cambria" w:cs="Arial"/>
          <w:sz w:val="22"/>
          <w:szCs w:val="22"/>
        </w:rPr>
        <w:t xml:space="preserve">should use selection methods and strategies </w:t>
      </w:r>
      <w:r w:rsidRPr="007461E3">
        <w:rPr>
          <w:rFonts w:ascii="Cambria" w:hAnsi="Cambria" w:cs="Arial"/>
          <w:sz w:val="22"/>
          <w:szCs w:val="22"/>
        </w:rPr>
        <w:t xml:space="preserve">sufficiently </w:t>
      </w:r>
      <w:r w:rsidR="003F6255" w:rsidRPr="007461E3">
        <w:rPr>
          <w:rFonts w:ascii="Cambria" w:hAnsi="Cambria" w:cs="Arial"/>
          <w:sz w:val="22"/>
          <w:szCs w:val="22"/>
        </w:rPr>
        <w:t>effective for successful WMBE participation.  At City</w:t>
      </w:r>
      <w:r w:rsidRPr="007461E3">
        <w:rPr>
          <w:rFonts w:ascii="Cambria" w:hAnsi="Cambria" w:cs="Arial"/>
          <w:sz w:val="22"/>
          <w:szCs w:val="22"/>
        </w:rPr>
        <w:t xml:space="preserve"> request</w:t>
      </w:r>
      <w:r w:rsidR="003F6255" w:rsidRPr="007461E3">
        <w:rPr>
          <w:rFonts w:ascii="Cambria" w:hAnsi="Cambria" w:cs="Arial"/>
          <w:sz w:val="22"/>
          <w:szCs w:val="22"/>
        </w:rPr>
        <w:t xml:space="preserve">, </w:t>
      </w:r>
      <w:r w:rsidR="00C722E7" w:rsidRPr="007461E3">
        <w:rPr>
          <w:rFonts w:ascii="Cambria" w:hAnsi="Cambria" w:cs="Arial"/>
          <w:sz w:val="22"/>
          <w:szCs w:val="22"/>
        </w:rPr>
        <w:t>Consultant</w:t>
      </w:r>
      <w:r w:rsidR="003F6255" w:rsidRPr="007461E3">
        <w:rPr>
          <w:rFonts w:ascii="Cambria" w:hAnsi="Cambria" w:cs="Arial"/>
          <w:sz w:val="22"/>
          <w:szCs w:val="22"/>
        </w:rPr>
        <w:t xml:space="preserve">s must furnish evidence such as copies of agreements with WMBE </w:t>
      </w:r>
      <w:r w:rsidR="007B3E48" w:rsidRPr="007461E3">
        <w:rPr>
          <w:rFonts w:ascii="Cambria" w:hAnsi="Cambria" w:cs="Arial"/>
          <w:sz w:val="22"/>
          <w:szCs w:val="22"/>
        </w:rPr>
        <w:t>subcon</w:t>
      </w:r>
      <w:r w:rsidR="007B3E48">
        <w:rPr>
          <w:rFonts w:ascii="Cambria" w:hAnsi="Cambria" w:cs="Arial"/>
          <w:sz w:val="22"/>
          <w:szCs w:val="22"/>
        </w:rPr>
        <w:t>sultants</w:t>
      </w:r>
      <w:r w:rsidR="007B3E48" w:rsidRPr="007461E3">
        <w:rPr>
          <w:rFonts w:ascii="Cambria" w:hAnsi="Cambria" w:cs="Arial"/>
          <w:sz w:val="22"/>
          <w:szCs w:val="22"/>
        </w:rPr>
        <w:t xml:space="preserve"> </w:t>
      </w:r>
      <w:r w:rsidR="003F6255" w:rsidRPr="007461E3">
        <w:rPr>
          <w:rFonts w:ascii="Cambria" w:hAnsi="Cambria" w:cs="Arial"/>
          <w:sz w:val="22"/>
          <w:szCs w:val="22"/>
        </w:rPr>
        <w:t xml:space="preserve">either before </w:t>
      </w:r>
      <w:r w:rsidR="008052F0">
        <w:rPr>
          <w:rFonts w:ascii="Cambria" w:hAnsi="Cambria" w:cs="Arial"/>
          <w:sz w:val="22"/>
          <w:szCs w:val="22"/>
        </w:rPr>
        <w:t>C</w:t>
      </w:r>
      <w:r w:rsidR="003F6255" w:rsidRPr="007461E3">
        <w:rPr>
          <w:rFonts w:ascii="Cambria" w:hAnsi="Cambria" w:cs="Arial"/>
          <w:sz w:val="22"/>
          <w:szCs w:val="22"/>
        </w:rPr>
        <w:t xml:space="preserve">ontract execution or during </w:t>
      </w:r>
      <w:r w:rsidR="008052F0">
        <w:rPr>
          <w:rFonts w:ascii="Cambria" w:hAnsi="Cambria" w:cs="Arial"/>
          <w:sz w:val="22"/>
          <w:szCs w:val="22"/>
        </w:rPr>
        <w:t>C</w:t>
      </w:r>
      <w:r w:rsidR="003F6255" w:rsidRPr="007461E3">
        <w:rPr>
          <w:rFonts w:ascii="Cambria" w:hAnsi="Cambria" w:cs="Arial"/>
          <w:sz w:val="22"/>
          <w:szCs w:val="22"/>
        </w:rPr>
        <w:t xml:space="preserve">ontract performance.  The winning </w:t>
      </w:r>
      <w:r w:rsidR="005D6CD0" w:rsidRPr="007461E3">
        <w:rPr>
          <w:rFonts w:ascii="Cambria" w:hAnsi="Cambria" w:cs="Arial"/>
          <w:sz w:val="22"/>
          <w:szCs w:val="22"/>
        </w:rPr>
        <w:t xml:space="preserve">Consultant </w:t>
      </w:r>
      <w:r w:rsidR="003F6255" w:rsidRPr="007461E3">
        <w:rPr>
          <w:rFonts w:ascii="Cambria" w:hAnsi="Cambria" w:cs="Arial"/>
          <w:sz w:val="22"/>
          <w:szCs w:val="22"/>
        </w:rPr>
        <w:t xml:space="preserve">must request written approval for changes to the Inclusion Plan once it is agreed upon.  This includes </w:t>
      </w:r>
      <w:r w:rsidR="005D6CD0" w:rsidRPr="007461E3">
        <w:rPr>
          <w:rFonts w:ascii="Cambria" w:hAnsi="Cambria" w:cs="Arial"/>
          <w:sz w:val="22"/>
          <w:szCs w:val="22"/>
        </w:rPr>
        <w:t xml:space="preserve">changes to </w:t>
      </w:r>
      <w:r w:rsidR="003F6255" w:rsidRPr="007461E3">
        <w:rPr>
          <w:rFonts w:ascii="Cambria" w:hAnsi="Cambria" w:cs="Arial"/>
          <w:sz w:val="22"/>
          <w:szCs w:val="22"/>
        </w:rPr>
        <w:t xml:space="preserve">goals, </w:t>
      </w:r>
      <w:r w:rsidR="005D6CD0" w:rsidRPr="007461E3">
        <w:rPr>
          <w:rFonts w:ascii="Cambria" w:hAnsi="Cambria" w:cs="Arial"/>
          <w:sz w:val="22"/>
          <w:szCs w:val="22"/>
        </w:rPr>
        <w:t xml:space="preserve">subconsultant </w:t>
      </w:r>
      <w:r w:rsidR="003F6255" w:rsidRPr="007461E3">
        <w:rPr>
          <w:rFonts w:ascii="Cambria" w:hAnsi="Cambria" w:cs="Arial"/>
          <w:sz w:val="22"/>
          <w:szCs w:val="22"/>
        </w:rPr>
        <w:t>awards</w:t>
      </w:r>
      <w:r w:rsidR="00886E4E">
        <w:rPr>
          <w:rFonts w:ascii="Cambria" w:hAnsi="Cambria" w:cs="Arial"/>
          <w:sz w:val="22"/>
          <w:szCs w:val="22"/>
        </w:rPr>
        <w:t>,</w:t>
      </w:r>
      <w:r w:rsidR="003F6255" w:rsidRPr="007461E3">
        <w:rPr>
          <w:rFonts w:ascii="Cambria" w:hAnsi="Cambria" w:cs="Arial"/>
          <w:sz w:val="22"/>
          <w:szCs w:val="22"/>
        </w:rPr>
        <w:t xml:space="preserve"> and efforts. </w:t>
      </w:r>
    </w:p>
    <w:p w14:paraId="0B26FEC4" w14:textId="74257A98" w:rsidR="001E4C87" w:rsidRDefault="001E4C87" w:rsidP="00BA5725">
      <w:pPr>
        <w:ind w:left="360"/>
        <w:jc w:val="both"/>
        <w:rPr>
          <w:rFonts w:ascii="Cambria" w:hAnsi="Cambria" w:cs="Arial"/>
          <w:sz w:val="22"/>
          <w:szCs w:val="22"/>
        </w:rPr>
      </w:pPr>
    </w:p>
    <w:p w14:paraId="73C2555B" w14:textId="6ABAA96A" w:rsidR="00B777E9" w:rsidRPr="007461E3" w:rsidRDefault="001E4C87" w:rsidP="00BA5725">
      <w:pPr>
        <w:ind w:left="360"/>
        <w:jc w:val="both"/>
        <w:rPr>
          <w:rFonts w:ascii="Cambria" w:hAnsi="Cambria" w:cs="Arial"/>
          <w:b/>
          <w:sz w:val="22"/>
          <w:szCs w:val="22"/>
        </w:rPr>
      </w:pPr>
      <w:r>
        <w:rPr>
          <w:rFonts w:ascii="Cambria" w:hAnsi="Cambria" w:cs="Arial"/>
          <w:sz w:val="22"/>
          <w:szCs w:val="22"/>
        </w:rPr>
        <w:t>WMBE firms need not be state certified to meet the City's WMBE definition.  The City defines WMBE firms as at least 51</w:t>
      </w:r>
      <w:r w:rsidR="006F38D7">
        <w:rPr>
          <w:rFonts w:ascii="Cambria" w:hAnsi="Cambria" w:cs="Arial"/>
          <w:sz w:val="22"/>
          <w:szCs w:val="22"/>
        </w:rPr>
        <w:t>%</w:t>
      </w:r>
      <w:r>
        <w:rPr>
          <w:rFonts w:ascii="Cambria" w:hAnsi="Cambria" w:cs="Arial"/>
          <w:sz w:val="22"/>
          <w:szCs w:val="22"/>
        </w:rPr>
        <w:t xml:space="preserve"> </w:t>
      </w:r>
      <w:r w:rsidR="006F38D7">
        <w:rPr>
          <w:rFonts w:ascii="Cambria" w:hAnsi="Cambria" w:cs="Arial"/>
          <w:sz w:val="22"/>
          <w:szCs w:val="22"/>
        </w:rPr>
        <w:t>(</w:t>
      </w:r>
      <w:r>
        <w:rPr>
          <w:rFonts w:ascii="Cambria" w:hAnsi="Cambria" w:cs="Arial"/>
          <w:sz w:val="22"/>
          <w:szCs w:val="22"/>
        </w:rPr>
        <w:t>percent</w:t>
      </w:r>
      <w:r w:rsidR="006F38D7">
        <w:rPr>
          <w:rFonts w:ascii="Cambria" w:hAnsi="Cambria" w:cs="Arial"/>
          <w:sz w:val="22"/>
          <w:szCs w:val="22"/>
        </w:rPr>
        <w:t>)</w:t>
      </w:r>
      <w:r>
        <w:rPr>
          <w:rFonts w:ascii="Cambria" w:hAnsi="Cambria" w:cs="Arial"/>
          <w:sz w:val="22"/>
          <w:szCs w:val="22"/>
        </w:rPr>
        <w:t xml:space="preserve"> owned by women and/or minority.  To be recognized as a WMBE, register on the City’s </w:t>
      </w:r>
      <w:hyperlink r:id="rId26" w:history="1">
        <w:r w:rsidRPr="001E4C87">
          <w:rPr>
            <w:rStyle w:val="Hyperlink"/>
            <w:rFonts w:ascii="Cambria" w:hAnsi="Cambria" w:cs="Arial"/>
            <w:sz w:val="22"/>
            <w:szCs w:val="22"/>
          </w:rPr>
          <w:t>Online Business Directory</w:t>
        </w:r>
      </w:hyperlink>
      <w:r>
        <w:rPr>
          <w:rFonts w:ascii="Cambria" w:hAnsi="Cambria" w:cs="Arial"/>
          <w:sz w:val="22"/>
          <w:szCs w:val="22"/>
        </w:rPr>
        <w:t xml:space="preserve">.  Federally funded transportation projects require a Disadvantaged Business Enterprises (DBE) program; for that program, firms must be certified by the </w:t>
      </w:r>
      <w:hyperlink r:id="rId27" w:history="1">
        <w:r w:rsidRPr="001E4C87">
          <w:rPr>
            <w:rStyle w:val="Hyperlink"/>
            <w:rFonts w:ascii="Cambria" w:hAnsi="Cambria" w:cs="Arial"/>
            <w:sz w:val="22"/>
            <w:szCs w:val="22"/>
          </w:rPr>
          <w:t>Washington State Office of Minority and Women Business Enterprises (OMWBE)</w:t>
        </w:r>
      </w:hyperlink>
      <w:r>
        <w:rPr>
          <w:rFonts w:ascii="Cambria" w:hAnsi="Cambria" w:cs="Arial"/>
          <w:sz w:val="22"/>
          <w:szCs w:val="22"/>
        </w:rPr>
        <w:t>.</w:t>
      </w:r>
    </w:p>
    <w:p w14:paraId="73C2555E" w14:textId="1C270FE4" w:rsidR="005C23DC" w:rsidRPr="007461E3" w:rsidRDefault="009755F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7461E3">
        <w:rPr>
          <w:rFonts w:ascii="Cambria" w:hAnsi="Cambria"/>
          <w:i w:val="0"/>
          <w:color w:val="31849B"/>
          <w:sz w:val="22"/>
          <w:szCs w:val="22"/>
        </w:rPr>
        <w:t>7.2</w:t>
      </w:r>
      <w:r w:rsidR="00BA5725">
        <w:rPr>
          <w:rFonts w:ascii="Cambria" w:hAnsi="Cambria"/>
          <w:i w:val="0"/>
          <w:color w:val="31849B"/>
          <w:sz w:val="22"/>
          <w:szCs w:val="22"/>
        </w:rPr>
        <w:t>8</w:t>
      </w:r>
      <w:r w:rsidRPr="007461E3">
        <w:rPr>
          <w:rFonts w:ascii="Cambria" w:hAnsi="Cambria"/>
          <w:i w:val="0"/>
          <w:color w:val="31849B"/>
          <w:sz w:val="22"/>
          <w:szCs w:val="22"/>
        </w:rPr>
        <w:t xml:space="preserve"> </w:t>
      </w:r>
      <w:r w:rsidR="005C23DC" w:rsidRPr="007461E3">
        <w:rPr>
          <w:rFonts w:ascii="Cambria" w:hAnsi="Cambria"/>
          <w:i w:val="0"/>
          <w:color w:val="31849B"/>
          <w:sz w:val="22"/>
          <w:szCs w:val="22"/>
        </w:rPr>
        <w:t>Insurance Requirements</w:t>
      </w:r>
      <w:bookmarkEnd w:id="53"/>
      <w:bookmarkEnd w:id="54"/>
      <w:bookmarkEnd w:id="55"/>
      <w:bookmarkEnd w:id="56"/>
      <w:bookmarkEnd w:id="57"/>
      <w:bookmarkEnd w:id="58"/>
      <w:r w:rsidR="00B66992" w:rsidRPr="007461E3">
        <w:rPr>
          <w:rFonts w:ascii="Cambria" w:hAnsi="Cambria"/>
          <w:i w:val="0"/>
          <w:color w:val="31849B"/>
          <w:sz w:val="22"/>
          <w:szCs w:val="22"/>
        </w:rPr>
        <w:t>.</w:t>
      </w:r>
    </w:p>
    <w:p w14:paraId="73C2555F" w14:textId="4CE01721" w:rsidR="00420681" w:rsidRPr="007461E3" w:rsidRDefault="00B54101" w:rsidP="00BA5725">
      <w:pPr>
        <w:pStyle w:val="BodyText2"/>
        <w:spacing w:line="240" w:lineRule="auto"/>
        <w:ind w:left="360"/>
        <w:jc w:val="both"/>
        <w:rPr>
          <w:rStyle w:val="Hyperlink"/>
          <w:rFonts w:ascii="Cambria" w:hAnsi="Cambria" w:cs="Arial"/>
          <w:color w:val="auto"/>
          <w:sz w:val="22"/>
          <w:szCs w:val="22"/>
          <w:u w:val="none"/>
        </w:rPr>
      </w:pPr>
      <w:r w:rsidRPr="007461E3">
        <w:rPr>
          <w:rStyle w:val="Hyperlink"/>
          <w:rFonts w:ascii="Cambria" w:hAnsi="Cambria" w:cs="Arial"/>
          <w:color w:val="auto"/>
          <w:sz w:val="22"/>
          <w:szCs w:val="22"/>
          <w:u w:val="none"/>
        </w:rPr>
        <w:t xml:space="preserve">Any </w:t>
      </w:r>
      <w:r w:rsidR="008F0FE6" w:rsidRPr="007461E3">
        <w:rPr>
          <w:rStyle w:val="Hyperlink"/>
          <w:rFonts w:ascii="Cambria" w:hAnsi="Cambria" w:cs="Arial"/>
          <w:color w:val="auto"/>
          <w:sz w:val="22"/>
          <w:szCs w:val="22"/>
          <w:u w:val="none"/>
        </w:rPr>
        <w:t xml:space="preserve">special </w:t>
      </w:r>
      <w:r w:rsidR="005E5574" w:rsidRPr="007461E3">
        <w:rPr>
          <w:rStyle w:val="Hyperlink"/>
          <w:rFonts w:ascii="Cambria" w:hAnsi="Cambria" w:cs="Arial"/>
          <w:color w:val="auto"/>
          <w:sz w:val="22"/>
          <w:szCs w:val="22"/>
          <w:u w:val="none"/>
        </w:rPr>
        <w:t xml:space="preserve">insurance requirements </w:t>
      </w:r>
      <w:r w:rsidR="008F0FE6" w:rsidRPr="007461E3">
        <w:rPr>
          <w:rStyle w:val="Hyperlink"/>
          <w:rFonts w:ascii="Cambria" w:hAnsi="Cambria" w:cs="Arial"/>
          <w:color w:val="auto"/>
          <w:sz w:val="22"/>
          <w:szCs w:val="22"/>
          <w:u w:val="none"/>
        </w:rPr>
        <w:t xml:space="preserve">are </w:t>
      </w:r>
      <w:r w:rsidRPr="007461E3">
        <w:rPr>
          <w:rStyle w:val="Hyperlink"/>
          <w:rFonts w:ascii="Cambria" w:hAnsi="Cambria" w:cs="Arial"/>
          <w:color w:val="auto"/>
          <w:sz w:val="22"/>
          <w:szCs w:val="22"/>
          <w:u w:val="none"/>
        </w:rPr>
        <w:t xml:space="preserve">provided as an Attachment. </w:t>
      </w:r>
      <w:r w:rsidR="005E5574" w:rsidRPr="007461E3">
        <w:rPr>
          <w:rStyle w:val="Hyperlink"/>
          <w:rFonts w:ascii="Cambria" w:hAnsi="Cambria" w:cs="Arial"/>
          <w:color w:val="auto"/>
          <w:sz w:val="22"/>
          <w:szCs w:val="22"/>
          <w:u w:val="none"/>
        </w:rPr>
        <w:t xml:space="preserve">If attached, provide </w:t>
      </w:r>
      <w:r w:rsidR="00420681" w:rsidRPr="007461E3">
        <w:rPr>
          <w:rStyle w:val="Hyperlink"/>
          <w:rFonts w:ascii="Cambria" w:hAnsi="Cambria" w:cs="Arial"/>
          <w:color w:val="auto"/>
          <w:sz w:val="22"/>
          <w:szCs w:val="22"/>
          <w:u w:val="none"/>
        </w:rPr>
        <w:t xml:space="preserve">proof of insurance </w:t>
      </w:r>
      <w:r w:rsidR="000A6DA9">
        <w:rPr>
          <w:rStyle w:val="Hyperlink"/>
          <w:rFonts w:ascii="Cambria" w:hAnsi="Cambria" w:cs="Arial"/>
          <w:color w:val="auto"/>
          <w:sz w:val="22"/>
          <w:szCs w:val="22"/>
          <w:u w:val="none"/>
        </w:rPr>
        <w:t xml:space="preserve">and additional insured endorsement policy language </w:t>
      </w:r>
      <w:r w:rsidR="00420681" w:rsidRPr="007461E3">
        <w:rPr>
          <w:rStyle w:val="Hyperlink"/>
          <w:rFonts w:ascii="Cambria" w:hAnsi="Cambria" w:cs="Arial"/>
          <w:color w:val="auto"/>
          <w:sz w:val="22"/>
          <w:szCs w:val="22"/>
          <w:u w:val="none"/>
        </w:rPr>
        <w:t>to the City before Contract</w:t>
      </w:r>
      <w:r w:rsidR="005E5574" w:rsidRPr="007461E3">
        <w:rPr>
          <w:rStyle w:val="Hyperlink"/>
          <w:rFonts w:ascii="Cambria" w:hAnsi="Cambria" w:cs="Arial"/>
          <w:color w:val="auto"/>
          <w:sz w:val="22"/>
          <w:szCs w:val="22"/>
          <w:u w:val="none"/>
        </w:rPr>
        <w:t xml:space="preserve"> execution.  </w:t>
      </w:r>
      <w:r w:rsidR="00D61D9B">
        <w:rPr>
          <w:rStyle w:val="Hyperlink"/>
          <w:rFonts w:ascii="Cambria" w:hAnsi="Cambria" w:cs="Arial"/>
          <w:color w:val="auto"/>
          <w:sz w:val="22"/>
          <w:szCs w:val="22"/>
          <w:u w:val="none"/>
        </w:rPr>
        <w:t>T</w:t>
      </w:r>
      <w:r w:rsidR="00420681" w:rsidRPr="007461E3">
        <w:rPr>
          <w:rStyle w:val="Hyperlink"/>
          <w:rFonts w:ascii="Cambria" w:hAnsi="Cambria" w:cs="Arial"/>
          <w:color w:val="auto"/>
          <w:sz w:val="22"/>
          <w:szCs w:val="22"/>
          <w:u w:val="none"/>
        </w:rPr>
        <w:t xml:space="preserve">he apparent successful </w:t>
      </w:r>
      <w:r w:rsidR="005C27B4">
        <w:rPr>
          <w:rStyle w:val="Hyperlink"/>
          <w:rFonts w:ascii="Cambria" w:hAnsi="Cambria" w:cs="Arial"/>
          <w:color w:val="auto"/>
          <w:sz w:val="22"/>
          <w:szCs w:val="22"/>
          <w:u w:val="none"/>
        </w:rPr>
        <w:t>Consultant</w:t>
      </w:r>
      <w:r w:rsidR="005C27B4" w:rsidRPr="007461E3">
        <w:rPr>
          <w:rStyle w:val="Hyperlink"/>
          <w:rFonts w:ascii="Cambria" w:hAnsi="Cambria" w:cs="Arial"/>
          <w:color w:val="auto"/>
          <w:sz w:val="22"/>
          <w:szCs w:val="22"/>
          <w:u w:val="none"/>
        </w:rPr>
        <w:t xml:space="preserve"> </w:t>
      </w:r>
      <w:r w:rsidR="00420681" w:rsidRPr="007461E3">
        <w:rPr>
          <w:rStyle w:val="Hyperlink"/>
          <w:rFonts w:ascii="Cambria" w:hAnsi="Cambria" w:cs="Arial"/>
          <w:color w:val="auto"/>
          <w:sz w:val="22"/>
          <w:szCs w:val="22"/>
          <w:u w:val="none"/>
        </w:rPr>
        <w:t xml:space="preserve">must promptly provide </w:t>
      </w:r>
      <w:r w:rsidR="007A760F" w:rsidRPr="007461E3">
        <w:rPr>
          <w:rStyle w:val="Hyperlink"/>
          <w:rFonts w:ascii="Cambria" w:hAnsi="Cambria" w:cs="Arial"/>
          <w:color w:val="auto"/>
          <w:sz w:val="22"/>
          <w:szCs w:val="22"/>
          <w:u w:val="none"/>
        </w:rPr>
        <w:t>proof of insurance to the City</w:t>
      </w:r>
      <w:r w:rsidR="00D61D9B">
        <w:rPr>
          <w:rStyle w:val="Hyperlink"/>
          <w:rFonts w:ascii="Cambria" w:hAnsi="Cambria" w:cs="Arial"/>
          <w:color w:val="auto"/>
          <w:sz w:val="22"/>
          <w:szCs w:val="22"/>
          <w:u w:val="none"/>
        </w:rPr>
        <w:t xml:space="preserve"> upon receipt of the notice of intent to award</w:t>
      </w:r>
      <w:r w:rsidR="00AF3A2B" w:rsidRPr="007461E3">
        <w:rPr>
          <w:rStyle w:val="Hyperlink"/>
          <w:rFonts w:ascii="Cambria" w:hAnsi="Cambria" w:cs="Arial"/>
          <w:color w:val="auto"/>
          <w:sz w:val="22"/>
          <w:szCs w:val="22"/>
          <w:u w:val="none"/>
        </w:rPr>
        <w:t xml:space="preserve">.  </w:t>
      </w:r>
      <w:r w:rsidR="007A760F" w:rsidRPr="007461E3">
        <w:rPr>
          <w:rStyle w:val="Hyperlink"/>
          <w:rFonts w:ascii="Cambria" w:hAnsi="Cambria" w:cs="Arial"/>
          <w:color w:val="auto"/>
          <w:sz w:val="22"/>
          <w:szCs w:val="22"/>
          <w:u w:val="none"/>
        </w:rPr>
        <w:t xml:space="preserve">  </w:t>
      </w:r>
    </w:p>
    <w:p w14:paraId="73C25560" w14:textId="67714E89" w:rsidR="00420681" w:rsidRPr="007461E3" w:rsidRDefault="00C722E7" w:rsidP="00BA5725">
      <w:pPr>
        <w:pStyle w:val="BodyText2"/>
        <w:spacing w:line="240" w:lineRule="auto"/>
        <w:ind w:left="360"/>
        <w:jc w:val="both"/>
        <w:rPr>
          <w:rStyle w:val="Hyperlink"/>
          <w:rFonts w:ascii="Cambria" w:hAnsi="Cambria" w:cs="Arial"/>
          <w:color w:val="auto"/>
          <w:sz w:val="22"/>
          <w:szCs w:val="22"/>
          <w:u w:val="none"/>
        </w:rPr>
      </w:pPr>
      <w:r w:rsidRPr="007461E3">
        <w:rPr>
          <w:rStyle w:val="Hyperlink"/>
          <w:rFonts w:ascii="Cambria" w:hAnsi="Cambria" w:cs="Arial"/>
          <w:color w:val="auto"/>
          <w:sz w:val="22"/>
          <w:szCs w:val="22"/>
          <w:u w:val="none"/>
        </w:rPr>
        <w:t>Consultant</w:t>
      </w:r>
      <w:r w:rsidR="00420681" w:rsidRPr="007461E3">
        <w:rPr>
          <w:rStyle w:val="Hyperlink"/>
          <w:rFonts w:ascii="Cambria" w:hAnsi="Cambria" w:cs="Arial"/>
          <w:color w:val="auto"/>
          <w:sz w:val="22"/>
          <w:szCs w:val="22"/>
          <w:u w:val="none"/>
        </w:rPr>
        <w:t xml:space="preserve">s </w:t>
      </w:r>
      <w:r w:rsidR="00165868" w:rsidRPr="007461E3">
        <w:rPr>
          <w:rStyle w:val="Hyperlink"/>
          <w:rFonts w:ascii="Cambria" w:hAnsi="Cambria" w:cs="Arial"/>
          <w:color w:val="auto"/>
          <w:sz w:val="22"/>
          <w:szCs w:val="22"/>
          <w:u w:val="none"/>
        </w:rPr>
        <w:t xml:space="preserve">are encouraged to immediately contact their Broker to begin preparation of the required insurance documents, </w:t>
      </w:r>
      <w:r w:rsidR="005B5EDD" w:rsidRPr="007461E3">
        <w:rPr>
          <w:rStyle w:val="Hyperlink"/>
          <w:rFonts w:ascii="Cambria" w:hAnsi="Cambria" w:cs="Arial"/>
          <w:color w:val="auto"/>
          <w:sz w:val="22"/>
          <w:szCs w:val="22"/>
          <w:u w:val="none"/>
        </w:rPr>
        <w:t xml:space="preserve">if the Consultant </w:t>
      </w:r>
      <w:r w:rsidR="00165868" w:rsidRPr="007461E3">
        <w:rPr>
          <w:rStyle w:val="Hyperlink"/>
          <w:rFonts w:ascii="Cambria" w:hAnsi="Cambria" w:cs="Arial"/>
          <w:color w:val="auto"/>
          <w:sz w:val="22"/>
          <w:szCs w:val="22"/>
          <w:u w:val="none"/>
        </w:rPr>
        <w:t xml:space="preserve">is selected as a finalist.  </w:t>
      </w:r>
      <w:r w:rsidR="00F1133B">
        <w:rPr>
          <w:rStyle w:val="Hyperlink"/>
          <w:rFonts w:ascii="Cambria" w:hAnsi="Cambria" w:cs="Arial"/>
          <w:color w:val="auto"/>
          <w:sz w:val="22"/>
          <w:szCs w:val="22"/>
          <w:u w:val="none"/>
        </w:rPr>
        <w:t>Consultants</w:t>
      </w:r>
      <w:r w:rsidR="00F1133B" w:rsidRPr="007461E3">
        <w:rPr>
          <w:rStyle w:val="Hyperlink"/>
          <w:rFonts w:ascii="Cambria" w:hAnsi="Cambria" w:cs="Arial"/>
          <w:color w:val="auto"/>
          <w:sz w:val="22"/>
          <w:szCs w:val="22"/>
          <w:u w:val="none"/>
        </w:rPr>
        <w:t xml:space="preserve"> </w:t>
      </w:r>
      <w:r w:rsidR="00165868" w:rsidRPr="007461E3">
        <w:rPr>
          <w:rStyle w:val="Hyperlink"/>
          <w:rFonts w:ascii="Cambria" w:hAnsi="Cambria" w:cs="Arial"/>
          <w:color w:val="auto"/>
          <w:sz w:val="22"/>
          <w:szCs w:val="22"/>
          <w:u w:val="none"/>
        </w:rPr>
        <w:t xml:space="preserve">may </w:t>
      </w:r>
      <w:r w:rsidR="00420681" w:rsidRPr="007461E3">
        <w:rPr>
          <w:rStyle w:val="Hyperlink"/>
          <w:rFonts w:ascii="Cambria" w:hAnsi="Cambria" w:cs="Arial"/>
          <w:color w:val="auto"/>
          <w:sz w:val="22"/>
          <w:szCs w:val="22"/>
          <w:u w:val="none"/>
        </w:rPr>
        <w:t xml:space="preserve">elect </w:t>
      </w:r>
      <w:r w:rsidR="00165868" w:rsidRPr="007461E3">
        <w:rPr>
          <w:rStyle w:val="Hyperlink"/>
          <w:rFonts w:ascii="Cambria" w:hAnsi="Cambria" w:cs="Arial"/>
          <w:color w:val="auto"/>
          <w:sz w:val="22"/>
          <w:szCs w:val="22"/>
          <w:u w:val="none"/>
        </w:rPr>
        <w:t xml:space="preserve">to provide the requested insurance documents within their </w:t>
      </w:r>
      <w:r w:rsidR="00F1133B">
        <w:rPr>
          <w:rStyle w:val="Hyperlink"/>
          <w:rFonts w:ascii="Cambria" w:hAnsi="Cambria" w:cs="Arial"/>
          <w:color w:val="auto"/>
          <w:sz w:val="22"/>
          <w:szCs w:val="22"/>
          <w:u w:val="none"/>
        </w:rPr>
        <w:t>submittal</w:t>
      </w:r>
      <w:r w:rsidR="00420681" w:rsidRPr="007461E3">
        <w:rPr>
          <w:rStyle w:val="Hyperlink"/>
          <w:rFonts w:ascii="Cambria" w:hAnsi="Cambria" w:cs="Arial"/>
          <w:color w:val="auto"/>
          <w:sz w:val="22"/>
          <w:szCs w:val="22"/>
          <w:u w:val="none"/>
        </w:rPr>
        <w:t>.</w:t>
      </w:r>
    </w:p>
    <w:p w14:paraId="73C25563" w14:textId="21995D98" w:rsidR="005C23DC" w:rsidRDefault="009755FE"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bookmarkStart w:id="84" w:name="_Toc521141126"/>
      <w:bookmarkStart w:id="85" w:name="_Toc524484973"/>
      <w:bookmarkStart w:id="86" w:name="_Toc524754160"/>
      <w:bookmarkStart w:id="87" w:name="_Toc526492402"/>
      <w:bookmarkStart w:id="88" w:name="_Toc528557457"/>
      <w:bookmarkStart w:id="89" w:name="_Toc529153517"/>
      <w:bookmarkStart w:id="90" w:name="_Toc30899415"/>
      <w:r w:rsidRPr="007461E3">
        <w:rPr>
          <w:rFonts w:ascii="Cambria" w:hAnsi="Cambria"/>
          <w:i w:val="0"/>
          <w:color w:val="31849B"/>
          <w:sz w:val="22"/>
          <w:szCs w:val="22"/>
        </w:rPr>
        <w:t>7.2</w:t>
      </w:r>
      <w:r w:rsidR="00BA5725">
        <w:rPr>
          <w:rFonts w:ascii="Cambria" w:hAnsi="Cambria"/>
          <w:i w:val="0"/>
          <w:color w:val="31849B"/>
          <w:sz w:val="22"/>
          <w:szCs w:val="22"/>
        </w:rPr>
        <w:t>9</w:t>
      </w:r>
      <w:r w:rsidR="00241E5C">
        <w:rPr>
          <w:rFonts w:ascii="Cambria" w:hAnsi="Cambria"/>
          <w:i w:val="0"/>
          <w:color w:val="31849B"/>
          <w:sz w:val="22"/>
          <w:szCs w:val="22"/>
        </w:rPr>
        <w:t xml:space="preserve"> </w:t>
      </w:r>
      <w:r w:rsidR="005C23DC" w:rsidRPr="007461E3">
        <w:rPr>
          <w:rFonts w:ascii="Cambria" w:hAnsi="Cambria"/>
          <w:i w:val="0"/>
          <w:color w:val="31849B"/>
          <w:sz w:val="22"/>
          <w:szCs w:val="22"/>
        </w:rPr>
        <w:t xml:space="preserve">Proprietary </w:t>
      </w:r>
      <w:bookmarkEnd w:id="84"/>
      <w:bookmarkEnd w:id="85"/>
      <w:bookmarkEnd w:id="86"/>
      <w:bookmarkEnd w:id="87"/>
      <w:bookmarkEnd w:id="88"/>
      <w:bookmarkEnd w:id="89"/>
      <w:bookmarkEnd w:id="90"/>
      <w:r w:rsidR="00202039">
        <w:rPr>
          <w:rFonts w:ascii="Cambria" w:hAnsi="Cambria"/>
          <w:i w:val="0"/>
          <w:color w:val="31849B"/>
          <w:sz w:val="22"/>
          <w:szCs w:val="22"/>
        </w:rPr>
        <w:t>Materials</w:t>
      </w:r>
      <w:r w:rsidR="00B66992" w:rsidRPr="007461E3">
        <w:rPr>
          <w:rFonts w:ascii="Cambria" w:hAnsi="Cambria"/>
          <w:i w:val="0"/>
          <w:color w:val="31849B"/>
          <w:sz w:val="22"/>
          <w:szCs w:val="22"/>
        </w:rPr>
        <w:t>.</w:t>
      </w:r>
    </w:p>
    <w:p w14:paraId="4A5A8589" w14:textId="77777777" w:rsidR="00202039" w:rsidRPr="00AF33D6" w:rsidRDefault="00202039" w:rsidP="00BA5725">
      <w:pPr>
        <w:pStyle w:val="Heading2"/>
        <w:spacing w:before="0" w:after="0"/>
        <w:ind w:left="360"/>
        <w:jc w:val="both"/>
        <w:rPr>
          <w:rStyle w:val="Hyperlink"/>
          <w:rFonts w:ascii="Cambria" w:hAnsi="Cambria"/>
          <w:b w:val="0"/>
          <w:bCs w:val="0"/>
          <w:color w:val="auto"/>
          <w:sz w:val="22"/>
          <w:szCs w:val="22"/>
          <w:u w:val="none"/>
        </w:rPr>
      </w:pPr>
      <w:r w:rsidRPr="00AF33D6">
        <w:rPr>
          <w:rStyle w:val="Hyperlink"/>
          <w:rFonts w:ascii="Cambria" w:hAnsi="Cambria"/>
          <w:b w:val="0"/>
          <w:bCs w:val="0"/>
          <w:color w:val="auto"/>
          <w:sz w:val="22"/>
          <w:szCs w:val="22"/>
          <w:u w:val="none"/>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AF33D6">
        <w:rPr>
          <w:rStyle w:val="Hyperlink"/>
          <w:rFonts w:ascii="Cambria" w:hAnsi="Cambria"/>
          <w:b w:val="0"/>
          <w:bCs w:val="0"/>
          <w:color w:val="auto"/>
          <w:sz w:val="22"/>
          <w:szCs w:val="22"/>
          <w:u w:val="none"/>
        </w:rPr>
        <w:t>other</w:t>
      </w:r>
      <w:proofErr w:type="gramEnd"/>
      <w:r w:rsidRPr="00AF33D6">
        <w:rPr>
          <w:rStyle w:val="Hyperlink"/>
          <w:rFonts w:ascii="Cambria" w:hAnsi="Cambria"/>
          <w:b w:val="0"/>
          <w:bCs w:val="0"/>
          <w:color w:val="auto"/>
          <w:sz w:val="22"/>
          <w:szCs w:val="22"/>
          <w:u w:val="none"/>
        </w:rPr>
        <w:t xml:space="preserve"> bid material.  </w:t>
      </w:r>
    </w:p>
    <w:p w14:paraId="0DC1B0D0" w14:textId="77777777" w:rsidR="00202039" w:rsidRPr="00AF33D6" w:rsidRDefault="00202039" w:rsidP="00BA5725">
      <w:pPr>
        <w:ind w:left="720"/>
        <w:jc w:val="both"/>
        <w:rPr>
          <w:rStyle w:val="Hyperlink"/>
          <w:rFonts w:ascii="Cambria" w:hAnsi="Cambria"/>
          <w:color w:val="auto"/>
          <w:sz w:val="22"/>
          <w:szCs w:val="22"/>
          <w:u w:val="none"/>
        </w:rPr>
      </w:pPr>
    </w:p>
    <w:p w14:paraId="5AA8DF72" w14:textId="77777777" w:rsidR="00202039" w:rsidRPr="00AF33D6" w:rsidRDefault="00202039" w:rsidP="00BA5725">
      <w:pPr>
        <w:ind w:left="360"/>
        <w:jc w:val="both"/>
        <w:rPr>
          <w:rStyle w:val="Hyperlink"/>
          <w:rFonts w:ascii="Cambria" w:hAnsi="Cambria"/>
          <w:color w:val="auto"/>
          <w:sz w:val="22"/>
          <w:szCs w:val="22"/>
          <w:u w:val="none"/>
        </w:rPr>
      </w:pPr>
      <w:r w:rsidRPr="00AF33D6">
        <w:rPr>
          <w:rStyle w:val="Hyperlink"/>
          <w:rFonts w:ascii="Cambria" w:hAnsi="Cambria"/>
          <w:color w:val="auto"/>
          <w:sz w:val="22"/>
          <w:szCs w:val="22"/>
          <w:u w:val="none"/>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9107FC" w14:textId="77777777" w:rsidR="00202039" w:rsidRPr="00AF33D6" w:rsidRDefault="00202039" w:rsidP="00FC2C72">
      <w:pPr>
        <w:ind w:left="216"/>
        <w:jc w:val="both"/>
        <w:rPr>
          <w:rStyle w:val="Hyperlink"/>
          <w:rFonts w:ascii="Cambria" w:hAnsi="Cambria"/>
          <w:color w:val="auto"/>
          <w:sz w:val="22"/>
          <w:szCs w:val="22"/>
          <w:u w:val="none"/>
        </w:rPr>
      </w:pPr>
    </w:p>
    <w:p w14:paraId="25EC13C8" w14:textId="7CCBE448" w:rsidR="00202039" w:rsidRPr="00AF33D6" w:rsidRDefault="00165A6D" w:rsidP="00BA5725">
      <w:pPr>
        <w:ind w:left="360"/>
        <w:jc w:val="both"/>
        <w:rPr>
          <w:rStyle w:val="Hyperlink"/>
          <w:rFonts w:ascii="Cambria" w:hAnsi="Cambria"/>
          <w:color w:val="auto"/>
          <w:sz w:val="22"/>
          <w:szCs w:val="22"/>
          <w:u w:val="none"/>
        </w:rPr>
      </w:pPr>
      <w:r>
        <w:rPr>
          <w:rStyle w:val="Hyperlink"/>
          <w:rFonts w:ascii="Cambria" w:hAnsi="Cambria"/>
          <w:color w:val="auto"/>
          <w:sz w:val="22"/>
          <w:szCs w:val="22"/>
          <w:u w:val="none"/>
        </w:rPr>
        <w:t>P</w:t>
      </w:r>
      <w:r w:rsidR="00202039" w:rsidRPr="00AF33D6">
        <w:rPr>
          <w:rStyle w:val="Hyperlink"/>
          <w:rFonts w:ascii="Cambria" w:hAnsi="Cambria"/>
          <w:color w:val="auto"/>
          <w:sz w:val="22"/>
          <w:szCs w:val="22"/>
          <w:u w:val="none"/>
        </w:rPr>
        <w:t xml:space="preserve">roposers must be familiar with the Washington State Public Records Act and the limits of record disclosure exemptions.  For more information, visit the Washington State Legislature’s website at </w:t>
      </w:r>
      <w:hyperlink r:id="rId28" w:history="1">
        <w:r w:rsidR="00503835" w:rsidRPr="00892F92">
          <w:rPr>
            <w:rStyle w:val="Hyperlink"/>
            <w:rFonts w:asciiTheme="majorHAnsi" w:hAnsiTheme="majorHAnsi"/>
            <w:sz w:val="22"/>
          </w:rPr>
          <w:t>http://app.leg.wa.gov/rcw/default.aspx?cite=42.56</w:t>
        </w:r>
      </w:hyperlink>
      <w:r w:rsidR="00503835" w:rsidRPr="00AF33D6">
        <w:rPr>
          <w:rStyle w:val="Hyperlink"/>
          <w:rFonts w:ascii="Cambria" w:hAnsi="Cambria"/>
          <w:color w:val="auto"/>
          <w:sz w:val="22"/>
          <w:szCs w:val="22"/>
          <w:u w:val="none"/>
        </w:rPr>
        <w:t xml:space="preserve">. </w:t>
      </w:r>
    </w:p>
    <w:p w14:paraId="6CBFB333" w14:textId="77777777" w:rsidR="00202039" w:rsidRPr="00AF33D6" w:rsidRDefault="00202039" w:rsidP="00BA5725">
      <w:pPr>
        <w:ind w:left="360"/>
        <w:jc w:val="both"/>
        <w:rPr>
          <w:rStyle w:val="Hyperlink"/>
          <w:rFonts w:ascii="Cambria" w:hAnsi="Cambria"/>
          <w:color w:val="auto"/>
          <w:sz w:val="22"/>
          <w:szCs w:val="22"/>
          <w:u w:val="none"/>
        </w:rPr>
      </w:pPr>
    </w:p>
    <w:p w14:paraId="114A99AD" w14:textId="0DA1AF90" w:rsidR="00202039" w:rsidRPr="00AF33D6" w:rsidRDefault="00202039" w:rsidP="00BA5725">
      <w:pPr>
        <w:ind w:left="360"/>
        <w:jc w:val="both"/>
        <w:rPr>
          <w:rStyle w:val="Hyperlink"/>
          <w:rFonts w:ascii="Cambria" w:hAnsi="Cambria"/>
          <w:color w:val="auto"/>
          <w:sz w:val="22"/>
          <w:szCs w:val="22"/>
          <w:u w:val="none"/>
        </w:rPr>
      </w:pPr>
      <w:r w:rsidRPr="00AF33D6">
        <w:rPr>
          <w:rStyle w:val="Hyperlink"/>
          <w:rFonts w:ascii="Cambria" w:hAnsi="Cambria"/>
          <w:color w:val="auto"/>
          <w:sz w:val="22"/>
          <w:szCs w:val="22"/>
          <w:u w:val="none"/>
        </w:rPr>
        <w:t xml:space="preserve">If you have any questions about disclosure of the records you submit with your bid, contact </w:t>
      </w:r>
      <w:r w:rsidR="0067224E">
        <w:rPr>
          <w:rStyle w:val="Hyperlink"/>
          <w:rFonts w:ascii="Cambria" w:hAnsi="Cambria"/>
          <w:color w:val="auto"/>
          <w:sz w:val="22"/>
          <w:szCs w:val="22"/>
          <w:u w:val="none"/>
        </w:rPr>
        <w:t xml:space="preserve">the </w:t>
      </w:r>
      <w:r w:rsidR="000A6DA9">
        <w:rPr>
          <w:rStyle w:val="Hyperlink"/>
          <w:rFonts w:ascii="Cambria" w:hAnsi="Cambria"/>
          <w:color w:val="auto"/>
          <w:sz w:val="22"/>
          <w:szCs w:val="22"/>
          <w:u w:val="none"/>
        </w:rPr>
        <w:t>Procurement Contact</w:t>
      </w:r>
      <w:r w:rsidR="0067224E">
        <w:rPr>
          <w:rStyle w:val="Hyperlink"/>
          <w:rFonts w:ascii="Cambria" w:hAnsi="Cambria"/>
          <w:color w:val="auto"/>
          <w:sz w:val="22"/>
          <w:szCs w:val="22"/>
          <w:u w:val="none"/>
        </w:rPr>
        <w:t xml:space="preserve"> named in this document.</w:t>
      </w:r>
      <w:r w:rsidRPr="00AF33D6">
        <w:rPr>
          <w:rStyle w:val="Hyperlink"/>
          <w:rFonts w:ascii="Cambria" w:hAnsi="Cambria"/>
          <w:color w:val="auto"/>
          <w:sz w:val="22"/>
          <w:szCs w:val="22"/>
          <w:u w:val="none"/>
        </w:rPr>
        <w:t xml:space="preserve"> </w:t>
      </w:r>
    </w:p>
    <w:p w14:paraId="75F635C5" w14:textId="77777777" w:rsidR="00202039" w:rsidRPr="00AF33D6" w:rsidRDefault="00202039" w:rsidP="00FC2C72">
      <w:pPr>
        <w:ind w:left="216"/>
        <w:jc w:val="both"/>
        <w:rPr>
          <w:rStyle w:val="Hyperlink"/>
          <w:rFonts w:ascii="Cambria" w:hAnsi="Cambria"/>
          <w:color w:val="auto"/>
          <w:sz w:val="22"/>
          <w:szCs w:val="22"/>
          <w:u w:val="none"/>
        </w:rPr>
      </w:pPr>
    </w:p>
    <w:p w14:paraId="0179C20D" w14:textId="126D703C" w:rsidR="00202039" w:rsidRPr="00AF33D6" w:rsidRDefault="00202039" w:rsidP="00BA5725">
      <w:pPr>
        <w:pStyle w:val="Heading2"/>
        <w:spacing w:before="0" w:after="0"/>
        <w:ind w:left="360"/>
        <w:jc w:val="both"/>
        <w:rPr>
          <w:rStyle w:val="Hyperlink"/>
          <w:rFonts w:ascii="Cambria" w:hAnsi="Cambria"/>
          <w:b w:val="0"/>
          <w:bCs w:val="0"/>
          <w:color w:val="auto"/>
          <w:sz w:val="22"/>
          <w:szCs w:val="22"/>
          <w:u w:val="none"/>
        </w:rPr>
      </w:pPr>
      <w:r w:rsidRPr="00AF33D6">
        <w:rPr>
          <w:rStyle w:val="Hyperlink"/>
          <w:rFonts w:ascii="Cambria" w:hAnsi="Cambria"/>
          <w:color w:val="auto"/>
          <w:sz w:val="22"/>
          <w:szCs w:val="22"/>
          <w:u w:val="none"/>
        </w:rPr>
        <w:t>Marking Your Records Exempt from Disclosure (Protected, Confidential, or Proprietary)</w:t>
      </w:r>
    </w:p>
    <w:p w14:paraId="37162D63" w14:textId="77777777" w:rsidR="00202039" w:rsidRPr="00AF33D6" w:rsidRDefault="00202039" w:rsidP="00BA5725">
      <w:pPr>
        <w:ind w:left="360"/>
        <w:jc w:val="both"/>
        <w:rPr>
          <w:rStyle w:val="Hyperlink"/>
          <w:rFonts w:ascii="Cambria" w:hAnsi="Cambria"/>
          <w:color w:val="auto"/>
          <w:sz w:val="22"/>
          <w:szCs w:val="22"/>
          <w:u w:val="none"/>
        </w:rPr>
      </w:pPr>
      <w:r w:rsidRPr="00AF33D6">
        <w:rPr>
          <w:rStyle w:val="Hyperlink"/>
          <w:rFonts w:ascii="Cambria" w:hAnsi="Cambria"/>
          <w:color w:val="auto"/>
          <w:sz w:val="22"/>
          <w:szCs w:val="22"/>
          <w:u w:val="none"/>
        </w:rPr>
        <w:t>As mentioned above, all City of Seattle offices (“the City”) are required to promptly make public records available upon request.  However, under Washington State Law some records or portions of records are considered legally exempt from disclosure and can be withheld.  A list and description of records identified as exempt by the Public Records Act can be found in RCW 42.56 and RCW 19.108.</w:t>
      </w:r>
    </w:p>
    <w:p w14:paraId="68D7FF70" w14:textId="77777777" w:rsidR="00202039" w:rsidRPr="00AF33D6" w:rsidRDefault="00202039" w:rsidP="00BA5725">
      <w:pPr>
        <w:ind w:left="360"/>
        <w:jc w:val="both"/>
        <w:rPr>
          <w:rStyle w:val="Hyperlink"/>
          <w:rFonts w:ascii="Cambria" w:hAnsi="Cambria"/>
          <w:color w:val="auto"/>
          <w:sz w:val="22"/>
          <w:szCs w:val="22"/>
          <w:u w:val="none"/>
        </w:rPr>
      </w:pPr>
    </w:p>
    <w:p w14:paraId="416F5423" w14:textId="2F3A53F9" w:rsidR="00202039" w:rsidRPr="00AF33D6" w:rsidRDefault="00202039" w:rsidP="00BA5725">
      <w:pPr>
        <w:ind w:left="360"/>
        <w:jc w:val="both"/>
        <w:rPr>
          <w:rStyle w:val="Hyperlink"/>
          <w:rFonts w:ascii="Cambria" w:hAnsi="Cambria"/>
          <w:color w:val="auto"/>
          <w:sz w:val="22"/>
          <w:szCs w:val="22"/>
          <w:u w:val="none"/>
        </w:rPr>
      </w:pPr>
      <w:r w:rsidRPr="00AF33D6">
        <w:rPr>
          <w:rStyle w:val="Hyperlink"/>
          <w:rFonts w:ascii="Cambria" w:hAnsi="Cambria"/>
          <w:color w:val="auto"/>
          <w:sz w:val="22"/>
          <w:szCs w:val="22"/>
          <w:u w:val="none"/>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provided by</w:t>
      </w:r>
      <w:r w:rsidR="00762AFB">
        <w:rPr>
          <w:rStyle w:val="Hyperlink"/>
          <w:rFonts w:ascii="Cambria" w:hAnsi="Cambria"/>
          <w:color w:val="auto"/>
          <w:sz w:val="22"/>
          <w:szCs w:val="22"/>
          <w:u w:val="none"/>
        </w:rPr>
        <w:t xml:space="preserve"> the</w:t>
      </w:r>
      <w:r w:rsidRPr="00AF33D6">
        <w:rPr>
          <w:rStyle w:val="Hyperlink"/>
          <w:rFonts w:ascii="Cambria" w:hAnsi="Cambria"/>
          <w:color w:val="auto"/>
          <w:sz w:val="22"/>
          <w:szCs w:val="22"/>
          <w:u w:val="none"/>
        </w:rPr>
        <w:t xml:space="preserve"> City (see </w:t>
      </w:r>
      <w:r w:rsidR="00F57C57">
        <w:rPr>
          <w:rStyle w:val="Hyperlink"/>
          <w:rFonts w:ascii="Cambria" w:hAnsi="Cambria"/>
          <w:color w:val="auto"/>
          <w:sz w:val="22"/>
          <w:szCs w:val="22"/>
          <w:u w:val="none"/>
        </w:rPr>
        <w:t>page 4 on the Consultant Questionnaire</w:t>
      </w:r>
      <w:r w:rsidRPr="00AF33D6">
        <w:rPr>
          <w:rStyle w:val="Hyperlink"/>
          <w:rFonts w:ascii="Cambria" w:hAnsi="Cambria"/>
          <w:color w:val="auto"/>
          <w:sz w:val="22"/>
          <w:szCs w:val="22"/>
          <w:u w:val="none"/>
        </w:rPr>
        <w:t xml:space="preserve">) and very clearly and specifically identify each </w:t>
      </w:r>
      <w:r w:rsidRPr="00AF33D6">
        <w:rPr>
          <w:rStyle w:val="Hyperlink"/>
          <w:rFonts w:ascii="Cambria" w:hAnsi="Cambria"/>
          <w:color w:val="auto"/>
          <w:sz w:val="22"/>
          <w:szCs w:val="22"/>
          <w:u w:val="none"/>
        </w:rPr>
        <w:lastRenderedPageBreak/>
        <w:t>record and the exemption(s) that may apply.  (If you are awarded a City contract, the same exemption designation will carry forward to the contract records.)</w:t>
      </w:r>
    </w:p>
    <w:p w14:paraId="66FBA47F" w14:textId="77777777" w:rsidR="00202039" w:rsidRPr="00AF33D6" w:rsidRDefault="00202039" w:rsidP="00BA5725">
      <w:pPr>
        <w:ind w:left="360"/>
        <w:jc w:val="both"/>
        <w:rPr>
          <w:rStyle w:val="Hyperlink"/>
          <w:rFonts w:ascii="Cambria" w:hAnsi="Cambria"/>
          <w:color w:val="auto"/>
          <w:sz w:val="22"/>
          <w:szCs w:val="22"/>
          <w:u w:val="none"/>
        </w:rPr>
      </w:pPr>
    </w:p>
    <w:p w14:paraId="5EE2778C" w14:textId="77777777" w:rsidR="00202039" w:rsidRPr="00AF33D6" w:rsidRDefault="00202039" w:rsidP="00BA5725">
      <w:pPr>
        <w:ind w:left="360"/>
        <w:jc w:val="both"/>
        <w:rPr>
          <w:rStyle w:val="Hyperlink"/>
          <w:rFonts w:ascii="Cambria" w:hAnsi="Cambria"/>
          <w:color w:val="auto"/>
          <w:sz w:val="22"/>
          <w:szCs w:val="22"/>
          <w:u w:val="none"/>
        </w:rPr>
      </w:pPr>
      <w:r w:rsidRPr="00AF33D6">
        <w:rPr>
          <w:rStyle w:val="Hyperlink"/>
          <w:rFonts w:ascii="Cambria" w:hAnsi="Cambria"/>
          <w:color w:val="auto"/>
          <w:sz w:val="22"/>
          <w:szCs w:val="22"/>
          <w:u w:val="none"/>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311126C7" w14:textId="77777777" w:rsidR="00202039" w:rsidRPr="00AF33D6" w:rsidRDefault="00202039" w:rsidP="00BA5725">
      <w:pPr>
        <w:ind w:left="360"/>
        <w:jc w:val="both"/>
        <w:rPr>
          <w:rStyle w:val="Hyperlink"/>
          <w:rFonts w:ascii="Cambria" w:hAnsi="Cambria"/>
          <w:color w:val="auto"/>
          <w:sz w:val="22"/>
          <w:szCs w:val="22"/>
          <w:u w:val="none"/>
        </w:rPr>
      </w:pPr>
    </w:p>
    <w:p w14:paraId="7A096FDD" w14:textId="77777777" w:rsidR="00202039" w:rsidRPr="00AF33D6" w:rsidRDefault="00202039" w:rsidP="00BA5725">
      <w:pPr>
        <w:ind w:left="360"/>
        <w:jc w:val="both"/>
        <w:rPr>
          <w:rStyle w:val="Hyperlink"/>
          <w:rFonts w:ascii="Cambria" w:hAnsi="Cambria"/>
          <w:color w:val="auto"/>
          <w:sz w:val="22"/>
          <w:szCs w:val="22"/>
          <w:u w:val="none"/>
        </w:rPr>
      </w:pPr>
      <w:r w:rsidRPr="00AF33D6">
        <w:rPr>
          <w:rStyle w:val="Hyperlink"/>
          <w:rFonts w:ascii="Cambria" w:hAnsi="Cambria"/>
          <w:color w:val="auto"/>
          <w:sz w:val="22"/>
          <w:szCs w:val="22"/>
          <w:u w:val="none"/>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57156DBD" w14:textId="77777777" w:rsidR="00202039" w:rsidRPr="00AF33D6" w:rsidRDefault="00202039" w:rsidP="00BA5725">
      <w:pPr>
        <w:ind w:left="360"/>
        <w:jc w:val="both"/>
        <w:rPr>
          <w:rStyle w:val="Hyperlink"/>
          <w:rFonts w:ascii="Cambria" w:hAnsi="Cambria"/>
          <w:color w:val="auto"/>
          <w:sz w:val="22"/>
          <w:szCs w:val="22"/>
          <w:u w:val="none"/>
        </w:rPr>
      </w:pPr>
    </w:p>
    <w:p w14:paraId="6C1FE09F" w14:textId="1029F8B0" w:rsidR="00202039" w:rsidRPr="00AF33D6" w:rsidRDefault="00202039" w:rsidP="00BA5725">
      <w:pPr>
        <w:ind w:left="360"/>
        <w:jc w:val="both"/>
        <w:rPr>
          <w:rStyle w:val="Hyperlink"/>
          <w:rFonts w:ascii="Cambria" w:hAnsi="Cambria"/>
          <w:color w:val="auto"/>
          <w:sz w:val="22"/>
          <w:szCs w:val="22"/>
          <w:u w:val="none"/>
        </w:rPr>
      </w:pPr>
      <w:r w:rsidRPr="00AF33D6">
        <w:rPr>
          <w:rStyle w:val="Hyperlink"/>
          <w:rFonts w:ascii="Cambria" w:hAnsi="Cambria"/>
          <w:color w:val="auto"/>
          <w:sz w:val="22"/>
          <w:szCs w:val="22"/>
          <w:u w:val="none"/>
        </w:rPr>
        <w:t xml:space="preserve">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w:t>
      </w:r>
      <w:r w:rsidR="000E226C">
        <w:rPr>
          <w:rStyle w:val="Hyperlink"/>
          <w:rFonts w:ascii="Cambria" w:hAnsi="Cambria"/>
          <w:color w:val="auto"/>
          <w:sz w:val="22"/>
          <w:szCs w:val="22"/>
          <w:u w:val="none"/>
        </w:rPr>
        <w:t>Consultant</w:t>
      </w:r>
      <w:r w:rsidR="000E226C" w:rsidRPr="00AF33D6">
        <w:rPr>
          <w:rStyle w:val="Hyperlink"/>
          <w:rFonts w:ascii="Cambria" w:hAnsi="Cambria"/>
          <w:color w:val="auto"/>
          <w:sz w:val="22"/>
          <w:szCs w:val="22"/>
          <w:u w:val="none"/>
        </w:rPr>
        <w:t xml:space="preserve"> </w:t>
      </w:r>
      <w:r w:rsidRPr="00AF33D6">
        <w:rPr>
          <w:rStyle w:val="Hyperlink"/>
          <w:rFonts w:ascii="Cambria" w:hAnsi="Cambria"/>
          <w:color w:val="auto"/>
          <w:sz w:val="22"/>
          <w:szCs w:val="22"/>
          <w:u w:val="none"/>
        </w:rPr>
        <w:t xml:space="preserve">acknowledges this obligation; the </w:t>
      </w:r>
      <w:r w:rsidR="000E226C">
        <w:rPr>
          <w:rStyle w:val="Hyperlink"/>
          <w:rFonts w:ascii="Cambria" w:hAnsi="Cambria"/>
          <w:color w:val="auto"/>
          <w:sz w:val="22"/>
          <w:szCs w:val="22"/>
          <w:u w:val="none"/>
        </w:rPr>
        <w:t>Consultant</w:t>
      </w:r>
      <w:r w:rsidR="000E226C" w:rsidRPr="00AF33D6">
        <w:rPr>
          <w:rStyle w:val="Hyperlink"/>
          <w:rFonts w:ascii="Cambria" w:hAnsi="Cambria"/>
          <w:color w:val="auto"/>
          <w:sz w:val="22"/>
          <w:szCs w:val="22"/>
          <w:u w:val="none"/>
        </w:rPr>
        <w:t xml:space="preserve"> </w:t>
      </w:r>
      <w:r w:rsidRPr="00AF33D6">
        <w:rPr>
          <w:rStyle w:val="Hyperlink"/>
          <w:rFonts w:ascii="Cambria" w:hAnsi="Cambria"/>
          <w:color w:val="auto"/>
          <w:sz w:val="22"/>
          <w:szCs w:val="22"/>
          <w:u w:val="none"/>
        </w:rPr>
        <w:t>also acknowledges that the City will have no obligation or liability to the proposer if the records are disclosed.</w:t>
      </w:r>
    </w:p>
    <w:p w14:paraId="1DF9225C" w14:textId="77777777" w:rsidR="00202039" w:rsidRPr="00AF33D6" w:rsidRDefault="00202039" w:rsidP="00BA5725">
      <w:pPr>
        <w:ind w:left="360"/>
        <w:rPr>
          <w:rStyle w:val="Hyperlink"/>
          <w:rFonts w:ascii="Cambria" w:hAnsi="Cambria"/>
          <w:color w:val="auto"/>
          <w:sz w:val="22"/>
          <w:szCs w:val="22"/>
          <w:u w:val="none"/>
        </w:rPr>
      </w:pPr>
    </w:p>
    <w:p w14:paraId="79A7DACA" w14:textId="77777777" w:rsidR="00202039" w:rsidRPr="00382244" w:rsidRDefault="00202039" w:rsidP="00BA5725">
      <w:pPr>
        <w:pStyle w:val="Heading2"/>
        <w:spacing w:before="0" w:after="0"/>
        <w:ind w:left="360"/>
        <w:rPr>
          <w:rStyle w:val="Hyperlink"/>
          <w:rFonts w:ascii="Cambria" w:hAnsi="Cambria"/>
          <w:bCs w:val="0"/>
          <w:color w:val="auto"/>
          <w:sz w:val="22"/>
          <w:szCs w:val="22"/>
          <w:u w:val="none"/>
        </w:rPr>
      </w:pPr>
      <w:r w:rsidRPr="00382244">
        <w:rPr>
          <w:rStyle w:val="Hyperlink"/>
          <w:rFonts w:ascii="Cambria" w:hAnsi="Cambria"/>
          <w:bCs w:val="0"/>
          <w:color w:val="auto"/>
          <w:sz w:val="22"/>
          <w:szCs w:val="22"/>
          <w:u w:val="none"/>
        </w:rPr>
        <w:t>Requesting Disclosure of Public Records</w:t>
      </w:r>
    </w:p>
    <w:p w14:paraId="73C25588" w14:textId="7BD978AB" w:rsidR="0073729B" w:rsidRPr="007461E3" w:rsidRDefault="00202039" w:rsidP="002F349A">
      <w:pPr>
        <w:ind w:left="360"/>
        <w:jc w:val="both"/>
      </w:pPr>
      <w:r w:rsidRPr="00AF33D6">
        <w:rPr>
          <w:rStyle w:val="Hyperlink"/>
          <w:rFonts w:ascii="Cambria" w:hAnsi="Cambria"/>
          <w:color w:val="auto"/>
          <w:sz w:val="22"/>
          <w:szCs w:val="22"/>
          <w:u w:val="none"/>
        </w:rPr>
        <w:t xml:space="preserve">The City asks </w:t>
      </w:r>
      <w:r w:rsidR="00216385">
        <w:rPr>
          <w:rStyle w:val="Hyperlink"/>
          <w:rFonts w:ascii="Cambria" w:hAnsi="Cambria"/>
          <w:color w:val="auto"/>
          <w:sz w:val="22"/>
          <w:szCs w:val="22"/>
          <w:u w:val="none"/>
        </w:rPr>
        <w:t>Consultants</w:t>
      </w:r>
      <w:r w:rsidR="00216385" w:rsidRPr="00AF33D6">
        <w:rPr>
          <w:rStyle w:val="Hyperlink"/>
          <w:rFonts w:ascii="Cambria" w:hAnsi="Cambria"/>
          <w:color w:val="auto"/>
          <w:sz w:val="22"/>
          <w:szCs w:val="22"/>
          <w:u w:val="none"/>
        </w:rPr>
        <w:t xml:space="preserve"> </w:t>
      </w:r>
      <w:r w:rsidRPr="00AF33D6">
        <w:rPr>
          <w:rStyle w:val="Hyperlink"/>
          <w:rFonts w:ascii="Cambria" w:hAnsi="Cambria"/>
          <w:color w:val="auto"/>
          <w:sz w:val="22"/>
          <w:szCs w:val="22"/>
          <w:u w:val="none"/>
        </w:rPr>
        <w:t>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w:t>
      </w:r>
      <w:r w:rsidR="00747987">
        <w:rPr>
          <w:rStyle w:val="Hyperlink"/>
          <w:rFonts w:ascii="Cambria" w:hAnsi="Cambria"/>
          <w:color w:val="auto"/>
          <w:sz w:val="22"/>
          <w:szCs w:val="22"/>
          <w:u w:val="none"/>
        </w:rPr>
        <w:t xml:space="preserve"> visit </w:t>
      </w:r>
      <w:hyperlink r:id="rId29" w:history="1">
        <w:r w:rsidR="00747987" w:rsidRPr="00803AE2">
          <w:rPr>
            <w:rStyle w:val="Hyperlink"/>
            <w:rFonts w:ascii="Cambria" w:hAnsi="Cambria"/>
            <w:sz w:val="22"/>
            <w:szCs w:val="22"/>
          </w:rPr>
          <w:t>https://www.seattle.gov/public-records/public-records-request-center</w:t>
        </w:r>
      </w:hyperlink>
      <w:r w:rsidR="00747987">
        <w:rPr>
          <w:rStyle w:val="Hyperlink"/>
          <w:rFonts w:ascii="Cambria" w:hAnsi="Cambria"/>
          <w:color w:val="auto"/>
          <w:sz w:val="22"/>
          <w:szCs w:val="22"/>
          <w:u w:val="none"/>
        </w:rPr>
        <w:t xml:space="preserve">. </w:t>
      </w:r>
    </w:p>
    <w:p w14:paraId="73C2558C" w14:textId="3C89CF2F" w:rsidR="000D2186" w:rsidRPr="00E625D9" w:rsidRDefault="00A30184" w:rsidP="00E625D9">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E625D9">
        <w:rPr>
          <w:rFonts w:ascii="Cambria" w:hAnsi="Cambria"/>
          <w:i w:val="0"/>
          <w:color w:val="31849B"/>
          <w:sz w:val="22"/>
          <w:szCs w:val="22"/>
        </w:rPr>
        <w:t>7.</w:t>
      </w:r>
      <w:r w:rsidR="00BA5725">
        <w:rPr>
          <w:rFonts w:ascii="Cambria" w:hAnsi="Cambria"/>
          <w:i w:val="0"/>
          <w:color w:val="31849B"/>
          <w:sz w:val="22"/>
          <w:szCs w:val="22"/>
        </w:rPr>
        <w:t>30</w:t>
      </w:r>
      <w:r w:rsidR="00241E5C" w:rsidRPr="00E625D9">
        <w:rPr>
          <w:rFonts w:ascii="Cambria" w:hAnsi="Cambria"/>
          <w:i w:val="0"/>
          <w:color w:val="31849B"/>
          <w:sz w:val="22"/>
          <w:szCs w:val="22"/>
        </w:rPr>
        <w:t xml:space="preserve"> </w:t>
      </w:r>
      <w:r w:rsidRPr="00E625D9">
        <w:rPr>
          <w:rFonts w:ascii="Cambria" w:hAnsi="Cambria"/>
          <w:i w:val="0"/>
          <w:color w:val="31849B"/>
          <w:sz w:val="22"/>
          <w:szCs w:val="22"/>
        </w:rPr>
        <w:t>Ethics Code</w:t>
      </w:r>
      <w:r w:rsidR="000D2186" w:rsidRPr="00E625D9">
        <w:rPr>
          <w:rFonts w:ascii="Cambria" w:hAnsi="Cambria"/>
          <w:i w:val="0"/>
          <w:color w:val="31849B"/>
          <w:sz w:val="22"/>
          <w:szCs w:val="22"/>
        </w:rPr>
        <w:t>.</w:t>
      </w:r>
    </w:p>
    <w:p w14:paraId="3CFECE07" w14:textId="73BF0245" w:rsidR="00503835" w:rsidRPr="007461E3" w:rsidRDefault="00D61D9B" w:rsidP="00BA5725">
      <w:pPr>
        <w:ind w:left="360"/>
        <w:jc w:val="both"/>
        <w:rPr>
          <w:rFonts w:ascii="Cambria" w:hAnsi="Cambria" w:cs="Arial"/>
          <w:sz w:val="22"/>
          <w:szCs w:val="22"/>
        </w:rPr>
      </w:pPr>
      <w:r>
        <w:rPr>
          <w:rFonts w:ascii="Cambria" w:hAnsi="Cambria" w:cs="Arial"/>
          <w:sz w:val="22"/>
          <w:szCs w:val="22"/>
        </w:rPr>
        <w:t>F</w:t>
      </w:r>
      <w:r w:rsidR="00503835" w:rsidRPr="007461E3">
        <w:rPr>
          <w:rFonts w:ascii="Cambria" w:hAnsi="Cambria" w:cs="Arial"/>
          <w:sz w:val="22"/>
          <w:szCs w:val="22"/>
        </w:rPr>
        <w:t xml:space="preserve">amiliarize yourself with the City Ethics code:  </w:t>
      </w:r>
      <w:hyperlink r:id="rId30" w:history="1">
        <w:r w:rsidR="00503835" w:rsidRPr="00A207E9">
          <w:rPr>
            <w:rStyle w:val="Hyperlink"/>
            <w:rFonts w:ascii="Cambria" w:hAnsi="Cambria" w:cs="Arial"/>
            <w:sz w:val="22"/>
            <w:szCs w:val="22"/>
          </w:rPr>
          <w:t>http://www.seattle.gov/ethics/etpub/et_home.htm</w:t>
        </w:r>
      </w:hyperlink>
      <w:r w:rsidR="00503835" w:rsidRPr="007461E3">
        <w:rPr>
          <w:rFonts w:ascii="Cambria" w:hAnsi="Cambria" w:cs="Arial"/>
          <w:sz w:val="22"/>
          <w:szCs w:val="22"/>
        </w:rPr>
        <w:t xml:space="preserve">.  </w:t>
      </w:r>
      <w:r w:rsidR="00503835">
        <w:rPr>
          <w:rFonts w:ascii="Cambria" w:hAnsi="Cambria" w:cs="Arial"/>
          <w:sz w:val="22"/>
          <w:szCs w:val="22"/>
        </w:rPr>
        <w:t xml:space="preserve">  For an in depth explanation of the City’s Ethics Code for Contractors, Vendors, Customers and Clients, visit:</w:t>
      </w:r>
      <w:r w:rsidR="00503835" w:rsidRPr="004513E3">
        <w:t xml:space="preserve"> </w:t>
      </w:r>
      <w:hyperlink r:id="rId31" w:history="1">
        <w:r w:rsidR="00503835" w:rsidRPr="00A207E9">
          <w:rPr>
            <w:rStyle w:val="Hyperlink"/>
            <w:rFonts w:ascii="Cambria" w:hAnsi="Cambria" w:cs="Arial"/>
            <w:sz w:val="22"/>
            <w:szCs w:val="22"/>
          </w:rPr>
          <w:t>http://www.seattle.gov/ethics/etpub/faqcontractorexplan.htm</w:t>
        </w:r>
      </w:hyperlink>
      <w:r w:rsidR="00503835">
        <w:rPr>
          <w:rFonts w:ascii="Cambria" w:hAnsi="Cambria" w:cs="Arial"/>
          <w:sz w:val="22"/>
          <w:szCs w:val="22"/>
        </w:rPr>
        <w:t>.</w:t>
      </w:r>
      <w:r w:rsidR="00503835" w:rsidRPr="007461E3">
        <w:rPr>
          <w:rFonts w:ascii="Cambria" w:hAnsi="Cambria" w:cs="Arial"/>
          <w:sz w:val="22"/>
          <w:szCs w:val="22"/>
        </w:rPr>
        <w:t xml:space="preserve"> </w:t>
      </w:r>
      <w:r w:rsidR="00503835" w:rsidRPr="00A101AA">
        <w:rPr>
          <w:rFonts w:ascii="Cambria" w:hAnsi="Cambria" w:cs="Arial"/>
          <w:sz w:val="22"/>
          <w:szCs w:val="22"/>
        </w:rPr>
        <w:t>Any questions should be addressed to Seattle Ethics and Elections Commission at 206-684-8500.</w:t>
      </w:r>
      <w:r w:rsidR="00503835">
        <w:rPr>
          <w:rFonts w:ascii="Cambria" w:hAnsi="Cambria" w:cs="Arial"/>
          <w:sz w:val="22"/>
          <w:szCs w:val="22"/>
        </w:rPr>
        <w:t xml:space="preserve">  </w:t>
      </w:r>
    </w:p>
    <w:p w14:paraId="73C2558F" w14:textId="77777777" w:rsidR="000D2186" w:rsidRPr="007461E3" w:rsidRDefault="000D2186" w:rsidP="00FC2C72">
      <w:pPr>
        <w:ind w:left="216"/>
        <w:jc w:val="both"/>
        <w:rPr>
          <w:rFonts w:ascii="Cambria" w:hAnsi="Cambria" w:cs="Arial"/>
          <w:b/>
          <w:sz w:val="22"/>
          <w:szCs w:val="22"/>
        </w:rPr>
      </w:pPr>
    </w:p>
    <w:p w14:paraId="73C25590" w14:textId="24769802" w:rsidR="00A30184" w:rsidRPr="007461E3" w:rsidRDefault="00C13FF9" w:rsidP="002F349A">
      <w:pPr>
        <w:ind w:left="216" w:firstLine="504"/>
        <w:jc w:val="both"/>
        <w:rPr>
          <w:rFonts w:ascii="Cambria" w:hAnsi="Cambria" w:cs="Arial"/>
          <w:sz w:val="22"/>
          <w:szCs w:val="22"/>
        </w:rPr>
      </w:pPr>
      <w:r>
        <w:rPr>
          <w:rFonts w:ascii="Cambria" w:hAnsi="Cambria" w:cs="Arial"/>
          <w:b/>
          <w:color w:val="31849B"/>
          <w:sz w:val="22"/>
          <w:szCs w:val="22"/>
        </w:rPr>
        <w:t>7.</w:t>
      </w:r>
      <w:r w:rsidR="002F349A">
        <w:rPr>
          <w:rFonts w:ascii="Cambria" w:hAnsi="Cambria" w:cs="Arial"/>
          <w:b/>
          <w:color w:val="31849B"/>
          <w:sz w:val="22"/>
          <w:szCs w:val="22"/>
        </w:rPr>
        <w:t>30</w:t>
      </w:r>
      <w:r w:rsidR="00F002EF">
        <w:rPr>
          <w:rFonts w:ascii="Cambria" w:hAnsi="Cambria" w:cs="Arial"/>
          <w:b/>
          <w:color w:val="31849B"/>
          <w:sz w:val="22"/>
          <w:szCs w:val="22"/>
        </w:rPr>
        <w:t>.1</w:t>
      </w:r>
      <w:r>
        <w:rPr>
          <w:rFonts w:ascii="Cambria" w:hAnsi="Cambria" w:cs="Arial"/>
          <w:b/>
          <w:color w:val="31849B"/>
          <w:sz w:val="22"/>
          <w:szCs w:val="22"/>
        </w:rPr>
        <w:t xml:space="preserve"> </w:t>
      </w:r>
      <w:r w:rsidR="000D2186" w:rsidRPr="007461E3">
        <w:rPr>
          <w:rFonts w:ascii="Cambria" w:hAnsi="Cambria" w:cs="Arial"/>
          <w:b/>
          <w:color w:val="31849B"/>
          <w:sz w:val="22"/>
          <w:szCs w:val="22"/>
        </w:rPr>
        <w:t>No Gifts and Gratuities</w:t>
      </w:r>
      <w:r w:rsidR="000D2186" w:rsidRPr="007461E3">
        <w:rPr>
          <w:rFonts w:ascii="Cambria" w:hAnsi="Cambria" w:cs="Arial"/>
          <w:color w:val="31849B"/>
          <w:sz w:val="22"/>
          <w:szCs w:val="22"/>
        </w:rPr>
        <w:t>.</w:t>
      </w:r>
      <w:r w:rsidR="000D2186" w:rsidRPr="007461E3">
        <w:rPr>
          <w:rFonts w:ascii="Cambria" w:hAnsi="Cambria" w:cs="Arial"/>
          <w:sz w:val="22"/>
          <w:szCs w:val="22"/>
        </w:rPr>
        <w:t xml:space="preserve">  </w:t>
      </w:r>
    </w:p>
    <w:p w14:paraId="73C25591" w14:textId="2F2415E7" w:rsidR="000D2186" w:rsidRPr="007461E3" w:rsidRDefault="00C722E7" w:rsidP="002F349A">
      <w:pPr>
        <w:ind w:left="720"/>
        <w:jc w:val="both"/>
        <w:rPr>
          <w:rFonts w:ascii="Cambria" w:hAnsi="Cambria" w:cs="Arial"/>
          <w:sz w:val="22"/>
          <w:szCs w:val="22"/>
        </w:rPr>
      </w:pPr>
      <w:r w:rsidRPr="007461E3">
        <w:rPr>
          <w:rFonts w:ascii="Cambria" w:hAnsi="Cambria" w:cs="Arial"/>
          <w:sz w:val="22"/>
          <w:szCs w:val="22"/>
        </w:rPr>
        <w:t>Consultant</w:t>
      </w:r>
      <w:r w:rsidR="000D2186" w:rsidRPr="007461E3">
        <w:rPr>
          <w:rFonts w:ascii="Cambria" w:hAnsi="Cambria" w:cs="Arial"/>
          <w:sz w:val="22"/>
          <w:szCs w:val="22"/>
        </w:rPr>
        <w:t xml:space="preserve">s shall not directly or indirectly offer anything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w:t>
      </w:r>
      <w:r w:rsidRPr="007461E3">
        <w:rPr>
          <w:rFonts w:ascii="Cambria" w:hAnsi="Cambria" w:cs="Arial"/>
          <w:sz w:val="22"/>
          <w:szCs w:val="22"/>
        </w:rPr>
        <w:t>Consultant</w:t>
      </w:r>
      <w:r w:rsidR="000D2186" w:rsidRPr="007461E3">
        <w:rPr>
          <w:rFonts w:ascii="Cambria" w:hAnsi="Cambria" w:cs="Arial"/>
          <w:sz w:val="22"/>
          <w:szCs w:val="22"/>
        </w:rPr>
        <w:t xml:space="preserve">.  An example </w:t>
      </w:r>
      <w:r w:rsidR="00F57C57">
        <w:rPr>
          <w:rFonts w:ascii="Cambria" w:hAnsi="Cambria" w:cs="Arial"/>
          <w:sz w:val="22"/>
          <w:szCs w:val="22"/>
        </w:rPr>
        <w:t xml:space="preserve">of this </w:t>
      </w:r>
      <w:r w:rsidR="000D2186" w:rsidRPr="007461E3">
        <w:rPr>
          <w:rFonts w:ascii="Cambria" w:hAnsi="Cambria" w:cs="Arial"/>
          <w:sz w:val="22"/>
          <w:szCs w:val="22"/>
        </w:rPr>
        <w:t xml:space="preserve">is giving sporting event tickets to a City employee </w:t>
      </w:r>
      <w:r w:rsidR="00F57C57">
        <w:rPr>
          <w:rFonts w:ascii="Cambria" w:hAnsi="Cambria" w:cs="Arial"/>
          <w:sz w:val="22"/>
          <w:szCs w:val="22"/>
        </w:rPr>
        <w:t xml:space="preserve">who is also </w:t>
      </w:r>
      <w:r w:rsidR="000D2186" w:rsidRPr="007461E3">
        <w:rPr>
          <w:rFonts w:ascii="Cambria" w:hAnsi="Cambria" w:cs="Arial"/>
          <w:sz w:val="22"/>
          <w:szCs w:val="22"/>
        </w:rPr>
        <w:t xml:space="preserve">on the evaluation team of a </w:t>
      </w:r>
      <w:r w:rsidR="004B08E1" w:rsidRPr="007461E3">
        <w:rPr>
          <w:rFonts w:ascii="Cambria" w:hAnsi="Cambria" w:cs="Arial"/>
          <w:sz w:val="22"/>
          <w:szCs w:val="22"/>
        </w:rPr>
        <w:t>solicitation</w:t>
      </w:r>
      <w:r w:rsidR="000D2186" w:rsidRPr="007461E3">
        <w:rPr>
          <w:rFonts w:ascii="Cambria" w:hAnsi="Cambria" w:cs="Arial"/>
          <w:sz w:val="22"/>
          <w:szCs w:val="22"/>
        </w:rPr>
        <w:t xml:space="preserve"> </w:t>
      </w:r>
      <w:r w:rsidR="004B08E1" w:rsidRPr="007461E3">
        <w:rPr>
          <w:rFonts w:ascii="Cambria" w:hAnsi="Cambria" w:cs="Arial"/>
          <w:sz w:val="22"/>
          <w:szCs w:val="22"/>
        </w:rPr>
        <w:t>to which you submitted</w:t>
      </w:r>
      <w:r w:rsidR="00F57C57">
        <w:rPr>
          <w:rFonts w:ascii="Cambria" w:hAnsi="Cambria" w:cs="Arial"/>
          <w:sz w:val="22"/>
          <w:szCs w:val="22"/>
        </w:rPr>
        <w:t xml:space="preserve"> or intend to submit</w:t>
      </w:r>
      <w:r w:rsidR="000D2186" w:rsidRPr="007461E3">
        <w:rPr>
          <w:rFonts w:ascii="Cambria" w:hAnsi="Cambria" w:cs="Arial"/>
          <w:sz w:val="22"/>
          <w:szCs w:val="22"/>
        </w:rPr>
        <w:t xml:space="preserve">. The definition of what a “benefit” would be is broad and could include not only awarding a contract but also the administration of the </w:t>
      </w:r>
      <w:r w:rsidR="0078243D">
        <w:rPr>
          <w:rFonts w:ascii="Cambria" w:hAnsi="Cambria" w:cs="Arial"/>
          <w:sz w:val="22"/>
          <w:szCs w:val="22"/>
        </w:rPr>
        <w:t>C</w:t>
      </w:r>
      <w:r w:rsidR="000D2186" w:rsidRPr="007461E3">
        <w:rPr>
          <w:rFonts w:ascii="Cambria" w:hAnsi="Cambria" w:cs="Arial"/>
          <w:sz w:val="22"/>
          <w:szCs w:val="22"/>
        </w:rPr>
        <w:t xml:space="preserve">ontract or </w:t>
      </w:r>
      <w:r w:rsidR="00D34E4A" w:rsidRPr="007461E3">
        <w:rPr>
          <w:rFonts w:ascii="Cambria" w:hAnsi="Cambria" w:cs="Arial"/>
          <w:sz w:val="22"/>
          <w:szCs w:val="22"/>
        </w:rPr>
        <w:t xml:space="preserve">evaluating </w:t>
      </w:r>
      <w:r w:rsidR="0078243D">
        <w:rPr>
          <w:rFonts w:ascii="Cambria" w:hAnsi="Cambria" w:cs="Arial"/>
          <w:sz w:val="22"/>
          <w:szCs w:val="22"/>
        </w:rPr>
        <w:t>C</w:t>
      </w:r>
      <w:r w:rsidR="000D2186" w:rsidRPr="007461E3">
        <w:rPr>
          <w:rFonts w:ascii="Cambria" w:hAnsi="Cambria" w:cs="Arial"/>
          <w:sz w:val="22"/>
          <w:szCs w:val="22"/>
        </w:rPr>
        <w:t xml:space="preserve">ontract performance.  The rule works both ways, as it also prohibits City employees from soliciting items from </w:t>
      </w:r>
      <w:r w:rsidRPr="007461E3">
        <w:rPr>
          <w:rFonts w:ascii="Cambria" w:hAnsi="Cambria" w:cs="Arial"/>
          <w:sz w:val="22"/>
          <w:szCs w:val="22"/>
        </w:rPr>
        <w:t>Consultant</w:t>
      </w:r>
      <w:r w:rsidR="000D2186" w:rsidRPr="007461E3">
        <w:rPr>
          <w:rFonts w:ascii="Cambria" w:hAnsi="Cambria" w:cs="Arial"/>
          <w:sz w:val="22"/>
          <w:szCs w:val="22"/>
        </w:rPr>
        <w:t xml:space="preserve">s.  </w:t>
      </w:r>
    </w:p>
    <w:p w14:paraId="73C25592" w14:textId="77777777" w:rsidR="000D2186" w:rsidRPr="007461E3" w:rsidRDefault="000D2186" w:rsidP="002F349A">
      <w:pPr>
        <w:ind w:left="216"/>
        <w:jc w:val="both"/>
        <w:rPr>
          <w:rFonts w:ascii="Cambria" w:hAnsi="Cambria" w:cs="Arial"/>
          <w:sz w:val="22"/>
          <w:szCs w:val="22"/>
        </w:rPr>
      </w:pPr>
      <w:r w:rsidRPr="007461E3">
        <w:rPr>
          <w:rFonts w:ascii="Cambria" w:hAnsi="Cambria" w:cs="Arial"/>
          <w:sz w:val="22"/>
          <w:szCs w:val="22"/>
        </w:rPr>
        <w:t xml:space="preserve"> </w:t>
      </w:r>
    </w:p>
    <w:p w14:paraId="73C25593" w14:textId="74B241CA" w:rsidR="000D2186" w:rsidRPr="007461E3" w:rsidRDefault="00C13FF9" w:rsidP="002F349A">
      <w:pPr>
        <w:ind w:left="216" w:firstLine="504"/>
        <w:jc w:val="both"/>
        <w:rPr>
          <w:rFonts w:ascii="Cambria" w:hAnsi="Cambria" w:cs="Arial"/>
          <w:b/>
          <w:color w:val="31849B"/>
          <w:sz w:val="22"/>
          <w:szCs w:val="22"/>
        </w:rPr>
      </w:pPr>
      <w:r>
        <w:rPr>
          <w:rFonts w:ascii="Cambria" w:hAnsi="Cambria" w:cs="Arial"/>
          <w:b/>
          <w:color w:val="31849B"/>
          <w:sz w:val="22"/>
          <w:szCs w:val="22"/>
        </w:rPr>
        <w:t>7.</w:t>
      </w:r>
      <w:r w:rsidR="002F349A">
        <w:rPr>
          <w:rFonts w:ascii="Cambria" w:hAnsi="Cambria" w:cs="Arial"/>
          <w:b/>
          <w:color w:val="31849B"/>
          <w:sz w:val="22"/>
          <w:szCs w:val="22"/>
        </w:rPr>
        <w:t>30</w:t>
      </w:r>
      <w:r w:rsidR="00F002EF">
        <w:rPr>
          <w:rFonts w:ascii="Cambria" w:hAnsi="Cambria" w:cs="Arial"/>
          <w:b/>
          <w:color w:val="31849B"/>
          <w:sz w:val="22"/>
          <w:szCs w:val="22"/>
        </w:rPr>
        <w:t>.2</w:t>
      </w:r>
      <w:r>
        <w:rPr>
          <w:rFonts w:ascii="Cambria" w:hAnsi="Cambria" w:cs="Arial"/>
          <w:b/>
          <w:color w:val="31849B"/>
          <w:sz w:val="22"/>
          <w:szCs w:val="22"/>
        </w:rPr>
        <w:t xml:space="preserve"> </w:t>
      </w:r>
      <w:r w:rsidR="000D2186" w:rsidRPr="007461E3">
        <w:rPr>
          <w:rFonts w:ascii="Cambria" w:hAnsi="Cambria" w:cs="Arial"/>
          <w:b/>
          <w:color w:val="31849B"/>
          <w:sz w:val="22"/>
          <w:szCs w:val="22"/>
        </w:rPr>
        <w:t>Involvement of Current and Former City Employees</w:t>
      </w:r>
      <w:r w:rsidR="00A24415" w:rsidRPr="007461E3">
        <w:rPr>
          <w:rFonts w:ascii="Cambria" w:hAnsi="Cambria" w:cs="Arial"/>
          <w:b/>
          <w:color w:val="31849B"/>
          <w:sz w:val="22"/>
          <w:szCs w:val="22"/>
        </w:rPr>
        <w:t>.</w:t>
      </w:r>
    </w:p>
    <w:p w14:paraId="73C25594" w14:textId="16691610" w:rsidR="000D2186" w:rsidRPr="007461E3" w:rsidRDefault="008F0FE6" w:rsidP="002F349A">
      <w:pPr>
        <w:ind w:left="720"/>
        <w:jc w:val="both"/>
        <w:rPr>
          <w:rFonts w:ascii="Cambria" w:hAnsi="Cambria" w:cs="Arial"/>
          <w:sz w:val="22"/>
          <w:szCs w:val="22"/>
        </w:rPr>
      </w:pPr>
      <w:r w:rsidRPr="007461E3">
        <w:rPr>
          <w:rFonts w:ascii="Cambria" w:hAnsi="Cambria" w:cs="Arial"/>
          <w:sz w:val="22"/>
          <w:szCs w:val="22"/>
        </w:rPr>
        <w:t xml:space="preserve">The Consultant Questionnaire within your submittal documents prompts you to disclose any </w:t>
      </w:r>
      <w:r w:rsidR="000D2186" w:rsidRPr="007461E3">
        <w:rPr>
          <w:rFonts w:ascii="Cambria" w:hAnsi="Cambria" w:cs="Arial"/>
          <w:sz w:val="22"/>
          <w:szCs w:val="22"/>
        </w:rPr>
        <w:t xml:space="preserve">current or former City employees, official or </w:t>
      </w:r>
      <w:r w:rsidR="00170104" w:rsidRPr="007461E3">
        <w:rPr>
          <w:rFonts w:ascii="Cambria" w:hAnsi="Cambria" w:cs="Arial"/>
          <w:sz w:val="22"/>
          <w:szCs w:val="22"/>
        </w:rPr>
        <w:t>volunteer that</w:t>
      </w:r>
      <w:r w:rsidRPr="007461E3">
        <w:rPr>
          <w:rFonts w:ascii="Cambria" w:hAnsi="Cambria" w:cs="Arial"/>
          <w:sz w:val="22"/>
          <w:szCs w:val="22"/>
        </w:rPr>
        <w:t xml:space="preserve"> is </w:t>
      </w:r>
      <w:r w:rsidR="000D2186" w:rsidRPr="007461E3">
        <w:rPr>
          <w:rFonts w:ascii="Cambria" w:hAnsi="Cambria" w:cs="Arial"/>
          <w:sz w:val="22"/>
          <w:szCs w:val="22"/>
        </w:rPr>
        <w:t xml:space="preserve">working or assisting on solicitation of City business or on completion of an awarded contract.  </w:t>
      </w:r>
      <w:r w:rsidRPr="007461E3">
        <w:rPr>
          <w:rFonts w:ascii="Cambria" w:hAnsi="Cambria" w:cs="Arial"/>
          <w:sz w:val="22"/>
          <w:szCs w:val="22"/>
        </w:rPr>
        <w:t>U</w:t>
      </w:r>
      <w:r w:rsidR="000D2186" w:rsidRPr="007461E3">
        <w:rPr>
          <w:rFonts w:ascii="Cambria" w:hAnsi="Cambria" w:cs="Arial"/>
          <w:sz w:val="22"/>
          <w:szCs w:val="22"/>
        </w:rPr>
        <w:t xml:space="preserve">pdate that information during the </w:t>
      </w:r>
      <w:r w:rsidR="0078243D">
        <w:rPr>
          <w:rFonts w:ascii="Cambria" w:hAnsi="Cambria" w:cs="Arial"/>
          <w:sz w:val="22"/>
          <w:szCs w:val="22"/>
        </w:rPr>
        <w:t>C</w:t>
      </w:r>
      <w:r w:rsidR="000D2186" w:rsidRPr="007461E3">
        <w:rPr>
          <w:rFonts w:ascii="Cambria" w:hAnsi="Cambria" w:cs="Arial"/>
          <w:sz w:val="22"/>
          <w:szCs w:val="22"/>
        </w:rPr>
        <w:t xml:space="preserve">ontract.  </w:t>
      </w:r>
    </w:p>
    <w:p w14:paraId="73C25595" w14:textId="77777777" w:rsidR="00195EE0" w:rsidRPr="007461E3" w:rsidRDefault="00195EE0" w:rsidP="002F349A">
      <w:pPr>
        <w:ind w:left="216"/>
        <w:jc w:val="both"/>
        <w:rPr>
          <w:rFonts w:ascii="Cambria" w:hAnsi="Cambria" w:cs="Arial"/>
          <w:sz w:val="22"/>
          <w:szCs w:val="22"/>
        </w:rPr>
      </w:pPr>
    </w:p>
    <w:p w14:paraId="73C25596" w14:textId="7592E401" w:rsidR="000D2186" w:rsidRPr="007461E3" w:rsidRDefault="00C13FF9" w:rsidP="002F349A">
      <w:pPr>
        <w:ind w:left="216" w:firstLine="504"/>
        <w:jc w:val="both"/>
        <w:rPr>
          <w:rFonts w:ascii="Cambria" w:hAnsi="Cambria" w:cs="Arial"/>
          <w:b/>
          <w:color w:val="31849B"/>
          <w:sz w:val="22"/>
          <w:szCs w:val="22"/>
        </w:rPr>
      </w:pPr>
      <w:r>
        <w:rPr>
          <w:rFonts w:ascii="Cambria" w:hAnsi="Cambria" w:cs="Arial"/>
          <w:b/>
          <w:color w:val="31849B"/>
          <w:sz w:val="22"/>
          <w:szCs w:val="22"/>
        </w:rPr>
        <w:t>7.</w:t>
      </w:r>
      <w:r w:rsidR="002F349A">
        <w:rPr>
          <w:rFonts w:ascii="Cambria" w:hAnsi="Cambria" w:cs="Arial"/>
          <w:b/>
          <w:color w:val="31849B"/>
          <w:sz w:val="22"/>
          <w:szCs w:val="22"/>
        </w:rPr>
        <w:t>30</w:t>
      </w:r>
      <w:r w:rsidR="00F002EF">
        <w:rPr>
          <w:rFonts w:ascii="Cambria" w:hAnsi="Cambria" w:cs="Arial"/>
          <w:b/>
          <w:color w:val="31849B"/>
          <w:sz w:val="22"/>
          <w:szCs w:val="22"/>
        </w:rPr>
        <w:t>.3</w:t>
      </w:r>
      <w:r>
        <w:rPr>
          <w:rFonts w:ascii="Cambria" w:hAnsi="Cambria" w:cs="Arial"/>
          <w:b/>
          <w:color w:val="31849B"/>
          <w:sz w:val="22"/>
          <w:szCs w:val="22"/>
        </w:rPr>
        <w:t xml:space="preserve"> </w:t>
      </w:r>
      <w:r w:rsidR="000D2186" w:rsidRPr="007461E3">
        <w:rPr>
          <w:rFonts w:ascii="Cambria" w:hAnsi="Cambria" w:cs="Arial"/>
          <w:b/>
          <w:color w:val="31849B"/>
          <w:sz w:val="22"/>
          <w:szCs w:val="22"/>
        </w:rPr>
        <w:t xml:space="preserve">Contract Workers with </w:t>
      </w:r>
      <w:r w:rsidR="00D34E4A" w:rsidRPr="007461E3">
        <w:rPr>
          <w:rFonts w:ascii="Cambria" w:hAnsi="Cambria" w:cs="Arial"/>
          <w:b/>
          <w:color w:val="31849B"/>
          <w:sz w:val="22"/>
          <w:szCs w:val="22"/>
        </w:rPr>
        <w:t>over 1</w:t>
      </w:r>
      <w:r w:rsidR="000D2186" w:rsidRPr="007461E3">
        <w:rPr>
          <w:rFonts w:ascii="Cambria" w:hAnsi="Cambria" w:cs="Arial"/>
          <w:b/>
          <w:color w:val="31849B"/>
          <w:sz w:val="22"/>
          <w:szCs w:val="22"/>
        </w:rPr>
        <w:t>,000 Hours</w:t>
      </w:r>
      <w:r w:rsidR="00A24415" w:rsidRPr="007461E3">
        <w:rPr>
          <w:rFonts w:ascii="Cambria" w:hAnsi="Cambria" w:cs="Arial"/>
          <w:b/>
          <w:color w:val="31849B"/>
          <w:sz w:val="22"/>
          <w:szCs w:val="22"/>
        </w:rPr>
        <w:t>.</w:t>
      </w:r>
    </w:p>
    <w:p w14:paraId="73C25597" w14:textId="6BECFAD1" w:rsidR="00301A37" w:rsidRDefault="000D2186" w:rsidP="002F349A">
      <w:pPr>
        <w:ind w:left="720"/>
        <w:jc w:val="both"/>
        <w:rPr>
          <w:rFonts w:ascii="Cambria" w:hAnsi="Cambria" w:cs="Arial"/>
          <w:sz w:val="22"/>
          <w:szCs w:val="22"/>
        </w:rPr>
      </w:pPr>
      <w:r w:rsidRPr="007461E3">
        <w:rPr>
          <w:rFonts w:ascii="Cambria" w:hAnsi="Cambria" w:cs="Arial"/>
          <w:sz w:val="22"/>
          <w:szCs w:val="22"/>
        </w:rPr>
        <w:t xml:space="preserve">The Ethics Code </w:t>
      </w:r>
      <w:r w:rsidR="008F0FE6" w:rsidRPr="007461E3">
        <w:rPr>
          <w:rFonts w:ascii="Cambria" w:hAnsi="Cambria" w:cs="Arial"/>
          <w:sz w:val="22"/>
          <w:szCs w:val="22"/>
        </w:rPr>
        <w:t xml:space="preserve">applies </w:t>
      </w:r>
      <w:r w:rsidRPr="007461E3">
        <w:rPr>
          <w:rFonts w:ascii="Cambria" w:hAnsi="Cambria" w:cs="Arial"/>
          <w:sz w:val="22"/>
          <w:szCs w:val="22"/>
        </w:rPr>
        <w:t xml:space="preserve">to </w:t>
      </w:r>
      <w:r w:rsidR="00C722E7" w:rsidRPr="007461E3">
        <w:rPr>
          <w:rFonts w:ascii="Cambria" w:hAnsi="Cambria" w:cs="Arial"/>
          <w:sz w:val="22"/>
          <w:szCs w:val="22"/>
        </w:rPr>
        <w:t>Consultant</w:t>
      </w:r>
      <w:r w:rsidRPr="007461E3">
        <w:rPr>
          <w:rFonts w:ascii="Cambria" w:hAnsi="Cambria" w:cs="Arial"/>
          <w:sz w:val="22"/>
          <w:szCs w:val="22"/>
        </w:rPr>
        <w:t xml:space="preserve"> workers that perform </w:t>
      </w:r>
      <w:r w:rsidR="00D34E4A" w:rsidRPr="007461E3">
        <w:rPr>
          <w:rFonts w:ascii="Cambria" w:hAnsi="Cambria" w:cs="Arial"/>
          <w:sz w:val="22"/>
          <w:szCs w:val="22"/>
        </w:rPr>
        <w:t>over 1</w:t>
      </w:r>
      <w:r w:rsidRPr="007461E3">
        <w:rPr>
          <w:rFonts w:ascii="Cambria" w:hAnsi="Cambria" w:cs="Arial"/>
          <w:sz w:val="22"/>
          <w:szCs w:val="22"/>
        </w:rPr>
        <w:t xml:space="preserve">,000 cumulative hours on any City contract during any 12-month period.  Any such employee must abide by the City Ethics Code. The </w:t>
      </w:r>
      <w:r w:rsidR="00C722E7" w:rsidRPr="007461E3">
        <w:rPr>
          <w:rFonts w:ascii="Cambria" w:hAnsi="Cambria" w:cs="Arial"/>
          <w:sz w:val="22"/>
          <w:szCs w:val="22"/>
        </w:rPr>
        <w:t>Consultant</w:t>
      </w:r>
      <w:r w:rsidRPr="007461E3">
        <w:rPr>
          <w:rFonts w:ascii="Cambria" w:hAnsi="Cambria" w:cs="Arial"/>
          <w:sz w:val="22"/>
          <w:szCs w:val="22"/>
        </w:rPr>
        <w:t xml:space="preserve"> is to be aware and familiar with the Ethics Code accordingly.</w:t>
      </w:r>
    </w:p>
    <w:p w14:paraId="3B4A87CF" w14:textId="77777777" w:rsidR="0089402B" w:rsidRDefault="0089402B" w:rsidP="002F349A">
      <w:pPr>
        <w:ind w:left="216"/>
        <w:jc w:val="both"/>
        <w:rPr>
          <w:rFonts w:ascii="Cambria" w:hAnsi="Cambria" w:cs="Arial"/>
          <w:sz w:val="22"/>
          <w:szCs w:val="22"/>
        </w:rPr>
      </w:pPr>
    </w:p>
    <w:p w14:paraId="73C25599" w14:textId="1F4203DC" w:rsidR="000D2186" w:rsidRPr="007461E3" w:rsidRDefault="00C13FF9" w:rsidP="002F349A">
      <w:pPr>
        <w:ind w:left="216" w:firstLine="504"/>
        <w:jc w:val="both"/>
        <w:rPr>
          <w:rFonts w:ascii="Cambria" w:hAnsi="Cambria" w:cs="Arial"/>
          <w:b/>
          <w:color w:val="31849B"/>
          <w:sz w:val="22"/>
          <w:szCs w:val="22"/>
        </w:rPr>
      </w:pPr>
      <w:r>
        <w:rPr>
          <w:rFonts w:ascii="Cambria" w:hAnsi="Cambria" w:cs="Arial"/>
          <w:b/>
          <w:color w:val="31849B"/>
          <w:sz w:val="22"/>
          <w:szCs w:val="22"/>
        </w:rPr>
        <w:t>7.</w:t>
      </w:r>
      <w:r w:rsidR="002F349A">
        <w:rPr>
          <w:rFonts w:ascii="Cambria" w:hAnsi="Cambria" w:cs="Arial"/>
          <w:b/>
          <w:color w:val="31849B"/>
          <w:sz w:val="22"/>
          <w:szCs w:val="22"/>
        </w:rPr>
        <w:t>30</w:t>
      </w:r>
      <w:r w:rsidR="00F002EF">
        <w:rPr>
          <w:rFonts w:ascii="Cambria" w:hAnsi="Cambria" w:cs="Arial"/>
          <w:b/>
          <w:color w:val="31849B"/>
          <w:sz w:val="22"/>
          <w:szCs w:val="22"/>
        </w:rPr>
        <w:t>.4</w:t>
      </w:r>
      <w:r>
        <w:rPr>
          <w:rFonts w:ascii="Cambria" w:hAnsi="Cambria" w:cs="Arial"/>
          <w:b/>
          <w:color w:val="31849B"/>
          <w:sz w:val="22"/>
          <w:szCs w:val="22"/>
        </w:rPr>
        <w:t xml:space="preserve"> </w:t>
      </w:r>
      <w:r w:rsidR="000D2186" w:rsidRPr="007461E3">
        <w:rPr>
          <w:rFonts w:ascii="Cambria" w:hAnsi="Cambria" w:cs="Arial"/>
          <w:b/>
          <w:color w:val="31849B"/>
          <w:sz w:val="22"/>
          <w:szCs w:val="22"/>
        </w:rPr>
        <w:t xml:space="preserve">No Conflict of Interest.  </w:t>
      </w:r>
    </w:p>
    <w:p w14:paraId="73C2559A" w14:textId="77777777" w:rsidR="000D2186" w:rsidRDefault="00C722E7" w:rsidP="002F349A">
      <w:pPr>
        <w:ind w:left="720"/>
        <w:jc w:val="both"/>
        <w:rPr>
          <w:rFonts w:ascii="Cambria" w:hAnsi="Cambria" w:cs="Arial"/>
          <w:sz w:val="22"/>
          <w:szCs w:val="22"/>
        </w:rPr>
      </w:pPr>
      <w:r w:rsidRPr="007461E3">
        <w:rPr>
          <w:rFonts w:ascii="Cambria" w:hAnsi="Cambria" w:cs="Arial"/>
          <w:sz w:val="22"/>
          <w:szCs w:val="22"/>
        </w:rPr>
        <w:t>Consultant</w:t>
      </w:r>
      <w:r w:rsidR="000D2186" w:rsidRPr="007461E3">
        <w:rPr>
          <w:rFonts w:ascii="Cambria" w:hAnsi="Cambria" w:cs="Arial"/>
          <w:sz w:val="22"/>
          <w:szCs w:val="22"/>
        </w:rPr>
        <w:t xml:space="preserve"> (including officer, director, trustee, partner or employee) must not have a business interest or a close family or domestic relationship with any City official, officer or employee who was, is, or will be involved in selection, negotiation, drafting, signing, administration or evaluating </w:t>
      </w:r>
      <w:r w:rsidRPr="007461E3">
        <w:rPr>
          <w:rFonts w:ascii="Cambria" w:hAnsi="Cambria" w:cs="Arial"/>
          <w:sz w:val="22"/>
          <w:szCs w:val="22"/>
        </w:rPr>
        <w:t>Consultant</w:t>
      </w:r>
      <w:r w:rsidR="000D2186" w:rsidRPr="007461E3">
        <w:rPr>
          <w:rFonts w:ascii="Cambria" w:hAnsi="Cambria" w:cs="Arial"/>
          <w:sz w:val="22"/>
          <w:szCs w:val="22"/>
        </w:rPr>
        <w:t xml:space="preserve"> performance. The City shall make sole determination as to compliance.  </w:t>
      </w:r>
    </w:p>
    <w:p w14:paraId="4A3026B5" w14:textId="77777777" w:rsidR="00E904BD" w:rsidRDefault="00E904BD" w:rsidP="002F349A">
      <w:pPr>
        <w:ind w:left="216"/>
        <w:jc w:val="both"/>
        <w:rPr>
          <w:rFonts w:ascii="Cambria" w:hAnsi="Cambria" w:cs="Arial"/>
          <w:sz w:val="22"/>
          <w:szCs w:val="22"/>
        </w:rPr>
      </w:pPr>
    </w:p>
    <w:p w14:paraId="69086091" w14:textId="7EE02950" w:rsidR="00E904BD" w:rsidRPr="004B39D7" w:rsidRDefault="00C13FF9" w:rsidP="002F349A">
      <w:pPr>
        <w:pStyle w:val="BodyText"/>
        <w:spacing w:after="0"/>
        <w:ind w:left="216" w:firstLine="504"/>
        <w:jc w:val="both"/>
        <w:rPr>
          <w:rFonts w:asciiTheme="majorHAnsi" w:hAnsiTheme="majorHAnsi" w:cs="Arial"/>
          <w:color w:val="31849B" w:themeColor="accent5" w:themeShade="BF"/>
          <w:sz w:val="22"/>
          <w:szCs w:val="22"/>
        </w:rPr>
      </w:pPr>
      <w:r>
        <w:rPr>
          <w:rFonts w:asciiTheme="majorHAnsi" w:hAnsiTheme="majorHAnsi" w:cs="Arial"/>
          <w:b/>
          <w:color w:val="31849B" w:themeColor="accent5" w:themeShade="BF"/>
          <w:sz w:val="22"/>
          <w:szCs w:val="22"/>
        </w:rPr>
        <w:t>7.</w:t>
      </w:r>
      <w:r w:rsidR="002F349A">
        <w:rPr>
          <w:rFonts w:asciiTheme="majorHAnsi" w:hAnsiTheme="majorHAnsi" w:cs="Arial"/>
          <w:b/>
          <w:color w:val="31849B" w:themeColor="accent5" w:themeShade="BF"/>
          <w:sz w:val="22"/>
          <w:szCs w:val="22"/>
        </w:rPr>
        <w:t>30</w:t>
      </w:r>
      <w:r w:rsidR="00F002EF">
        <w:rPr>
          <w:rFonts w:asciiTheme="majorHAnsi" w:hAnsiTheme="majorHAnsi" w:cs="Arial"/>
          <w:b/>
          <w:color w:val="31849B" w:themeColor="accent5" w:themeShade="BF"/>
          <w:sz w:val="22"/>
          <w:szCs w:val="22"/>
        </w:rPr>
        <w:t>.5</w:t>
      </w:r>
      <w:r>
        <w:rPr>
          <w:rFonts w:asciiTheme="majorHAnsi" w:hAnsiTheme="majorHAnsi" w:cs="Arial"/>
          <w:b/>
          <w:color w:val="31849B" w:themeColor="accent5" w:themeShade="BF"/>
          <w:sz w:val="22"/>
          <w:szCs w:val="22"/>
        </w:rPr>
        <w:t xml:space="preserve"> </w:t>
      </w:r>
      <w:r w:rsidR="00E904BD" w:rsidRPr="004D7061">
        <w:rPr>
          <w:rFonts w:asciiTheme="majorHAnsi" w:hAnsiTheme="majorHAnsi" w:cs="Arial"/>
          <w:b/>
          <w:color w:val="31849B" w:themeColor="accent5" w:themeShade="BF"/>
          <w:sz w:val="22"/>
          <w:szCs w:val="22"/>
        </w:rPr>
        <w:t>Campaign Contributions</w:t>
      </w:r>
      <w:r w:rsidR="00E904BD" w:rsidRPr="004B39D7">
        <w:rPr>
          <w:rFonts w:asciiTheme="majorHAnsi" w:hAnsiTheme="majorHAnsi" w:cs="Arial"/>
          <w:color w:val="31849B" w:themeColor="accent5" w:themeShade="BF"/>
          <w:sz w:val="22"/>
          <w:szCs w:val="22"/>
        </w:rPr>
        <w:t xml:space="preserve"> </w:t>
      </w:r>
      <w:r w:rsidR="002A279F" w:rsidRPr="004B39D7">
        <w:rPr>
          <w:rFonts w:asciiTheme="majorHAnsi" w:hAnsiTheme="majorHAnsi" w:cs="Arial"/>
          <w:color w:val="31849B" w:themeColor="accent5" w:themeShade="BF"/>
          <w:sz w:val="22"/>
          <w:szCs w:val="22"/>
        </w:rPr>
        <w:t>(</w:t>
      </w:r>
      <w:r w:rsidR="002A279F" w:rsidRPr="004B39D7">
        <w:rPr>
          <w:rFonts w:asciiTheme="majorHAnsi" w:eastAsia="PMingLiU" w:hAnsiTheme="majorHAnsi"/>
          <w:b/>
          <w:bCs/>
          <w:color w:val="31849B" w:themeColor="accent5" w:themeShade="BF"/>
          <w:sz w:val="22"/>
          <w:szCs w:val="22"/>
          <w:lang w:eastAsia="zh-TW"/>
        </w:rPr>
        <w:t>Initiative Measure No. 122)</w:t>
      </w:r>
      <w:r w:rsidR="00BA650F">
        <w:rPr>
          <w:rFonts w:asciiTheme="majorHAnsi" w:eastAsia="PMingLiU" w:hAnsiTheme="majorHAnsi"/>
          <w:b/>
          <w:bCs/>
          <w:color w:val="31849B" w:themeColor="accent5" w:themeShade="BF"/>
          <w:sz w:val="22"/>
          <w:szCs w:val="22"/>
          <w:lang w:eastAsia="zh-TW"/>
        </w:rPr>
        <w:t>.</w:t>
      </w:r>
    </w:p>
    <w:p w14:paraId="1E36BE71" w14:textId="1CD6D80A" w:rsidR="0071595A" w:rsidRPr="004B39D7" w:rsidRDefault="00E904BD" w:rsidP="002F349A">
      <w:pPr>
        <w:pStyle w:val="NormalWeb"/>
        <w:shd w:val="clear" w:color="auto" w:fill="FFFFFF"/>
        <w:spacing w:before="0" w:beforeAutospacing="0" w:after="0" w:afterAutospacing="0"/>
        <w:ind w:left="720"/>
        <w:jc w:val="both"/>
        <w:outlineLvl w:val="3"/>
      </w:pPr>
      <w:r w:rsidRPr="004B39D7">
        <w:rPr>
          <w:rFonts w:asciiTheme="majorHAnsi" w:hAnsiTheme="majorHAnsi"/>
          <w:color w:val="000000" w:themeColor="text1"/>
          <w:sz w:val="22"/>
          <w:szCs w:val="22"/>
        </w:rPr>
        <w:t>Elected officials and candidates are prohibited from accepting or soliciting campaign contributions from anyone having at least $250,000 in contracts with the City in the last two years or who has paid at least $5,000 in the last 12 months to lobby the City.</w:t>
      </w:r>
      <w:r w:rsidRPr="004B39D7">
        <w:rPr>
          <w:rFonts w:asciiTheme="majorHAnsi" w:hAnsiTheme="majorHAnsi" w:cs="Arial"/>
          <w:color w:val="000000" w:themeColor="text1"/>
          <w:sz w:val="22"/>
          <w:szCs w:val="22"/>
        </w:rPr>
        <w:t xml:space="preserve">  </w:t>
      </w:r>
      <w:r w:rsidR="003D2B13">
        <w:rPr>
          <w:rFonts w:asciiTheme="majorHAnsi" w:hAnsiTheme="majorHAnsi" w:cs="Arial"/>
          <w:color w:val="000000" w:themeColor="text1"/>
          <w:sz w:val="22"/>
          <w:szCs w:val="22"/>
        </w:rPr>
        <w:t>See</w:t>
      </w:r>
      <w:r w:rsidRPr="004B39D7">
        <w:rPr>
          <w:rFonts w:asciiTheme="majorHAnsi" w:hAnsiTheme="majorHAnsi" w:cs="Arial"/>
          <w:color w:val="000000" w:themeColor="text1"/>
          <w:sz w:val="22"/>
          <w:szCs w:val="22"/>
        </w:rPr>
        <w:t xml:space="preserve"> Initiat</w:t>
      </w:r>
      <w:r w:rsidR="002A279F">
        <w:rPr>
          <w:rFonts w:asciiTheme="majorHAnsi" w:hAnsiTheme="majorHAnsi" w:cs="Arial"/>
          <w:color w:val="000000" w:themeColor="text1"/>
          <w:sz w:val="22"/>
          <w:szCs w:val="22"/>
        </w:rPr>
        <w:t>i</w:t>
      </w:r>
      <w:r w:rsidRPr="004B39D7">
        <w:rPr>
          <w:rFonts w:asciiTheme="majorHAnsi" w:hAnsiTheme="majorHAnsi" w:cs="Arial"/>
          <w:color w:val="000000" w:themeColor="text1"/>
          <w:sz w:val="22"/>
          <w:szCs w:val="22"/>
        </w:rPr>
        <w:t xml:space="preserve">ve </w:t>
      </w:r>
      <w:proofErr w:type="gramStart"/>
      <w:r w:rsidR="003D2B13">
        <w:rPr>
          <w:rFonts w:asciiTheme="majorHAnsi" w:hAnsiTheme="majorHAnsi" w:cs="Arial"/>
          <w:color w:val="000000" w:themeColor="text1"/>
          <w:sz w:val="22"/>
          <w:szCs w:val="22"/>
        </w:rPr>
        <w:t>1</w:t>
      </w:r>
      <w:r w:rsidRPr="004B39D7">
        <w:rPr>
          <w:rFonts w:asciiTheme="majorHAnsi" w:hAnsiTheme="majorHAnsi" w:cs="Arial"/>
          <w:color w:val="000000" w:themeColor="text1"/>
          <w:sz w:val="22"/>
          <w:szCs w:val="22"/>
        </w:rPr>
        <w:t>22, or</w:t>
      </w:r>
      <w:proofErr w:type="gramEnd"/>
      <w:r w:rsidRPr="004B39D7">
        <w:rPr>
          <w:rFonts w:asciiTheme="majorHAnsi" w:hAnsiTheme="majorHAnsi" w:cs="Arial"/>
          <w:color w:val="000000" w:themeColor="text1"/>
          <w:sz w:val="22"/>
          <w:szCs w:val="22"/>
        </w:rPr>
        <w:t xml:space="preserve"> call the Ethics Director with questions.</w:t>
      </w:r>
      <w:r w:rsidRPr="004B39D7">
        <w:rPr>
          <w:rFonts w:asciiTheme="majorHAnsi" w:eastAsia="PMingLiU" w:hAnsiTheme="majorHAnsi"/>
          <w:b/>
          <w:bCs/>
          <w:color w:val="000000" w:themeColor="text1"/>
          <w:sz w:val="22"/>
          <w:szCs w:val="22"/>
          <w:lang w:eastAsia="zh-TW"/>
        </w:rPr>
        <w:t xml:space="preserve"> </w:t>
      </w:r>
      <w:r w:rsidR="002A279F" w:rsidRPr="004B39D7">
        <w:rPr>
          <w:rFonts w:asciiTheme="majorHAnsi" w:eastAsia="PMingLiU" w:hAnsiTheme="majorHAnsi"/>
          <w:b/>
          <w:bCs/>
          <w:color w:val="000000" w:themeColor="text1"/>
          <w:sz w:val="22"/>
          <w:szCs w:val="22"/>
          <w:lang w:eastAsia="zh-TW"/>
        </w:rPr>
        <w:t xml:space="preserve"> </w:t>
      </w:r>
      <w:r w:rsidR="002A279F" w:rsidRPr="004B39D7">
        <w:rPr>
          <w:rFonts w:asciiTheme="majorHAnsi" w:hAnsiTheme="majorHAnsi"/>
          <w:color w:val="000000" w:themeColor="text1"/>
          <w:sz w:val="22"/>
          <w:szCs w:val="22"/>
        </w:rPr>
        <w:t>For questions about this measure, contact: Polly Grow, Seattle Ethics and Elections, 206-615-1248,</w:t>
      </w:r>
      <w:r w:rsidR="00170104">
        <w:rPr>
          <w:rFonts w:asciiTheme="majorHAnsi" w:hAnsiTheme="majorHAnsi"/>
          <w:color w:val="000000" w:themeColor="text1"/>
          <w:sz w:val="22"/>
          <w:szCs w:val="22"/>
        </w:rPr>
        <w:t xml:space="preserve"> or</w:t>
      </w:r>
      <w:r w:rsidR="002A279F" w:rsidRPr="004B39D7">
        <w:rPr>
          <w:rFonts w:asciiTheme="majorHAnsi" w:hAnsiTheme="majorHAnsi"/>
          <w:color w:val="000000" w:themeColor="text1"/>
          <w:sz w:val="22"/>
          <w:szCs w:val="22"/>
        </w:rPr>
        <w:t xml:space="preserve"> </w:t>
      </w:r>
      <w:hyperlink r:id="rId32" w:history="1">
        <w:r w:rsidR="002A279F" w:rsidRPr="00661C85">
          <w:rPr>
            <w:rStyle w:val="Hyperlink"/>
            <w:rFonts w:asciiTheme="majorHAnsi" w:eastAsia="Calibri" w:hAnsiTheme="majorHAnsi"/>
            <w:sz w:val="22"/>
            <w:szCs w:val="22"/>
          </w:rPr>
          <w:t>polly.grow@seattle.gov</w:t>
        </w:r>
      </w:hyperlink>
      <w:r w:rsidR="00170104">
        <w:rPr>
          <w:rFonts w:asciiTheme="majorHAnsi" w:hAnsiTheme="majorHAnsi"/>
          <w:color w:val="000000" w:themeColor="text1"/>
          <w:sz w:val="22"/>
          <w:szCs w:val="22"/>
        </w:rPr>
        <w:t>.</w:t>
      </w:r>
    </w:p>
    <w:p w14:paraId="73C2559C" w14:textId="792AA902" w:rsidR="00195EE0" w:rsidRPr="002F349A" w:rsidRDefault="00195EE0" w:rsidP="002F349A">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2F349A">
        <w:rPr>
          <w:rFonts w:ascii="Cambria" w:hAnsi="Cambria"/>
          <w:i w:val="0"/>
          <w:color w:val="31849B"/>
          <w:sz w:val="22"/>
          <w:szCs w:val="22"/>
        </w:rPr>
        <w:t>7.</w:t>
      </w:r>
      <w:r w:rsidR="002B0C0B" w:rsidRPr="002F349A">
        <w:rPr>
          <w:rFonts w:ascii="Cambria" w:hAnsi="Cambria"/>
          <w:i w:val="0"/>
          <w:color w:val="31849B"/>
          <w:sz w:val="22"/>
          <w:szCs w:val="22"/>
        </w:rPr>
        <w:t>3</w:t>
      </w:r>
      <w:r w:rsidR="002F349A">
        <w:rPr>
          <w:rFonts w:ascii="Cambria" w:hAnsi="Cambria"/>
          <w:i w:val="0"/>
          <w:color w:val="31849B"/>
          <w:sz w:val="22"/>
          <w:szCs w:val="22"/>
        </w:rPr>
        <w:t>1</w:t>
      </w:r>
      <w:r w:rsidR="0051146E" w:rsidRPr="002F349A">
        <w:rPr>
          <w:rFonts w:ascii="Cambria" w:hAnsi="Cambria"/>
          <w:i w:val="0"/>
          <w:color w:val="31849B"/>
          <w:sz w:val="22"/>
          <w:szCs w:val="22"/>
        </w:rPr>
        <w:t xml:space="preserve"> </w:t>
      </w:r>
      <w:r w:rsidRPr="002F349A">
        <w:rPr>
          <w:rFonts w:ascii="Cambria" w:hAnsi="Cambria"/>
          <w:i w:val="0"/>
          <w:color w:val="31849B"/>
          <w:sz w:val="22"/>
          <w:szCs w:val="22"/>
        </w:rPr>
        <w:t>Background Checks and Immigrant Status.</w:t>
      </w:r>
    </w:p>
    <w:p w14:paraId="73C2559F" w14:textId="5FFB39C2" w:rsidR="00C23E1C" w:rsidRDefault="005302F2" w:rsidP="002F349A">
      <w:pPr>
        <w:pStyle w:val="NoSpacing"/>
        <w:ind w:left="360"/>
        <w:jc w:val="both"/>
        <w:rPr>
          <w:rFonts w:asciiTheme="majorHAnsi" w:hAnsiTheme="majorHAnsi"/>
        </w:rPr>
      </w:pPr>
      <w:r w:rsidRPr="005302F2">
        <w:rPr>
          <w:rFonts w:ascii="Cambria" w:hAnsi="Cambria" w:cs="Arial"/>
        </w:rPr>
        <w:t xml:space="preserve">Workers that will be performing the work under this </w:t>
      </w:r>
      <w:r>
        <w:rPr>
          <w:rFonts w:ascii="Cambria" w:hAnsi="Cambria" w:cs="Arial"/>
        </w:rPr>
        <w:t>C</w:t>
      </w:r>
      <w:r w:rsidRPr="005302F2">
        <w:rPr>
          <w:rFonts w:ascii="Cambria" w:hAnsi="Cambria" w:cs="Arial"/>
        </w:rPr>
        <w:t>ontract must successfully pass the City’s and S</w:t>
      </w:r>
      <w:r w:rsidR="00043E73">
        <w:rPr>
          <w:rFonts w:ascii="Cambria" w:hAnsi="Cambria" w:cs="Arial"/>
        </w:rPr>
        <w:t xml:space="preserve">eattle </w:t>
      </w:r>
      <w:r w:rsidRPr="005302F2">
        <w:rPr>
          <w:rFonts w:ascii="Cambria" w:hAnsi="Cambria" w:cs="Arial"/>
        </w:rPr>
        <w:t>M</w:t>
      </w:r>
      <w:r w:rsidR="00043E73">
        <w:rPr>
          <w:rFonts w:ascii="Cambria" w:hAnsi="Cambria" w:cs="Arial"/>
        </w:rPr>
        <w:t xml:space="preserve">unicipal </w:t>
      </w:r>
      <w:r w:rsidRPr="005302F2">
        <w:rPr>
          <w:rFonts w:ascii="Cambria" w:hAnsi="Cambria" w:cs="Arial"/>
        </w:rPr>
        <w:t>C</w:t>
      </w:r>
      <w:r w:rsidR="00043E73">
        <w:rPr>
          <w:rFonts w:ascii="Cambria" w:hAnsi="Cambria" w:cs="Arial"/>
        </w:rPr>
        <w:t>ourt</w:t>
      </w:r>
      <w:r w:rsidRPr="005302F2">
        <w:rPr>
          <w:rFonts w:ascii="Cambria" w:hAnsi="Cambria" w:cs="Arial"/>
        </w:rPr>
        <w:t>’s</w:t>
      </w:r>
      <w:r w:rsidR="00043E73">
        <w:rPr>
          <w:rFonts w:ascii="Cambria" w:hAnsi="Cambria" w:cs="Arial"/>
        </w:rPr>
        <w:t xml:space="preserve"> (SMC)</w:t>
      </w:r>
      <w:r w:rsidRPr="005302F2">
        <w:rPr>
          <w:rFonts w:ascii="Cambria" w:hAnsi="Cambria" w:cs="Arial"/>
        </w:rPr>
        <w:t xml:space="preserve"> background checks. </w:t>
      </w:r>
      <w:r w:rsidR="00195EE0">
        <w:rPr>
          <w:rFonts w:ascii="Cambria" w:hAnsi="Cambria" w:cs="Arial"/>
        </w:rPr>
        <w:t xml:space="preserve">The City has strict policies regarding the use of </w:t>
      </w:r>
      <w:r w:rsidR="002071C1">
        <w:rPr>
          <w:rFonts w:ascii="Cambria" w:hAnsi="Cambria" w:cs="Arial"/>
        </w:rPr>
        <w:t>b</w:t>
      </w:r>
      <w:r w:rsidR="00195EE0">
        <w:rPr>
          <w:rFonts w:ascii="Cambria" w:hAnsi="Cambria" w:cs="Arial"/>
        </w:rPr>
        <w:t>ac</w:t>
      </w:r>
      <w:r w:rsidR="007E2ADF">
        <w:rPr>
          <w:rFonts w:ascii="Cambria" w:hAnsi="Cambria" w:cs="Arial"/>
        </w:rPr>
        <w:t xml:space="preserve">kground checks, criminal checks, </w:t>
      </w:r>
      <w:r w:rsidR="00195EE0">
        <w:rPr>
          <w:rFonts w:ascii="Cambria" w:hAnsi="Cambria" w:cs="Arial"/>
        </w:rPr>
        <w:t>immigrant status</w:t>
      </w:r>
      <w:r w:rsidR="007E2ADF">
        <w:rPr>
          <w:rFonts w:ascii="Cambria" w:hAnsi="Cambria" w:cs="Arial"/>
        </w:rPr>
        <w:t>, and/or religious affiliation</w:t>
      </w:r>
      <w:r w:rsidR="00195EE0">
        <w:rPr>
          <w:rFonts w:ascii="Cambria" w:hAnsi="Cambria" w:cs="Arial"/>
        </w:rPr>
        <w:t xml:space="preserve"> for contract workers.  The policies are incorporated into the contract and available for viewing on-line at  </w:t>
      </w:r>
      <w:hyperlink r:id="rId33" w:history="1">
        <w:r w:rsidR="0007138A" w:rsidRPr="0007138A">
          <w:rPr>
            <w:rStyle w:val="Hyperlink"/>
            <w:rFonts w:asciiTheme="majorHAnsi" w:hAnsiTheme="majorHAnsi"/>
          </w:rPr>
          <w:t>http://www.seattle.gov/city-purchasing-and-contracting/social-equity/background-checks</w:t>
        </w:r>
      </w:hyperlink>
      <w:r w:rsidR="0007138A" w:rsidRPr="0007138A">
        <w:rPr>
          <w:rFonts w:asciiTheme="majorHAnsi" w:hAnsiTheme="majorHAnsi"/>
        </w:rPr>
        <w:t xml:space="preserve">. </w:t>
      </w:r>
    </w:p>
    <w:p w14:paraId="39D7CA73" w14:textId="77777777" w:rsidR="007278E0" w:rsidRDefault="007278E0" w:rsidP="002F349A">
      <w:pPr>
        <w:pStyle w:val="NoSpacing"/>
        <w:ind w:left="360"/>
        <w:jc w:val="both"/>
        <w:rPr>
          <w:rFonts w:asciiTheme="majorHAnsi" w:hAnsiTheme="majorHAnsi"/>
        </w:rPr>
      </w:pPr>
    </w:p>
    <w:p w14:paraId="349FFBD9" w14:textId="05716D4A" w:rsidR="00676D90" w:rsidRPr="009063BA" w:rsidRDefault="007278E0" w:rsidP="002F349A">
      <w:pPr>
        <w:pStyle w:val="NoSpacing"/>
        <w:ind w:left="360"/>
        <w:jc w:val="both"/>
        <w:rPr>
          <w:rFonts w:asciiTheme="majorHAnsi" w:hAnsiTheme="majorHAnsi" w:cs="Arial"/>
          <w:sz w:val="40"/>
          <w:szCs w:val="36"/>
        </w:rPr>
      </w:pPr>
      <w:r w:rsidRPr="005302F2">
        <w:rPr>
          <w:rFonts w:ascii="Cambria" w:hAnsi="Cambria" w:cs="Arial"/>
        </w:rPr>
        <w:t>The SMC background check includes a criminal history background review, fingerprinting, and reference checks. </w:t>
      </w:r>
    </w:p>
    <w:p w14:paraId="73C255A0" w14:textId="4454DABA" w:rsidR="007C577E" w:rsidRPr="00FA2FEE" w:rsidRDefault="004072E1" w:rsidP="00043E75">
      <w:pPr>
        <w:pStyle w:val="Heading1"/>
        <w:numPr>
          <w:ilvl w:val="0"/>
          <w:numId w:val="50"/>
        </w:numPr>
        <w:shd w:val="clear" w:color="auto" w:fill="E5DFEC"/>
        <w:spacing w:after="120"/>
        <w:jc w:val="both"/>
        <w:rPr>
          <w:rFonts w:ascii="Cambria" w:hAnsi="Cambria"/>
          <w:color w:val="31849B"/>
          <w:sz w:val="36"/>
          <w:szCs w:val="36"/>
        </w:rPr>
      </w:pPr>
      <w:bookmarkStart w:id="91" w:name="_Toc14258402"/>
      <w:bookmarkStart w:id="92" w:name="_Toc521141123"/>
      <w:bookmarkStart w:id="93" w:name="_Toc524484970"/>
      <w:bookmarkStart w:id="94" w:name="_Toc524754157"/>
      <w:r w:rsidRPr="00FA2FEE">
        <w:rPr>
          <w:rFonts w:ascii="Cambria" w:hAnsi="Cambria"/>
          <w:color w:val="31849B"/>
          <w:sz w:val="36"/>
          <w:szCs w:val="36"/>
        </w:rPr>
        <w:t xml:space="preserve">Response </w:t>
      </w:r>
      <w:r w:rsidR="003D106A" w:rsidRPr="00FA2FEE">
        <w:rPr>
          <w:rFonts w:ascii="Cambria" w:hAnsi="Cambria"/>
          <w:color w:val="31849B"/>
          <w:sz w:val="36"/>
          <w:szCs w:val="36"/>
        </w:rPr>
        <w:t>Materials and Submittal</w:t>
      </w:r>
      <w:r w:rsidR="00FC4D5F" w:rsidRPr="00FA2FEE">
        <w:rPr>
          <w:rFonts w:ascii="Cambria" w:hAnsi="Cambria"/>
          <w:color w:val="31849B"/>
          <w:sz w:val="36"/>
          <w:szCs w:val="36"/>
        </w:rPr>
        <w:t>.</w:t>
      </w:r>
      <w:bookmarkEnd w:id="91"/>
    </w:p>
    <w:bookmarkEnd w:id="92"/>
    <w:bookmarkEnd w:id="93"/>
    <w:bookmarkEnd w:id="94"/>
    <w:p w14:paraId="73C255A2" w14:textId="298CF8E8" w:rsidR="00EB4138" w:rsidRPr="007461E3" w:rsidRDefault="006B2611" w:rsidP="009E5C62">
      <w:pPr>
        <w:pStyle w:val="BodyText"/>
        <w:ind w:left="360"/>
        <w:jc w:val="both"/>
      </w:pPr>
      <w:r w:rsidRPr="009E5C62">
        <w:rPr>
          <w:rFonts w:asciiTheme="majorHAnsi" w:eastAsia="Cambria,Arial" w:hAnsiTheme="majorHAnsi"/>
          <w:sz w:val="22"/>
          <w:szCs w:val="22"/>
        </w:rPr>
        <w:t xml:space="preserve">Prepare your </w:t>
      </w:r>
      <w:r w:rsidR="003D106A" w:rsidRPr="009E5C62">
        <w:rPr>
          <w:rFonts w:asciiTheme="majorHAnsi" w:eastAsia="Cambria,Arial" w:hAnsiTheme="majorHAnsi"/>
          <w:sz w:val="22"/>
          <w:szCs w:val="22"/>
        </w:rPr>
        <w:t xml:space="preserve">response </w:t>
      </w:r>
      <w:r w:rsidRPr="009E5C62">
        <w:rPr>
          <w:rFonts w:asciiTheme="majorHAnsi" w:eastAsia="Cambria,Arial" w:hAnsiTheme="majorHAnsi"/>
          <w:sz w:val="22"/>
          <w:szCs w:val="22"/>
        </w:rPr>
        <w:t>as follows</w:t>
      </w:r>
      <w:r w:rsidR="003D106A" w:rsidRPr="009E5C62">
        <w:rPr>
          <w:rFonts w:asciiTheme="majorHAnsi" w:eastAsia="Cambria,Arial" w:hAnsiTheme="majorHAnsi"/>
          <w:sz w:val="22"/>
          <w:szCs w:val="22"/>
        </w:rPr>
        <w:t xml:space="preserve">.  Use the </w:t>
      </w:r>
      <w:r w:rsidR="007C577E" w:rsidRPr="009E5C62">
        <w:rPr>
          <w:rFonts w:asciiTheme="majorHAnsi" w:eastAsia="Cambria,Arial" w:hAnsiTheme="majorHAnsi"/>
          <w:sz w:val="22"/>
          <w:szCs w:val="22"/>
        </w:rPr>
        <w:t xml:space="preserve">following format and </w:t>
      </w:r>
      <w:r w:rsidR="003D106A" w:rsidRPr="009E5C62">
        <w:rPr>
          <w:rFonts w:asciiTheme="majorHAnsi" w:eastAsia="Cambria,Arial" w:hAnsiTheme="majorHAnsi"/>
          <w:sz w:val="22"/>
          <w:szCs w:val="22"/>
        </w:rPr>
        <w:t xml:space="preserve">provide all </w:t>
      </w:r>
      <w:r w:rsidR="007C577E" w:rsidRPr="009E5C62">
        <w:rPr>
          <w:rFonts w:asciiTheme="majorHAnsi" w:eastAsia="Cambria,Arial" w:hAnsiTheme="majorHAnsi"/>
          <w:sz w:val="22"/>
          <w:szCs w:val="22"/>
        </w:rPr>
        <w:t xml:space="preserve">attachments.  Failure to provide all information below on </w:t>
      </w:r>
      <w:r w:rsidR="003D106A" w:rsidRPr="009E5C62">
        <w:rPr>
          <w:rFonts w:asciiTheme="majorHAnsi" w:eastAsia="Cambria,Arial" w:hAnsiTheme="majorHAnsi"/>
          <w:sz w:val="22"/>
          <w:szCs w:val="22"/>
        </w:rPr>
        <w:t xml:space="preserve">proper </w:t>
      </w:r>
      <w:r w:rsidR="007C577E" w:rsidRPr="009E5C62">
        <w:rPr>
          <w:rFonts w:asciiTheme="majorHAnsi" w:eastAsia="Cambria,Arial" w:hAnsiTheme="majorHAnsi"/>
          <w:sz w:val="22"/>
          <w:szCs w:val="22"/>
        </w:rPr>
        <w:t xml:space="preserve">forms and in order requested, </w:t>
      </w:r>
      <w:r w:rsidR="00192B70" w:rsidRPr="009E5C62">
        <w:rPr>
          <w:rFonts w:asciiTheme="majorHAnsi" w:eastAsia="Cambria,Arial" w:hAnsiTheme="majorHAnsi"/>
          <w:sz w:val="22"/>
          <w:szCs w:val="22"/>
        </w:rPr>
        <w:t xml:space="preserve">may cause </w:t>
      </w:r>
      <w:r w:rsidR="003D106A" w:rsidRPr="009E5C62">
        <w:rPr>
          <w:rFonts w:asciiTheme="majorHAnsi" w:eastAsia="Cambria,Arial" w:hAnsiTheme="majorHAnsi"/>
          <w:sz w:val="22"/>
          <w:szCs w:val="22"/>
        </w:rPr>
        <w:t>the City to reject your response.</w:t>
      </w:r>
    </w:p>
    <w:p w14:paraId="338C2544" w14:textId="3D5ED02F" w:rsidR="005F4623" w:rsidRPr="00F53E33" w:rsidRDefault="005F4623" w:rsidP="009E5C62">
      <w:pPr>
        <w:pStyle w:val="Bulletlist2"/>
        <w:numPr>
          <w:ilvl w:val="0"/>
          <w:numId w:val="4"/>
        </w:numPr>
        <w:tabs>
          <w:tab w:val="clear" w:pos="1440"/>
          <w:tab w:val="left" w:pos="450"/>
          <w:tab w:val="num" w:pos="564"/>
        </w:tabs>
        <w:ind w:left="780" w:hanging="420"/>
        <w:jc w:val="both"/>
        <w:rPr>
          <w:rFonts w:ascii="Cambria" w:hAnsi="Cambria" w:cs="Arial"/>
          <w:sz w:val="22"/>
          <w:szCs w:val="22"/>
        </w:rPr>
      </w:pPr>
      <w:r w:rsidRPr="00F53E33">
        <w:rPr>
          <w:rFonts w:ascii="Cambria" w:hAnsi="Cambria" w:cs="Arial"/>
          <w:b/>
          <w:sz w:val="22"/>
          <w:szCs w:val="22"/>
        </w:rPr>
        <w:t xml:space="preserve">Mandatory - Consultant Questionnaire:  </w:t>
      </w:r>
    </w:p>
    <w:p w14:paraId="227E61FE" w14:textId="57872029" w:rsidR="005F4623" w:rsidRDefault="005F4623" w:rsidP="009E5C62">
      <w:pPr>
        <w:pStyle w:val="BodyText"/>
        <w:ind w:left="360"/>
        <w:jc w:val="both"/>
        <w:rPr>
          <w:rFonts w:asciiTheme="majorHAnsi" w:eastAsia="Cambria,Arial" w:hAnsiTheme="majorHAnsi"/>
          <w:sz w:val="22"/>
          <w:szCs w:val="22"/>
        </w:rPr>
      </w:pPr>
      <w:r w:rsidRPr="009E5C62">
        <w:rPr>
          <w:rFonts w:asciiTheme="majorHAnsi" w:eastAsia="Cambria,Arial" w:hAnsiTheme="majorHAnsi"/>
          <w:sz w:val="22"/>
          <w:szCs w:val="22"/>
        </w:rPr>
        <w:t>Submit the following in your response, even if you sent one to the City for previous solicitations.</w:t>
      </w:r>
    </w:p>
    <w:bookmarkStart w:id="95" w:name="_MON_1623042563"/>
    <w:bookmarkEnd w:id="95"/>
    <w:p w14:paraId="21F1267E" w14:textId="2580CB5D" w:rsidR="00AF6DEE" w:rsidRPr="009E5C62" w:rsidRDefault="00A80487" w:rsidP="009E5C62">
      <w:pPr>
        <w:pStyle w:val="BodyText"/>
        <w:ind w:left="360"/>
        <w:jc w:val="both"/>
        <w:rPr>
          <w:rFonts w:asciiTheme="majorHAnsi" w:eastAsia="Cambria,Arial" w:hAnsiTheme="majorHAnsi"/>
          <w:sz w:val="22"/>
          <w:szCs w:val="22"/>
        </w:rPr>
      </w:pPr>
      <w:r>
        <w:rPr>
          <w:rFonts w:asciiTheme="majorHAnsi" w:eastAsia="Cambria,Arial" w:hAnsiTheme="majorHAnsi"/>
          <w:sz w:val="22"/>
          <w:szCs w:val="22"/>
        </w:rPr>
        <w:object w:dxaOrig="1508" w:dyaOrig="983" w14:anchorId="59068314">
          <v:shape id="_x0000_i1026" type="#_x0000_t75" style="width:76.5pt;height:49.5pt" o:ole="">
            <v:imagedata r:id="rId34" o:title=""/>
          </v:shape>
          <o:OLEObject Type="Embed" ProgID="Word.Document.12" ShapeID="_x0000_i1026" DrawAspect="Icon" ObjectID="_1625032514" r:id="rId35">
            <o:FieldCodes>\s</o:FieldCodes>
          </o:OLEObject>
        </w:object>
      </w:r>
    </w:p>
    <w:p w14:paraId="7B3E4539" w14:textId="55BE66E8" w:rsidR="00EB3798" w:rsidRPr="009E5C62" w:rsidRDefault="003F13D8" w:rsidP="009E5C62">
      <w:pPr>
        <w:pStyle w:val="Bulletlist2"/>
        <w:numPr>
          <w:ilvl w:val="0"/>
          <w:numId w:val="4"/>
        </w:numPr>
        <w:tabs>
          <w:tab w:val="clear" w:pos="1440"/>
          <w:tab w:val="left" w:pos="450"/>
          <w:tab w:val="num" w:pos="564"/>
        </w:tabs>
        <w:ind w:left="780" w:hanging="420"/>
        <w:jc w:val="both"/>
        <w:rPr>
          <w:rFonts w:ascii="Cambria" w:hAnsi="Cambria" w:cs="Arial"/>
          <w:b/>
          <w:sz w:val="22"/>
          <w:szCs w:val="22"/>
        </w:rPr>
      </w:pPr>
      <w:r>
        <w:rPr>
          <w:rFonts w:ascii="Cambria" w:hAnsi="Cambria" w:cs="Arial"/>
          <w:b/>
          <w:sz w:val="22"/>
          <w:szCs w:val="22"/>
        </w:rPr>
        <w:t>Optional</w:t>
      </w:r>
      <w:r w:rsidR="00F259D3">
        <w:rPr>
          <w:rFonts w:ascii="Cambria" w:hAnsi="Cambria" w:cs="Arial"/>
          <w:b/>
          <w:sz w:val="22"/>
          <w:szCs w:val="22"/>
        </w:rPr>
        <w:t xml:space="preserve"> - </w:t>
      </w:r>
      <w:r w:rsidR="00054D7D" w:rsidRPr="007461E3">
        <w:rPr>
          <w:rFonts w:ascii="Cambria" w:hAnsi="Cambria" w:cs="Arial"/>
          <w:b/>
          <w:sz w:val="22"/>
          <w:szCs w:val="22"/>
        </w:rPr>
        <w:t>L</w:t>
      </w:r>
      <w:r w:rsidR="007E3B1E" w:rsidRPr="007461E3">
        <w:rPr>
          <w:rFonts w:ascii="Cambria" w:hAnsi="Cambria" w:cs="Arial"/>
          <w:b/>
          <w:sz w:val="22"/>
          <w:szCs w:val="22"/>
        </w:rPr>
        <w:t xml:space="preserve">etter </w:t>
      </w:r>
      <w:r w:rsidR="00054D7D" w:rsidRPr="007461E3">
        <w:rPr>
          <w:rFonts w:ascii="Cambria" w:hAnsi="Cambria" w:cs="Arial"/>
          <w:b/>
          <w:sz w:val="22"/>
          <w:szCs w:val="22"/>
        </w:rPr>
        <w:t>of interest</w:t>
      </w:r>
      <w:r w:rsidR="00472FEB">
        <w:rPr>
          <w:rFonts w:ascii="Cambria" w:hAnsi="Cambria" w:cs="Arial"/>
          <w:b/>
          <w:sz w:val="22"/>
          <w:szCs w:val="22"/>
        </w:rPr>
        <w:t>:</w:t>
      </w:r>
    </w:p>
    <w:p w14:paraId="3AE9316B" w14:textId="7BC7768D" w:rsidR="009E5C62" w:rsidRPr="007461E3" w:rsidRDefault="00DB7834" w:rsidP="00337828">
      <w:pPr>
        <w:pStyle w:val="BodyText"/>
        <w:ind w:left="360"/>
        <w:jc w:val="both"/>
      </w:pPr>
      <w:r w:rsidRPr="009E5C62">
        <w:rPr>
          <w:rFonts w:asciiTheme="majorHAnsi" w:eastAsia="Cambria,Arial" w:hAnsiTheme="majorHAnsi"/>
          <w:sz w:val="22"/>
          <w:szCs w:val="22"/>
        </w:rPr>
        <w:t>Consultant may include a Letter of Interest no longer than a single 8.5” x 11”</w:t>
      </w:r>
      <w:r w:rsidR="00145DF4" w:rsidRPr="009E5C62">
        <w:rPr>
          <w:rFonts w:asciiTheme="majorHAnsi" w:eastAsia="Cambria,Arial" w:hAnsiTheme="majorHAnsi"/>
          <w:sz w:val="22"/>
          <w:szCs w:val="22"/>
        </w:rPr>
        <w:t xml:space="preserve"> </w:t>
      </w:r>
      <w:r w:rsidRPr="009E5C62">
        <w:rPr>
          <w:rFonts w:asciiTheme="majorHAnsi" w:eastAsia="Cambria,Arial" w:hAnsiTheme="majorHAnsi"/>
          <w:sz w:val="22"/>
          <w:szCs w:val="22"/>
        </w:rPr>
        <w:t>page.  However, since this is optional, the City does not guarantee it will be read and it will not be counted in the page limits, evaluation or scoring.</w:t>
      </w:r>
    </w:p>
    <w:p w14:paraId="36ADE1E2" w14:textId="3D8CEEB9" w:rsidR="005176D9" w:rsidRDefault="00565A61" w:rsidP="009E5C62">
      <w:pPr>
        <w:pStyle w:val="Bulletlist2"/>
        <w:numPr>
          <w:ilvl w:val="0"/>
          <w:numId w:val="4"/>
        </w:numPr>
        <w:tabs>
          <w:tab w:val="clear" w:pos="1440"/>
          <w:tab w:val="left" w:pos="450"/>
          <w:tab w:val="num" w:pos="564"/>
        </w:tabs>
        <w:ind w:left="780" w:hanging="420"/>
        <w:jc w:val="both"/>
        <w:rPr>
          <w:rFonts w:ascii="Cambria" w:hAnsi="Cambria" w:cs="Arial"/>
          <w:b/>
          <w:sz w:val="22"/>
          <w:szCs w:val="22"/>
        </w:rPr>
      </w:pPr>
      <w:r>
        <w:rPr>
          <w:rFonts w:ascii="Cambria" w:hAnsi="Cambria" w:cs="Arial"/>
          <w:b/>
          <w:sz w:val="22"/>
          <w:szCs w:val="22"/>
        </w:rPr>
        <w:t xml:space="preserve">If Applicable - </w:t>
      </w:r>
      <w:r w:rsidR="006D6346">
        <w:rPr>
          <w:rFonts w:ascii="Cambria" w:hAnsi="Cambria" w:cs="Arial"/>
          <w:b/>
          <w:sz w:val="22"/>
          <w:szCs w:val="22"/>
        </w:rPr>
        <w:t xml:space="preserve">Proof of </w:t>
      </w:r>
      <w:r w:rsidR="00C40582" w:rsidRPr="007461E3">
        <w:rPr>
          <w:rFonts w:ascii="Cambria" w:hAnsi="Cambria" w:cs="Arial"/>
          <w:b/>
          <w:sz w:val="22"/>
          <w:szCs w:val="22"/>
        </w:rPr>
        <w:t xml:space="preserve">Legal </w:t>
      </w:r>
      <w:r w:rsidR="006D6346">
        <w:rPr>
          <w:rFonts w:ascii="Cambria" w:hAnsi="Cambria" w:cs="Arial"/>
          <w:b/>
          <w:sz w:val="22"/>
          <w:szCs w:val="22"/>
        </w:rPr>
        <w:t xml:space="preserve">Business </w:t>
      </w:r>
      <w:r w:rsidR="00C40582" w:rsidRPr="007461E3">
        <w:rPr>
          <w:rFonts w:ascii="Cambria" w:hAnsi="Cambria" w:cs="Arial"/>
          <w:b/>
          <w:sz w:val="22"/>
          <w:szCs w:val="22"/>
        </w:rPr>
        <w:t xml:space="preserve">Name: </w:t>
      </w:r>
    </w:p>
    <w:p w14:paraId="77E35C88" w14:textId="57A50508" w:rsidR="009E5C62" w:rsidRPr="007461E3" w:rsidRDefault="006D6346" w:rsidP="00337828">
      <w:pPr>
        <w:pStyle w:val="BodyText"/>
        <w:ind w:left="360"/>
        <w:jc w:val="both"/>
      </w:pPr>
      <w:r w:rsidRPr="009E5C62">
        <w:rPr>
          <w:rFonts w:asciiTheme="majorHAnsi" w:eastAsia="Cambria,Arial" w:hAnsiTheme="majorHAnsi"/>
          <w:sz w:val="22"/>
          <w:szCs w:val="22"/>
        </w:rPr>
        <w:t xml:space="preserve">Provide </w:t>
      </w:r>
      <w:r w:rsidR="00C40582" w:rsidRPr="009E5C62">
        <w:rPr>
          <w:rFonts w:asciiTheme="majorHAnsi" w:eastAsia="Cambria,Arial" w:hAnsiTheme="majorHAnsi"/>
          <w:sz w:val="22"/>
          <w:szCs w:val="22"/>
        </w:rPr>
        <w:t>a certificate</w:t>
      </w:r>
      <w:r w:rsidRPr="009E5C62">
        <w:rPr>
          <w:rFonts w:asciiTheme="majorHAnsi" w:eastAsia="Cambria,Arial" w:hAnsiTheme="majorHAnsi"/>
          <w:sz w:val="22"/>
          <w:szCs w:val="22"/>
        </w:rPr>
        <w:t xml:space="preserve"> </w:t>
      </w:r>
      <w:r w:rsidR="00C40582" w:rsidRPr="009E5C62">
        <w:rPr>
          <w:rFonts w:asciiTheme="majorHAnsi" w:eastAsia="Cambria,Arial" w:hAnsiTheme="majorHAnsi"/>
          <w:sz w:val="22"/>
          <w:szCs w:val="22"/>
        </w:rPr>
        <w:t xml:space="preserve">or documentation from the Secretary of State in which you incorporated that shows your </w:t>
      </w:r>
      <w:r w:rsidR="003D106A" w:rsidRPr="009E5C62">
        <w:rPr>
          <w:rFonts w:asciiTheme="majorHAnsi" w:eastAsia="Cambria,Arial" w:hAnsiTheme="majorHAnsi"/>
          <w:sz w:val="22"/>
          <w:szCs w:val="22"/>
        </w:rPr>
        <w:t xml:space="preserve">company </w:t>
      </w:r>
      <w:r w:rsidR="00C40582" w:rsidRPr="009E5C62">
        <w:rPr>
          <w:rFonts w:asciiTheme="majorHAnsi" w:eastAsia="Cambria,Arial" w:hAnsiTheme="majorHAnsi"/>
          <w:sz w:val="22"/>
          <w:szCs w:val="22"/>
        </w:rPr>
        <w:t xml:space="preserve">legal name.  </w:t>
      </w:r>
      <w:r w:rsidR="00A30184" w:rsidRPr="009E5C62">
        <w:rPr>
          <w:rFonts w:asciiTheme="majorHAnsi" w:eastAsia="Cambria,Arial" w:hAnsiTheme="majorHAnsi"/>
          <w:sz w:val="22"/>
          <w:szCs w:val="22"/>
        </w:rPr>
        <w:t>Many companies use a “Doing Business As” name or nickname in daily business</w:t>
      </w:r>
      <w:r w:rsidR="003D106A" w:rsidRPr="009E5C62">
        <w:rPr>
          <w:rFonts w:asciiTheme="majorHAnsi" w:eastAsia="Cambria,Arial" w:hAnsiTheme="majorHAnsi"/>
          <w:sz w:val="22"/>
          <w:szCs w:val="22"/>
        </w:rPr>
        <w:t>;</w:t>
      </w:r>
      <w:r w:rsidR="00A30184" w:rsidRPr="009E5C62">
        <w:rPr>
          <w:rFonts w:asciiTheme="majorHAnsi" w:eastAsia="Cambria,Arial" w:hAnsiTheme="majorHAnsi"/>
          <w:sz w:val="22"/>
          <w:szCs w:val="22"/>
        </w:rPr>
        <w:t xml:space="preserve"> the City requires the legal name </w:t>
      </w:r>
      <w:r w:rsidR="003D106A" w:rsidRPr="009E5C62">
        <w:rPr>
          <w:rFonts w:asciiTheme="majorHAnsi" w:eastAsia="Cambria,Arial" w:hAnsiTheme="majorHAnsi"/>
          <w:sz w:val="22"/>
          <w:szCs w:val="22"/>
        </w:rPr>
        <w:t xml:space="preserve">for </w:t>
      </w:r>
      <w:r w:rsidR="00A30184" w:rsidRPr="009E5C62">
        <w:rPr>
          <w:rFonts w:asciiTheme="majorHAnsi" w:eastAsia="Cambria,Arial" w:hAnsiTheme="majorHAnsi"/>
          <w:sz w:val="22"/>
          <w:szCs w:val="22"/>
        </w:rPr>
        <w:t xml:space="preserve">your company.  </w:t>
      </w:r>
      <w:r w:rsidR="00F22801" w:rsidRPr="009E5C62">
        <w:rPr>
          <w:rFonts w:asciiTheme="majorHAnsi" w:eastAsia="Cambria,Arial" w:hAnsiTheme="majorHAnsi"/>
          <w:sz w:val="22"/>
          <w:szCs w:val="22"/>
        </w:rPr>
        <w:t xml:space="preserve">When preparing all forms below, use the proper company legal name. Your company’s legal name can be verified through the State Corporation </w:t>
      </w:r>
      <w:r w:rsidR="00F22801" w:rsidRPr="009E5C62">
        <w:rPr>
          <w:rFonts w:asciiTheme="majorHAnsi" w:eastAsia="Cambria,Arial" w:hAnsiTheme="majorHAnsi"/>
          <w:sz w:val="22"/>
          <w:szCs w:val="22"/>
        </w:rPr>
        <w:lastRenderedPageBreak/>
        <w:t xml:space="preserve">Commission in the state in which you were established, which is often located within the Secretary of State’s Office for each state.  For the State of Washington, see </w:t>
      </w:r>
      <w:r w:rsidR="00F22801" w:rsidRPr="009E5C62">
        <w:rPr>
          <w:rStyle w:val="Hyperlink"/>
          <w:rFonts w:eastAsia="Calibri"/>
        </w:rPr>
        <w:t xml:space="preserve"> </w:t>
      </w:r>
      <w:hyperlink r:id="rId36" w:history="1">
        <w:r w:rsidR="00E73553" w:rsidRPr="009E5C62">
          <w:rPr>
            <w:rStyle w:val="Hyperlink"/>
            <w:rFonts w:asciiTheme="majorHAnsi" w:eastAsia="Calibri" w:hAnsiTheme="majorHAnsi"/>
            <w:sz w:val="22"/>
            <w:szCs w:val="22"/>
          </w:rPr>
          <w:t>http://www.secstate.wa.gov/corps/</w:t>
        </w:r>
      </w:hyperlink>
    </w:p>
    <w:p w14:paraId="3EEB8A57" w14:textId="5F248C3C" w:rsidR="005176D9" w:rsidRDefault="006D6346" w:rsidP="009E5C62">
      <w:pPr>
        <w:pStyle w:val="Bulletlist2"/>
        <w:numPr>
          <w:ilvl w:val="0"/>
          <w:numId w:val="4"/>
        </w:numPr>
        <w:tabs>
          <w:tab w:val="clear" w:pos="1440"/>
          <w:tab w:val="left" w:pos="450"/>
          <w:tab w:val="num" w:pos="564"/>
        </w:tabs>
        <w:ind w:left="780" w:hanging="420"/>
        <w:jc w:val="both"/>
        <w:rPr>
          <w:rFonts w:ascii="Cambria" w:hAnsi="Cambria" w:cs="Arial"/>
          <w:b/>
          <w:sz w:val="22"/>
          <w:szCs w:val="22"/>
        </w:rPr>
      </w:pPr>
      <w:r>
        <w:rPr>
          <w:rFonts w:ascii="Cambria" w:hAnsi="Cambria" w:cs="Arial"/>
          <w:b/>
          <w:sz w:val="22"/>
          <w:szCs w:val="22"/>
        </w:rPr>
        <w:t xml:space="preserve">Mandatory – Minimum </w:t>
      </w:r>
      <w:r w:rsidR="00AF7FEC" w:rsidRPr="00E73553">
        <w:rPr>
          <w:rFonts w:ascii="Cambria" w:hAnsi="Cambria" w:cs="Arial"/>
          <w:b/>
          <w:sz w:val="22"/>
          <w:szCs w:val="22"/>
        </w:rPr>
        <w:t>Qualifications</w:t>
      </w:r>
      <w:r w:rsidR="00E73553">
        <w:rPr>
          <w:rFonts w:ascii="Cambria" w:hAnsi="Cambria" w:cs="Arial"/>
          <w:b/>
          <w:sz w:val="22"/>
          <w:szCs w:val="22"/>
        </w:rPr>
        <w:t xml:space="preserve">:  </w:t>
      </w:r>
    </w:p>
    <w:p w14:paraId="79686B28" w14:textId="25290A42" w:rsidR="00D81B6F" w:rsidRDefault="000745D4" w:rsidP="00250AFF">
      <w:pPr>
        <w:pStyle w:val="WPNormal"/>
        <w:widowControl/>
        <w:tabs>
          <w:tab w:val="left" w:pos="1440"/>
        </w:tabs>
        <w:ind w:left="360"/>
        <w:jc w:val="both"/>
        <w:rPr>
          <w:rFonts w:ascii="Cambria" w:hAnsi="Cambria" w:cs="Arial"/>
          <w:spacing w:val="-5"/>
          <w:sz w:val="22"/>
          <w:szCs w:val="22"/>
        </w:rPr>
      </w:pPr>
      <w:r w:rsidRPr="00920AF5">
        <w:rPr>
          <w:rFonts w:ascii="Cambria" w:hAnsi="Cambria" w:cs="Arial"/>
          <w:spacing w:val="-5"/>
          <w:sz w:val="22"/>
          <w:szCs w:val="22"/>
        </w:rPr>
        <w:t xml:space="preserve">Complete this page that lists each Minimum Qualification, and exactly how you achieve each minimum qualification.  Provide attachments or additional information as requested.  Remember that the determination you have achieved all the minimum qualifications is made from this page.  The </w:t>
      </w:r>
      <w:r w:rsidR="000D2445">
        <w:rPr>
          <w:rFonts w:ascii="Cambria" w:hAnsi="Cambria" w:cs="Arial"/>
          <w:spacing w:val="-5"/>
          <w:sz w:val="22"/>
          <w:szCs w:val="22"/>
        </w:rPr>
        <w:t>Procurement Contact</w:t>
      </w:r>
      <w:r w:rsidRPr="00920AF5">
        <w:rPr>
          <w:rFonts w:ascii="Cambria" w:hAnsi="Cambria" w:cs="Arial"/>
          <w:spacing w:val="-5"/>
          <w:sz w:val="22"/>
          <w:szCs w:val="22"/>
        </w:rPr>
        <w:t xml:space="preserve"> is not obligated to check references or search other materials to make this decision.  </w:t>
      </w:r>
    </w:p>
    <w:bookmarkStart w:id="96" w:name="_MON_1624874827"/>
    <w:bookmarkEnd w:id="96"/>
    <w:p w14:paraId="6A30C5F2" w14:textId="5D349EAC" w:rsidR="00BA21A2" w:rsidRDefault="00AF7B0A" w:rsidP="00250AFF">
      <w:pPr>
        <w:pStyle w:val="WPNormal"/>
        <w:widowControl/>
        <w:tabs>
          <w:tab w:val="left" w:pos="1440"/>
        </w:tabs>
        <w:ind w:left="360"/>
        <w:jc w:val="both"/>
        <w:rPr>
          <w:rFonts w:ascii="Cambria" w:hAnsi="Cambria" w:cs="Arial"/>
          <w:spacing w:val="-5"/>
          <w:sz w:val="22"/>
          <w:szCs w:val="22"/>
        </w:rPr>
      </w:pPr>
      <w:r>
        <w:rPr>
          <w:rFonts w:ascii="Cambria" w:hAnsi="Cambria" w:cs="Arial"/>
          <w:spacing w:val="-5"/>
          <w:sz w:val="22"/>
          <w:szCs w:val="22"/>
        </w:rPr>
        <w:object w:dxaOrig="1520" w:dyaOrig="985" w14:anchorId="46B8117D">
          <v:shape id="_x0000_i1027" type="#_x0000_t75" style="width:76.5pt;height:49.5pt" o:ole="">
            <v:imagedata r:id="rId37" o:title=""/>
          </v:shape>
          <o:OLEObject Type="Embed" ProgID="Word.Document.12" ShapeID="_x0000_i1027" DrawAspect="Icon" ObjectID="_1625032515" r:id="rId38">
            <o:FieldCodes>\s</o:FieldCodes>
          </o:OLEObject>
        </w:object>
      </w:r>
    </w:p>
    <w:p w14:paraId="73C255AE" w14:textId="2D655856" w:rsidR="00435629" w:rsidRPr="00B6151F" w:rsidRDefault="006D6346" w:rsidP="4D33195A">
      <w:pPr>
        <w:pStyle w:val="Bulletlist2"/>
        <w:numPr>
          <w:ilvl w:val="0"/>
          <w:numId w:val="4"/>
        </w:numPr>
        <w:tabs>
          <w:tab w:val="clear" w:pos="1440"/>
          <w:tab w:val="left" w:pos="450"/>
          <w:tab w:val="num" w:pos="564"/>
        </w:tabs>
        <w:ind w:left="780" w:hanging="420"/>
        <w:jc w:val="both"/>
        <w:rPr>
          <w:rFonts w:ascii="Cambria" w:hAnsi="Cambria" w:cs="Arial"/>
          <w:b/>
          <w:bCs/>
          <w:sz w:val="22"/>
          <w:szCs w:val="22"/>
        </w:rPr>
      </w:pPr>
      <w:r w:rsidRPr="45E81BB8">
        <w:rPr>
          <w:rFonts w:ascii="Cambria" w:hAnsi="Cambria" w:cs="Arial"/>
          <w:b/>
          <w:bCs/>
          <w:sz w:val="22"/>
          <w:szCs w:val="22"/>
        </w:rPr>
        <w:t xml:space="preserve">Mandatory – Consultant </w:t>
      </w:r>
      <w:r w:rsidR="003F6255" w:rsidRPr="45E81BB8">
        <w:rPr>
          <w:rFonts w:ascii="Cambria" w:hAnsi="Cambria" w:cs="Arial"/>
          <w:b/>
          <w:bCs/>
          <w:sz w:val="22"/>
          <w:szCs w:val="22"/>
        </w:rPr>
        <w:t xml:space="preserve">Inclusion </w:t>
      </w:r>
      <w:r w:rsidR="00435629" w:rsidRPr="45E81BB8">
        <w:rPr>
          <w:rFonts w:ascii="Cambria" w:hAnsi="Cambria" w:cs="Arial"/>
          <w:b/>
          <w:bCs/>
          <w:sz w:val="22"/>
          <w:szCs w:val="22"/>
        </w:rPr>
        <w:t>Plan:</w:t>
      </w:r>
      <w:r w:rsidR="00435629" w:rsidRPr="4D33195A">
        <w:rPr>
          <w:rFonts w:ascii="Cambria" w:hAnsi="Cambria" w:cs="Arial"/>
          <w:b/>
          <w:bCs/>
          <w:sz w:val="22"/>
          <w:szCs w:val="22"/>
        </w:rPr>
        <w:t xml:space="preserve"> </w:t>
      </w:r>
      <w:r w:rsidR="00047A24" w:rsidRPr="4D33195A">
        <w:rPr>
          <w:rFonts w:ascii="Cambria" w:hAnsi="Cambria" w:cs="Arial"/>
          <w:b/>
          <w:bCs/>
          <w:sz w:val="22"/>
          <w:szCs w:val="22"/>
        </w:rPr>
        <w:t xml:space="preserve"> </w:t>
      </w:r>
    </w:p>
    <w:p w14:paraId="73C255B0" w14:textId="70315BB6" w:rsidR="006B2611" w:rsidRDefault="00950B6C" w:rsidP="00754927">
      <w:pPr>
        <w:pStyle w:val="NoSpacing"/>
        <w:ind w:left="360"/>
        <w:rPr>
          <w:rFonts w:ascii="Cambria" w:hAnsi="Cambria" w:cs="Arial"/>
        </w:rPr>
      </w:pPr>
      <w:r w:rsidRPr="00754927">
        <w:rPr>
          <w:rFonts w:ascii="Cambria" w:hAnsi="Cambria" w:cs="Arial"/>
        </w:rPr>
        <w:t>You must submit the following in your response.</w:t>
      </w:r>
      <w:r w:rsidR="00661C85">
        <w:rPr>
          <w:rFonts w:ascii="Cambria" w:hAnsi="Cambria" w:cs="Arial"/>
        </w:rPr>
        <w:t xml:space="preserve"> </w:t>
      </w:r>
      <w:r w:rsidR="00771CAA" w:rsidRPr="00624CFB">
        <w:rPr>
          <w:rFonts w:ascii="Cambria" w:hAnsi="Cambria" w:cs="Arial"/>
        </w:rPr>
        <w:t>Click on the following link to open the Consultant Inclusion</w:t>
      </w:r>
      <w:r w:rsidR="00661C85">
        <w:rPr>
          <w:rFonts w:ascii="Cambria" w:hAnsi="Cambria" w:cs="Arial"/>
        </w:rPr>
        <w:t xml:space="preserve"> </w:t>
      </w:r>
      <w:r w:rsidR="00771CAA" w:rsidRPr="00624CFB">
        <w:rPr>
          <w:rFonts w:ascii="Cambria" w:hAnsi="Cambria" w:cs="Arial"/>
        </w:rPr>
        <w:t>Plan:</w:t>
      </w:r>
      <w:r w:rsidR="00754927">
        <w:rPr>
          <w:rFonts w:ascii="Cambria" w:hAnsi="Cambria" w:cs="Arial"/>
        </w:rPr>
        <w:t xml:space="preserve"> </w:t>
      </w:r>
    </w:p>
    <w:bookmarkStart w:id="97" w:name="_MON_1623046736"/>
    <w:bookmarkEnd w:id="97"/>
    <w:p w14:paraId="5F6158B5" w14:textId="402BF5E0" w:rsidR="00C050EB" w:rsidRPr="007461E3" w:rsidRDefault="00711F96" w:rsidP="00754927">
      <w:pPr>
        <w:pStyle w:val="NoSpacing"/>
        <w:ind w:left="360"/>
        <w:rPr>
          <w:rFonts w:ascii="Cambria" w:hAnsi="Cambria" w:cs="Arial"/>
        </w:rPr>
      </w:pPr>
      <w:r>
        <w:rPr>
          <w:rFonts w:ascii="Cambria" w:hAnsi="Cambria" w:cs="Arial"/>
        </w:rPr>
        <w:object w:dxaOrig="1508" w:dyaOrig="983" w14:anchorId="71845AC1">
          <v:shape id="_x0000_i1028" type="#_x0000_t75" style="width:76.5pt;height:49.5pt" o:ole="">
            <v:imagedata r:id="rId39" o:title=""/>
          </v:shape>
          <o:OLEObject Type="Embed" ProgID="Word.Document.12" ShapeID="_x0000_i1028" DrawAspect="Icon" ObjectID="_1625032516" r:id="rId40">
            <o:FieldCodes>\s</o:FieldCodes>
          </o:OLEObject>
        </w:object>
      </w:r>
    </w:p>
    <w:p w14:paraId="53A22948" w14:textId="77777777" w:rsidR="00950B6C" w:rsidRPr="004B0BEB" w:rsidRDefault="007E3B1E" w:rsidP="5AE811A9">
      <w:pPr>
        <w:pStyle w:val="Bulletlist2"/>
        <w:numPr>
          <w:ilvl w:val="0"/>
          <w:numId w:val="4"/>
        </w:numPr>
        <w:tabs>
          <w:tab w:val="clear" w:pos="1440"/>
          <w:tab w:val="left" w:pos="450"/>
          <w:tab w:val="num" w:pos="564"/>
        </w:tabs>
        <w:ind w:left="780" w:hanging="420"/>
        <w:jc w:val="both"/>
        <w:rPr>
          <w:rFonts w:ascii="Cambria" w:hAnsi="Cambria" w:cs="Arial"/>
          <w:b/>
          <w:bCs/>
          <w:sz w:val="22"/>
          <w:szCs w:val="22"/>
        </w:rPr>
      </w:pPr>
      <w:r w:rsidRPr="004B0BEB">
        <w:rPr>
          <w:rFonts w:ascii="Cambria" w:hAnsi="Cambria" w:cs="Arial"/>
          <w:b/>
          <w:bCs/>
          <w:sz w:val="22"/>
          <w:szCs w:val="22"/>
        </w:rPr>
        <w:t xml:space="preserve">Mandatory - </w:t>
      </w:r>
      <w:r w:rsidR="00AF7FEC" w:rsidRPr="004B0BEB">
        <w:rPr>
          <w:rFonts w:ascii="Cambria" w:hAnsi="Cambria" w:cs="Arial"/>
          <w:b/>
          <w:bCs/>
          <w:sz w:val="22"/>
          <w:szCs w:val="22"/>
        </w:rPr>
        <w:t xml:space="preserve">Proposal Response: </w:t>
      </w:r>
    </w:p>
    <w:p w14:paraId="73C255BA" w14:textId="13396D2A" w:rsidR="00153F1D" w:rsidRPr="0076696B" w:rsidRDefault="007C4BDF" w:rsidP="0076696B">
      <w:pPr>
        <w:pStyle w:val="WPNormal"/>
        <w:widowControl/>
        <w:tabs>
          <w:tab w:val="left" w:pos="1440"/>
        </w:tabs>
        <w:ind w:left="360"/>
        <w:jc w:val="both"/>
        <w:rPr>
          <w:rFonts w:ascii="Cambria" w:hAnsi="Cambria" w:cs="Arial"/>
          <w:spacing w:val="-5"/>
          <w:sz w:val="22"/>
          <w:szCs w:val="22"/>
        </w:rPr>
      </w:pPr>
      <w:r w:rsidRPr="0076696B">
        <w:rPr>
          <w:rFonts w:ascii="Cambria" w:hAnsi="Cambria" w:cs="Arial"/>
          <w:spacing w:val="-5"/>
          <w:sz w:val="22"/>
          <w:szCs w:val="22"/>
        </w:rPr>
        <w:t xml:space="preserve">This document details </w:t>
      </w:r>
      <w:r w:rsidR="00E0315F" w:rsidRPr="0076696B">
        <w:rPr>
          <w:rFonts w:ascii="Cambria" w:hAnsi="Cambria" w:cs="Arial"/>
          <w:spacing w:val="-5"/>
          <w:sz w:val="22"/>
          <w:szCs w:val="22"/>
        </w:rPr>
        <w:t xml:space="preserve">the submittal requirements for </w:t>
      </w:r>
      <w:r w:rsidRPr="0076696B">
        <w:rPr>
          <w:rFonts w:ascii="Cambria" w:hAnsi="Cambria" w:cs="Arial"/>
          <w:spacing w:val="-5"/>
          <w:sz w:val="22"/>
          <w:szCs w:val="22"/>
        </w:rPr>
        <w:t>yo</w:t>
      </w:r>
      <w:r w:rsidR="00E0315F" w:rsidRPr="0076696B">
        <w:rPr>
          <w:rFonts w:ascii="Cambria" w:hAnsi="Cambria" w:cs="Arial"/>
          <w:spacing w:val="-5"/>
          <w:sz w:val="22"/>
          <w:szCs w:val="22"/>
        </w:rPr>
        <w:t>ur proposal response</w:t>
      </w:r>
      <w:r w:rsidRPr="0076696B">
        <w:rPr>
          <w:rFonts w:ascii="Cambria" w:hAnsi="Cambria" w:cs="Arial"/>
          <w:spacing w:val="-5"/>
          <w:sz w:val="22"/>
          <w:szCs w:val="22"/>
        </w:rPr>
        <w:t>.</w:t>
      </w:r>
      <w:r w:rsidR="00CC6BAF">
        <w:rPr>
          <w:rFonts w:ascii="Cambria" w:hAnsi="Cambria" w:cs="Arial"/>
          <w:spacing w:val="-5"/>
          <w:sz w:val="22"/>
          <w:szCs w:val="22"/>
        </w:rPr>
        <w:t xml:space="preserve"> Proposal Responses must be limited to </w:t>
      </w:r>
      <w:r w:rsidR="00E7201F">
        <w:rPr>
          <w:rFonts w:ascii="Cambria" w:hAnsi="Cambria" w:cs="Arial"/>
          <w:spacing w:val="-5"/>
          <w:sz w:val="22"/>
          <w:szCs w:val="22"/>
        </w:rPr>
        <w:t>twenty</w:t>
      </w:r>
      <w:r w:rsidR="001F0E14">
        <w:rPr>
          <w:rFonts w:ascii="Cambria" w:hAnsi="Cambria" w:cs="Arial"/>
          <w:spacing w:val="-5"/>
          <w:sz w:val="22"/>
          <w:szCs w:val="22"/>
        </w:rPr>
        <w:t xml:space="preserve"> (</w:t>
      </w:r>
      <w:r w:rsidR="00E7201F">
        <w:rPr>
          <w:rFonts w:ascii="Cambria" w:hAnsi="Cambria" w:cs="Arial"/>
          <w:spacing w:val="-5"/>
          <w:sz w:val="22"/>
          <w:szCs w:val="22"/>
        </w:rPr>
        <w:t>20</w:t>
      </w:r>
      <w:r w:rsidR="001F0E14">
        <w:rPr>
          <w:rFonts w:ascii="Cambria" w:hAnsi="Cambria" w:cs="Arial"/>
          <w:spacing w:val="-5"/>
          <w:sz w:val="22"/>
          <w:szCs w:val="22"/>
        </w:rPr>
        <w:t>)</w:t>
      </w:r>
      <w:r w:rsidR="00CC6BAF">
        <w:rPr>
          <w:rFonts w:ascii="Cambria" w:hAnsi="Cambria" w:cs="Arial"/>
          <w:spacing w:val="-5"/>
          <w:sz w:val="22"/>
          <w:szCs w:val="22"/>
        </w:rPr>
        <w:t xml:space="preserve"> pages total</w:t>
      </w:r>
      <w:r w:rsidR="00B56A23">
        <w:rPr>
          <w:rFonts w:ascii="Cambria" w:hAnsi="Cambria" w:cs="Arial"/>
          <w:spacing w:val="-5"/>
          <w:sz w:val="22"/>
          <w:szCs w:val="22"/>
        </w:rPr>
        <w:t xml:space="preserve">. </w:t>
      </w:r>
      <w:r w:rsidR="00B56A23" w:rsidRPr="007461E3">
        <w:rPr>
          <w:rFonts w:ascii="Cambria" w:hAnsi="Cambria" w:cs="Arial"/>
          <w:sz w:val="22"/>
          <w:szCs w:val="22"/>
        </w:rPr>
        <w:t>Any pages that exceed the page limit will be excised from the document for purposes of evaluation.</w:t>
      </w:r>
    </w:p>
    <w:bookmarkStart w:id="98" w:name="_MON_1624874867"/>
    <w:bookmarkEnd w:id="98"/>
    <w:p w14:paraId="28B8429D" w14:textId="1F9B5192" w:rsidR="00E06345" w:rsidRDefault="003B2ED2" w:rsidP="0076696B">
      <w:pPr>
        <w:pStyle w:val="WPNormal"/>
        <w:widowControl/>
        <w:tabs>
          <w:tab w:val="left" w:pos="1440"/>
        </w:tabs>
        <w:ind w:left="360"/>
        <w:jc w:val="both"/>
        <w:rPr>
          <w:rFonts w:ascii="Cambria" w:hAnsi="Cambria" w:cs="Arial"/>
          <w:spacing w:val="-5"/>
          <w:sz w:val="22"/>
          <w:szCs w:val="22"/>
        </w:rPr>
      </w:pPr>
      <w:r>
        <w:rPr>
          <w:rFonts w:ascii="Cambria" w:hAnsi="Cambria" w:cs="Arial"/>
          <w:spacing w:val="-5"/>
          <w:sz w:val="22"/>
          <w:szCs w:val="22"/>
        </w:rPr>
        <w:object w:dxaOrig="1520" w:dyaOrig="985" w14:anchorId="24951500">
          <v:shape id="_x0000_i1029" type="#_x0000_t75" style="width:76.5pt;height:49.5pt" o:ole="">
            <v:imagedata r:id="rId41" o:title=""/>
          </v:shape>
          <o:OLEObject Type="Embed" ProgID="Word.Document.12" ShapeID="_x0000_i1029" DrawAspect="Icon" ObjectID="_1625032517" r:id="rId42">
            <o:FieldCodes>\s</o:FieldCodes>
          </o:OLEObject>
        </w:object>
      </w:r>
    </w:p>
    <w:p w14:paraId="73C255BF" w14:textId="77777777" w:rsidR="003961FA" w:rsidRPr="004B0BEB" w:rsidRDefault="00153F1D" w:rsidP="5AE811A9">
      <w:pPr>
        <w:pStyle w:val="Bulletlist2"/>
        <w:numPr>
          <w:ilvl w:val="0"/>
          <w:numId w:val="4"/>
        </w:numPr>
        <w:tabs>
          <w:tab w:val="clear" w:pos="1440"/>
          <w:tab w:val="left" w:pos="450"/>
          <w:tab w:val="num" w:pos="564"/>
        </w:tabs>
        <w:ind w:left="780" w:hanging="420"/>
        <w:jc w:val="both"/>
        <w:rPr>
          <w:rFonts w:ascii="Cambria" w:hAnsi="Cambria" w:cs="Arial"/>
          <w:b/>
          <w:bCs/>
          <w:sz w:val="22"/>
          <w:szCs w:val="22"/>
        </w:rPr>
      </w:pPr>
      <w:r w:rsidRPr="004B0BEB">
        <w:rPr>
          <w:rFonts w:ascii="Cambria" w:hAnsi="Cambria" w:cs="Arial"/>
          <w:b/>
          <w:bCs/>
          <w:sz w:val="22"/>
          <w:szCs w:val="22"/>
        </w:rPr>
        <w:t>Mandatory – Cost and Pricing</w:t>
      </w:r>
      <w:r w:rsidR="00FA2FEE" w:rsidRPr="004B0BEB">
        <w:rPr>
          <w:rFonts w:ascii="Cambria" w:hAnsi="Cambria" w:cs="Arial"/>
          <w:b/>
          <w:bCs/>
          <w:sz w:val="22"/>
          <w:szCs w:val="22"/>
        </w:rPr>
        <w:t xml:space="preserve">:  </w:t>
      </w:r>
    </w:p>
    <w:p w14:paraId="0A21DA83" w14:textId="6DFC2A2E" w:rsidR="00A34053" w:rsidRDefault="002D11DC" w:rsidP="003B2ED2">
      <w:pPr>
        <w:pStyle w:val="WPNormal"/>
        <w:widowControl/>
        <w:tabs>
          <w:tab w:val="left" w:pos="1440"/>
        </w:tabs>
        <w:ind w:left="360"/>
        <w:jc w:val="both"/>
        <w:rPr>
          <w:rFonts w:ascii="Cambria" w:hAnsi="Cambria" w:cs="Arial"/>
          <w:spacing w:val="-5"/>
          <w:sz w:val="22"/>
          <w:szCs w:val="22"/>
        </w:rPr>
      </w:pPr>
      <w:bookmarkStart w:id="99" w:name="_Hlk513127184"/>
      <w:r w:rsidRPr="0076696B">
        <w:rPr>
          <w:rFonts w:ascii="Cambria" w:hAnsi="Cambria" w:cs="Arial"/>
          <w:spacing w:val="-5"/>
          <w:sz w:val="22"/>
          <w:szCs w:val="22"/>
        </w:rPr>
        <w:t>State the firm fixed price to perform the Work.  Also, provide a rat</w:t>
      </w:r>
      <w:bookmarkStart w:id="100" w:name="_GoBack"/>
      <w:bookmarkEnd w:id="100"/>
      <w:r w:rsidRPr="0076696B">
        <w:rPr>
          <w:rFonts w:ascii="Cambria" w:hAnsi="Cambria" w:cs="Arial"/>
          <w:spacing w:val="-5"/>
          <w:sz w:val="22"/>
          <w:szCs w:val="22"/>
        </w:rPr>
        <w:t>e sheet for different kind of resources and expertise.  The rate sheet will not be evaluated, but the City reserves the right to utilize the pricing on the rate sheet throughout the duration of the Agreement.</w:t>
      </w:r>
      <w:r w:rsidR="006F5891">
        <w:rPr>
          <w:rFonts w:ascii="Cambria" w:hAnsi="Cambria" w:cs="Arial"/>
          <w:spacing w:val="-5"/>
          <w:sz w:val="22"/>
          <w:szCs w:val="22"/>
        </w:rPr>
        <w:t xml:space="preserve"> </w:t>
      </w:r>
      <w:r w:rsidR="006F5891" w:rsidRPr="006F5891">
        <w:rPr>
          <w:rFonts w:ascii="Cambria" w:hAnsi="Cambria" w:cs="Arial"/>
          <w:spacing w:val="-5"/>
          <w:sz w:val="22"/>
          <w:szCs w:val="22"/>
        </w:rPr>
        <w:t>Travel costs for Consultant shall be at no cost to the City; City will not reimburse the Consultant for any Consultant costs associated with travel.</w:t>
      </w:r>
      <w:bookmarkEnd w:id="99"/>
    </w:p>
    <w:bookmarkStart w:id="101" w:name="_MON_1624874923"/>
    <w:bookmarkEnd w:id="101"/>
    <w:p w14:paraId="7DEB1D9E" w14:textId="290FFC23" w:rsidR="003B2ED2" w:rsidRPr="003B2ED2" w:rsidRDefault="00900244" w:rsidP="003B2ED2">
      <w:pPr>
        <w:pStyle w:val="WPNormal"/>
        <w:widowControl/>
        <w:tabs>
          <w:tab w:val="left" w:pos="1440"/>
        </w:tabs>
        <w:ind w:left="360"/>
        <w:jc w:val="both"/>
        <w:rPr>
          <w:rFonts w:ascii="Cambria" w:hAnsi="Cambria" w:cs="Arial"/>
          <w:spacing w:val="-5"/>
          <w:sz w:val="22"/>
          <w:szCs w:val="22"/>
        </w:rPr>
      </w:pPr>
      <w:r>
        <w:rPr>
          <w:rFonts w:ascii="Cambria" w:hAnsi="Cambria" w:cs="Arial"/>
          <w:spacing w:val="-5"/>
          <w:sz w:val="22"/>
          <w:szCs w:val="22"/>
        </w:rPr>
        <w:object w:dxaOrig="1287" w:dyaOrig="832" w14:anchorId="42A1BC68">
          <v:shape id="_x0000_i1030" type="#_x0000_t75" style="width:64.5pt;height:41.25pt" o:ole="">
            <v:imagedata r:id="rId43" o:title=""/>
          </v:shape>
          <o:OLEObject Type="Embed" ProgID="Excel.Sheet.12" ShapeID="_x0000_i1030" DrawAspect="Icon" ObjectID="_1625032518" r:id="rId44"/>
        </w:object>
      </w:r>
    </w:p>
    <w:p w14:paraId="73C255CC" w14:textId="7DD136B4" w:rsidR="00503828" w:rsidRPr="00E93EC9" w:rsidRDefault="0071595A" w:rsidP="00E93EC9">
      <w:pPr>
        <w:pStyle w:val="Bulletlist2"/>
        <w:numPr>
          <w:ilvl w:val="0"/>
          <w:numId w:val="4"/>
        </w:numPr>
        <w:tabs>
          <w:tab w:val="clear" w:pos="1440"/>
          <w:tab w:val="left" w:pos="450"/>
          <w:tab w:val="num" w:pos="564"/>
        </w:tabs>
        <w:ind w:left="780" w:hanging="420"/>
        <w:jc w:val="both"/>
        <w:rPr>
          <w:rFonts w:ascii="Cambria" w:hAnsi="Cambria" w:cs="Arial"/>
          <w:b/>
          <w:sz w:val="22"/>
          <w:szCs w:val="22"/>
        </w:rPr>
      </w:pPr>
      <w:r w:rsidRPr="00E93EC9">
        <w:rPr>
          <w:rFonts w:ascii="Cambria" w:hAnsi="Cambria" w:cs="Arial"/>
          <w:b/>
          <w:sz w:val="22"/>
          <w:szCs w:val="22"/>
        </w:rPr>
        <w:t xml:space="preserve">Submittal </w:t>
      </w:r>
      <w:r w:rsidR="00503828" w:rsidRPr="00E93EC9">
        <w:rPr>
          <w:rFonts w:ascii="Cambria" w:hAnsi="Cambria" w:cs="Arial"/>
          <w:b/>
          <w:sz w:val="22"/>
          <w:szCs w:val="22"/>
        </w:rPr>
        <w:t>Checklist</w:t>
      </w:r>
      <w:r w:rsidR="00A24415" w:rsidRPr="00E93EC9">
        <w:rPr>
          <w:rFonts w:ascii="Cambria" w:hAnsi="Cambria" w:cs="Arial"/>
          <w:b/>
          <w:sz w:val="22"/>
          <w:szCs w:val="22"/>
        </w:rPr>
        <w:t>.</w:t>
      </w:r>
    </w:p>
    <w:p w14:paraId="73C255CD" w14:textId="77777777" w:rsidR="00503828" w:rsidRPr="00E93EC9" w:rsidRDefault="0073729B" w:rsidP="009E5C62">
      <w:pPr>
        <w:tabs>
          <w:tab w:val="num" w:pos="-720"/>
        </w:tabs>
        <w:spacing w:before="120"/>
        <w:ind w:left="360"/>
        <w:rPr>
          <w:rFonts w:ascii="Cambria" w:hAnsi="Cambria" w:cs="Arial"/>
          <w:spacing w:val="-5"/>
          <w:sz w:val="22"/>
          <w:szCs w:val="22"/>
        </w:rPr>
      </w:pPr>
      <w:r w:rsidRPr="00E93EC9">
        <w:rPr>
          <w:rFonts w:ascii="Cambria" w:hAnsi="Cambria" w:cs="Arial"/>
          <w:spacing w:val="-5"/>
          <w:sz w:val="22"/>
          <w:szCs w:val="22"/>
        </w:rPr>
        <w:t xml:space="preserve">Your </w:t>
      </w:r>
      <w:r w:rsidR="00503828" w:rsidRPr="00E93EC9">
        <w:rPr>
          <w:rFonts w:ascii="Cambria" w:hAnsi="Cambria" w:cs="Arial"/>
          <w:spacing w:val="-5"/>
          <w:sz w:val="22"/>
          <w:szCs w:val="22"/>
        </w:rPr>
        <w:t xml:space="preserve">response should be packaged with each of the following.  This list </w:t>
      </w:r>
      <w:r w:rsidR="00BD0AE2" w:rsidRPr="00E93EC9">
        <w:rPr>
          <w:rFonts w:ascii="Cambria" w:hAnsi="Cambria" w:cs="Arial"/>
          <w:spacing w:val="-5"/>
          <w:sz w:val="22"/>
          <w:szCs w:val="22"/>
        </w:rPr>
        <w:t xml:space="preserve">assists </w:t>
      </w:r>
      <w:r w:rsidR="00503828" w:rsidRPr="00E93EC9">
        <w:rPr>
          <w:rFonts w:ascii="Cambria" w:hAnsi="Cambria" w:cs="Arial"/>
          <w:spacing w:val="-5"/>
          <w:sz w:val="22"/>
          <w:szCs w:val="22"/>
        </w:rPr>
        <w:t xml:space="preserve">with quality control before submittal of your final package.  Addenda may change this list; </w:t>
      </w:r>
      <w:r w:rsidR="00D34E4A" w:rsidRPr="00E93EC9">
        <w:rPr>
          <w:rFonts w:ascii="Cambria" w:hAnsi="Cambria" w:cs="Arial"/>
          <w:spacing w:val="-5"/>
          <w:sz w:val="22"/>
          <w:szCs w:val="22"/>
        </w:rPr>
        <w:t xml:space="preserve">check </w:t>
      </w:r>
      <w:r w:rsidR="00503828" w:rsidRPr="00E93EC9">
        <w:rPr>
          <w:rFonts w:ascii="Cambria" w:hAnsi="Cambria" w:cs="Arial"/>
          <w:spacing w:val="-5"/>
          <w:sz w:val="22"/>
          <w:szCs w:val="22"/>
        </w:rPr>
        <w:t>any final instructions:</w:t>
      </w:r>
    </w:p>
    <w:p w14:paraId="73C255CE" w14:textId="77777777" w:rsidR="00F91336" w:rsidRPr="00B62E1A" w:rsidRDefault="00F91336" w:rsidP="009E5C62">
      <w:pPr>
        <w:tabs>
          <w:tab w:val="num" w:pos="-720"/>
        </w:tabs>
        <w:spacing w:before="120"/>
        <w:ind w:left="360"/>
        <w:rPr>
          <w:rFonts w:ascii="Cambria" w:hAnsi="Cambria" w:cs="Arial"/>
          <w:b/>
          <w:color w:val="31849B"/>
          <w:sz w:val="22"/>
          <w:szCs w:val="22"/>
          <w:u w:val="single"/>
        </w:rPr>
      </w:pPr>
    </w:p>
    <w:p w14:paraId="73C255D0" w14:textId="502014CC" w:rsidR="00503828" w:rsidRPr="00B62E1A" w:rsidRDefault="00F167B8" w:rsidP="009E5C62">
      <w:pPr>
        <w:pStyle w:val="NoSpacing"/>
        <w:numPr>
          <w:ilvl w:val="0"/>
          <w:numId w:val="14"/>
        </w:numPr>
        <w:ind w:left="1440"/>
        <w:rPr>
          <w:rFonts w:ascii="Cambria" w:hAnsi="Cambria" w:cs="Arial"/>
        </w:rPr>
      </w:pPr>
      <w:r>
        <w:rPr>
          <w:rFonts w:ascii="Cambria" w:hAnsi="Cambria" w:cs="Arial"/>
        </w:rPr>
        <w:t xml:space="preserve">Mandatory – Consultant </w:t>
      </w:r>
      <w:r w:rsidR="00503828" w:rsidRPr="00B62E1A">
        <w:rPr>
          <w:rFonts w:ascii="Cambria" w:hAnsi="Cambria" w:cs="Arial"/>
        </w:rPr>
        <w:t>Questionnaire.</w:t>
      </w:r>
    </w:p>
    <w:p w14:paraId="73C255D1" w14:textId="01D03881" w:rsidR="00503828" w:rsidRPr="00B62E1A" w:rsidRDefault="005D70E3" w:rsidP="009E5C62">
      <w:pPr>
        <w:pStyle w:val="NoSpacing"/>
        <w:numPr>
          <w:ilvl w:val="0"/>
          <w:numId w:val="14"/>
        </w:numPr>
        <w:ind w:left="1440"/>
        <w:rPr>
          <w:rFonts w:ascii="Cambria" w:hAnsi="Cambria" w:cs="Arial"/>
        </w:rPr>
      </w:pPr>
      <w:r>
        <w:rPr>
          <w:rFonts w:ascii="Cambria" w:hAnsi="Cambria" w:cs="Arial"/>
        </w:rPr>
        <w:t xml:space="preserve">If Applicable </w:t>
      </w:r>
      <w:r w:rsidR="00F167B8">
        <w:rPr>
          <w:rFonts w:ascii="Cambria" w:hAnsi="Cambria" w:cs="Arial"/>
        </w:rPr>
        <w:t xml:space="preserve">– </w:t>
      </w:r>
      <w:r w:rsidR="00503828" w:rsidRPr="00B62E1A">
        <w:rPr>
          <w:rFonts w:ascii="Cambria" w:hAnsi="Cambria" w:cs="Arial"/>
        </w:rPr>
        <w:t xml:space="preserve">Proof of Legal </w:t>
      </w:r>
      <w:r w:rsidR="004C7CD7">
        <w:rPr>
          <w:rFonts w:ascii="Cambria" w:hAnsi="Cambria" w:cs="Arial"/>
        </w:rPr>
        <w:t xml:space="preserve">Business </w:t>
      </w:r>
      <w:r w:rsidR="00503828" w:rsidRPr="00B62E1A">
        <w:rPr>
          <w:rFonts w:ascii="Cambria" w:hAnsi="Cambria" w:cs="Arial"/>
        </w:rPr>
        <w:t>Name</w:t>
      </w:r>
    </w:p>
    <w:p w14:paraId="73C255D2" w14:textId="4458F21F" w:rsidR="00503828" w:rsidRPr="00B62E1A" w:rsidRDefault="00F167B8" w:rsidP="009E5C62">
      <w:pPr>
        <w:pStyle w:val="NoSpacing"/>
        <w:numPr>
          <w:ilvl w:val="0"/>
          <w:numId w:val="14"/>
        </w:numPr>
        <w:ind w:left="1440"/>
        <w:rPr>
          <w:rFonts w:ascii="Cambria" w:hAnsi="Cambria" w:cs="Arial"/>
        </w:rPr>
      </w:pPr>
      <w:r>
        <w:rPr>
          <w:rFonts w:ascii="Cambria" w:hAnsi="Cambria" w:cs="Arial"/>
        </w:rPr>
        <w:t xml:space="preserve">Mandatory – </w:t>
      </w:r>
      <w:r w:rsidR="00503828" w:rsidRPr="00B62E1A">
        <w:rPr>
          <w:rFonts w:ascii="Cambria" w:hAnsi="Cambria" w:cs="Arial"/>
        </w:rPr>
        <w:t>Minimum Qualifications Sheet</w:t>
      </w:r>
    </w:p>
    <w:p w14:paraId="73C255D3" w14:textId="1071E244" w:rsidR="009755FE" w:rsidRPr="00B62E1A" w:rsidRDefault="00F167B8" w:rsidP="009E5C62">
      <w:pPr>
        <w:pStyle w:val="NoSpacing"/>
        <w:numPr>
          <w:ilvl w:val="0"/>
          <w:numId w:val="14"/>
        </w:numPr>
        <w:ind w:left="1440"/>
        <w:rPr>
          <w:rFonts w:ascii="Cambria" w:hAnsi="Cambria" w:cs="Arial"/>
        </w:rPr>
      </w:pPr>
      <w:r>
        <w:rPr>
          <w:rFonts w:ascii="Cambria" w:hAnsi="Cambria" w:cs="Arial"/>
        </w:rPr>
        <w:t>Mandatory – Consultant</w:t>
      </w:r>
      <w:r w:rsidRPr="00B62E1A">
        <w:rPr>
          <w:rFonts w:ascii="Cambria" w:hAnsi="Cambria" w:cs="Arial"/>
        </w:rPr>
        <w:t xml:space="preserve"> </w:t>
      </w:r>
      <w:r w:rsidR="009755FE" w:rsidRPr="00B62E1A">
        <w:rPr>
          <w:rFonts w:ascii="Cambria" w:hAnsi="Cambria" w:cs="Arial"/>
        </w:rPr>
        <w:t>Inclusion Plan</w:t>
      </w:r>
      <w:r w:rsidR="000D1A9D">
        <w:rPr>
          <w:rFonts w:ascii="Cambria" w:hAnsi="Cambria" w:cs="Arial"/>
        </w:rPr>
        <w:t xml:space="preserve"> </w:t>
      </w:r>
    </w:p>
    <w:p w14:paraId="73C255D5" w14:textId="3D0BD07B" w:rsidR="00503828" w:rsidRPr="00B62E1A" w:rsidRDefault="00F167B8" w:rsidP="009E5C62">
      <w:pPr>
        <w:pStyle w:val="NoSpacing"/>
        <w:numPr>
          <w:ilvl w:val="0"/>
          <w:numId w:val="14"/>
        </w:numPr>
        <w:ind w:left="1440"/>
        <w:rPr>
          <w:rFonts w:ascii="Cambria" w:hAnsi="Cambria" w:cs="Arial"/>
        </w:rPr>
      </w:pPr>
      <w:r>
        <w:rPr>
          <w:rFonts w:ascii="Cambria" w:hAnsi="Cambria" w:cs="Arial"/>
        </w:rPr>
        <w:t xml:space="preserve">Mandatory – </w:t>
      </w:r>
      <w:r w:rsidR="00503828" w:rsidRPr="00B62E1A">
        <w:rPr>
          <w:rFonts w:ascii="Cambria" w:hAnsi="Cambria" w:cs="Arial"/>
        </w:rPr>
        <w:t>Proposal Response (see Proposal Response Section,</w:t>
      </w:r>
      <w:r w:rsidR="009755FE" w:rsidRPr="00B62E1A">
        <w:rPr>
          <w:rFonts w:ascii="Cambria" w:hAnsi="Cambria" w:cs="Arial"/>
        </w:rPr>
        <w:t xml:space="preserve"> above</w:t>
      </w:r>
      <w:r w:rsidR="00503828" w:rsidRPr="00B62E1A">
        <w:rPr>
          <w:rFonts w:ascii="Cambria" w:hAnsi="Cambria" w:cs="Arial"/>
        </w:rPr>
        <w:t>)</w:t>
      </w:r>
    </w:p>
    <w:p w14:paraId="73C255D6" w14:textId="2E37510A" w:rsidR="00153F1D" w:rsidRDefault="00F167B8" w:rsidP="009E5C62">
      <w:pPr>
        <w:pStyle w:val="NoSpacing"/>
        <w:numPr>
          <w:ilvl w:val="0"/>
          <w:numId w:val="14"/>
        </w:numPr>
        <w:ind w:left="1440"/>
        <w:rPr>
          <w:rFonts w:ascii="Cambria" w:hAnsi="Cambria" w:cs="Arial"/>
        </w:rPr>
      </w:pPr>
      <w:r>
        <w:rPr>
          <w:rFonts w:ascii="Cambria" w:hAnsi="Cambria" w:cs="Arial"/>
        </w:rPr>
        <w:t xml:space="preserve">Mandatory – </w:t>
      </w:r>
      <w:r w:rsidR="00153F1D" w:rsidRPr="00B62E1A">
        <w:rPr>
          <w:rFonts w:ascii="Cambria" w:hAnsi="Cambria" w:cs="Arial"/>
        </w:rPr>
        <w:t>Cost and Pricing</w:t>
      </w:r>
      <w:r w:rsidR="001D13A6">
        <w:rPr>
          <w:rFonts w:ascii="Cambria" w:hAnsi="Cambria" w:cs="Arial"/>
        </w:rPr>
        <w:t xml:space="preserve"> </w:t>
      </w:r>
    </w:p>
    <w:p w14:paraId="2B83ECB0" w14:textId="62417D9B" w:rsidR="00F167B8" w:rsidRPr="00B62E1A" w:rsidRDefault="00F167B8" w:rsidP="009E5C62">
      <w:pPr>
        <w:pStyle w:val="NoSpacing"/>
        <w:numPr>
          <w:ilvl w:val="0"/>
          <w:numId w:val="14"/>
        </w:numPr>
        <w:ind w:left="1440"/>
        <w:rPr>
          <w:rFonts w:ascii="Cambria" w:hAnsi="Cambria" w:cs="Arial"/>
        </w:rPr>
      </w:pPr>
      <w:r>
        <w:rPr>
          <w:rFonts w:ascii="Cambria" w:hAnsi="Cambria" w:cs="Arial"/>
        </w:rPr>
        <w:t>Optional – Letter of Interest.  Consultant may include a Letter of Interest no longer than a single 8.5” x 11”</w:t>
      </w:r>
      <w:r w:rsidR="00916330">
        <w:rPr>
          <w:rFonts w:ascii="Cambria" w:hAnsi="Cambria" w:cs="Arial"/>
        </w:rPr>
        <w:t xml:space="preserve"> </w:t>
      </w:r>
      <w:r>
        <w:rPr>
          <w:rFonts w:ascii="Cambria" w:hAnsi="Cambria" w:cs="Arial"/>
        </w:rPr>
        <w:t xml:space="preserve">page.  However, since this is optional, the City does not guarantee it will be read and it will not be counted in the </w:t>
      </w:r>
      <w:r w:rsidR="005C44EA">
        <w:rPr>
          <w:rFonts w:ascii="Cambria" w:hAnsi="Cambria" w:cs="Arial"/>
        </w:rPr>
        <w:t xml:space="preserve">page limits, </w:t>
      </w:r>
      <w:r>
        <w:rPr>
          <w:rFonts w:ascii="Cambria" w:hAnsi="Cambria" w:cs="Arial"/>
        </w:rPr>
        <w:t>evaluation or scoring.</w:t>
      </w:r>
    </w:p>
    <w:p w14:paraId="73C255D9" w14:textId="77777777" w:rsidR="00716672" w:rsidRPr="00FA2FEE" w:rsidRDefault="004072E1" w:rsidP="00043E75">
      <w:pPr>
        <w:pStyle w:val="Heading1"/>
        <w:numPr>
          <w:ilvl w:val="0"/>
          <w:numId w:val="50"/>
        </w:numPr>
        <w:shd w:val="clear" w:color="auto" w:fill="E5DFEC"/>
        <w:spacing w:after="120"/>
        <w:jc w:val="both"/>
        <w:rPr>
          <w:rFonts w:ascii="Cambria" w:hAnsi="Cambria"/>
          <w:color w:val="31849B"/>
          <w:sz w:val="36"/>
          <w:szCs w:val="36"/>
        </w:rPr>
      </w:pPr>
      <w:bookmarkStart w:id="102" w:name="_Toc524485070"/>
      <w:bookmarkStart w:id="103" w:name="_Toc524754256"/>
      <w:bookmarkStart w:id="104" w:name="_Toc526492445"/>
      <w:bookmarkStart w:id="105" w:name="_Toc528557501"/>
      <w:bookmarkStart w:id="106" w:name="_Toc529153561"/>
      <w:bookmarkStart w:id="107" w:name="_Toc30899498"/>
      <w:bookmarkStart w:id="108" w:name="_Toc14258403"/>
      <w:r w:rsidRPr="00FA2FEE">
        <w:rPr>
          <w:rFonts w:ascii="Cambria" w:hAnsi="Cambria"/>
          <w:color w:val="31849B"/>
          <w:sz w:val="36"/>
          <w:szCs w:val="36"/>
        </w:rPr>
        <w:lastRenderedPageBreak/>
        <w:t>Selection Process</w:t>
      </w:r>
      <w:bookmarkEnd w:id="102"/>
      <w:bookmarkEnd w:id="103"/>
      <w:bookmarkEnd w:id="104"/>
      <w:bookmarkEnd w:id="105"/>
      <w:bookmarkEnd w:id="106"/>
      <w:bookmarkEnd w:id="107"/>
      <w:r w:rsidR="00FC4D5F" w:rsidRPr="00FA2FEE">
        <w:rPr>
          <w:rFonts w:ascii="Cambria" w:hAnsi="Cambria"/>
          <w:color w:val="31849B"/>
          <w:sz w:val="36"/>
          <w:szCs w:val="36"/>
        </w:rPr>
        <w:t>.</w:t>
      </w:r>
      <w:bookmarkEnd w:id="108"/>
    </w:p>
    <w:p w14:paraId="2A776C55" w14:textId="1C8B06E1" w:rsidR="009525DC" w:rsidRPr="006941B1" w:rsidRDefault="009525DC" w:rsidP="00AB4E2B">
      <w:pPr>
        <w:pStyle w:val="BodyText"/>
        <w:ind w:left="360"/>
        <w:jc w:val="both"/>
        <w:rPr>
          <w:rFonts w:asciiTheme="majorHAnsi" w:eastAsia="Cambria,Arial" w:hAnsiTheme="majorHAnsi" w:cs="Cambria,Arial"/>
          <w:sz w:val="22"/>
          <w:szCs w:val="22"/>
        </w:rPr>
      </w:pPr>
      <w:r w:rsidRPr="1C9958D9">
        <w:rPr>
          <w:rFonts w:asciiTheme="majorHAnsi" w:eastAsia="Cambria,Arial" w:hAnsiTheme="majorHAnsi" w:cs="Cambria,Arial"/>
          <w:b/>
          <w:bCs/>
          <w:sz w:val="22"/>
          <w:szCs w:val="22"/>
        </w:rPr>
        <w:t>Round 1:</w:t>
      </w:r>
      <w:r w:rsidRPr="1C9958D9">
        <w:rPr>
          <w:rFonts w:asciiTheme="majorHAnsi" w:eastAsia="Cambria,Arial" w:hAnsiTheme="majorHAnsi" w:cs="Cambria,Arial"/>
          <w:sz w:val="22"/>
          <w:szCs w:val="22"/>
        </w:rPr>
        <w:t xml:space="preserve">  </w:t>
      </w:r>
      <w:r w:rsidRPr="1C9958D9">
        <w:rPr>
          <w:rFonts w:asciiTheme="majorHAnsi" w:eastAsia="Cambria,Arial" w:hAnsiTheme="majorHAnsi" w:cs="Cambria,Arial"/>
          <w:b/>
          <w:bCs/>
          <w:sz w:val="22"/>
          <w:szCs w:val="22"/>
        </w:rPr>
        <w:t>Minimum Qualifications and Responsiveness:</w:t>
      </w:r>
      <w:r w:rsidRPr="1C9958D9">
        <w:rPr>
          <w:rFonts w:asciiTheme="majorHAnsi" w:eastAsia="Cambria,Arial" w:hAnsiTheme="majorHAnsi" w:cs="Cambria,Arial"/>
          <w:sz w:val="22"/>
          <w:szCs w:val="22"/>
        </w:rPr>
        <w:t xml:space="preserve">  </w:t>
      </w:r>
      <w:r w:rsidR="003314ED">
        <w:rPr>
          <w:rFonts w:asciiTheme="majorHAnsi" w:eastAsia="Cambria,Arial" w:hAnsiTheme="majorHAnsi" w:cs="Cambria,Arial"/>
          <w:sz w:val="22"/>
          <w:szCs w:val="22"/>
        </w:rPr>
        <w:t>The City</w:t>
      </w:r>
      <w:r w:rsidR="003314ED" w:rsidRPr="1C9958D9">
        <w:rPr>
          <w:rFonts w:asciiTheme="majorHAnsi" w:eastAsia="Cambria,Arial" w:hAnsiTheme="majorHAnsi" w:cs="Cambria,Arial"/>
          <w:sz w:val="22"/>
          <w:szCs w:val="22"/>
        </w:rPr>
        <w:t xml:space="preserve"> </w:t>
      </w:r>
      <w:r w:rsidR="003314ED">
        <w:rPr>
          <w:rFonts w:asciiTheme="majorHAnsi" w:eastAsia="Cambria,Arial" w:hAnsiTheme="majorHAnsi" w:cs="Cambria,Arial"/>
          <w:sz w:val="22"/>
          <w:szCs w:val="22"/>
        </w:rPr>
        <w:t>will</w:t>
      </w:r>
      <w:r w:rsidR="003314ED" w:rsidRPr="1C9958D9">
        <w:rPr>
          <w:rFonts w:asciiTheme="majorHAnsi" w:eastAsia="Cambria,Arial" w:hAnsiTheme="majorHAnsi" w:cs="Cambria,Arial"/>
          <w:sz w:val="22"/>
          <w:szCs w:val="22"/>
        </w:rPr>
        <w:t xml:space="preserve"> </w:t>
      </w:r>
      <w:r w:rsidRPr="1C9958D9">
        <w:rPr>
          <w:rFonts w:asciiTheme="majorHAnsi" w:eastAsia="Cambria,Arial" w:hAnsiTheme="majorHAnsi" w:cs="Cambria,Arial"/>
          <w:sz w:val="22"/>
          <w:szCs w:val="22"/>
        </w:rPr>
        <w:t>first review submittals for initial decisions on responsiveness and responsibility.  Those found responsive and responsible based on this initial review shall proceed to Round 2.  The Consultant Questionnaire, Equal Benefits, and Minimum Qualifications will be screened in this round to determine Consultant responsiveness.</w:t>
      </w:r>
    </w:p>
    <w:p w14:paraId="4283B366" w14:textId="758B4EC9" w:rsidR="009525DC" w:rsidRPr="00AB4E2B" w:rsidRDefault="009525DC" w:rsidP="00AB4E2B">
      <w:pPr>
        <w:ind w:left="360"/>
        <w:jc w:val="both"/>
        <w:rPr>
          <w:rFonts w:asciiTheme="majorHAnsi" w:eastAsia="Cambria,Arial" w:hAnsiTheme="majorHAnsi" w:cs="Cambria,Arial"/>
          <w:sz w:val="22"/>
          <w:szCs w:val="22"/>
        </w:rPr>
      </w:pPr>
      <w:r w:rsidRPr="00AB4E2B">
        <w:rPr>
          <w:rFonts w:asciiTheme="majorHAnsi" w:eastAsia="Cambria,Arial" w:hAnsiTheme="majorHAnsi" w:cs="Cambria,Arial"/>
          <w:b/>
          <w:bCs/>
          <w:sz w:val="22"/>
          <w:szCs w:val="22"/>
        </w:rPr>
        <w:t>Round 2:</w:t>
      </w:r>
      <w:r w:rsidRPr="00AB4E2B">
        <w:rPr>
          <w:rFonts w:asciiTheme="majorHAnsi" w:eastAsia="Cambria,Arial" w:hAnsiTheme="majorHAnsi" w:cs="Cambria,Arial"/>
          <w:sz w:val="22"/>
          <w:szCs w:val="22"/>
        </w:rPr>
        <w:t xml:space="preserve"> </w:t>
      </w:r>
      <w:r w:rsidRPr="00AB4E2B">
        <w:rPr>
          <w:rFonts w:asciiTheme="majorHAnsi" w:eastAsia="Cambria,Arial" w:hAnsiTheme="majorHAnsi" w:cs="Cambria,Arial"/>
          <w:b/>
          <w:bCs/>
          <w:sz w:val="22"/>
          <w:szCs w:val="22"/>
        </w:rPr>
        <w:t xml:space="preserve">Written Proposal Evaluation:  </w:t>
      </w:r>
      <w:r w:rsidRPr="00AB4E2B">
        <w:rPr>
          <w:rFonts w:asciiTheme="majorHAnsi" w:eastAsia="Cambria,Arial" w:hAnsiTheme="majorHAnsi" w:cs="Cambria,Arial"/>
          <w:sz w:val="22"/>
          <w:szCs w:val="22"/>
        </w:rPr>
        <w:t>The City will evaluate written proposals using the criteria below.  Responses will be evaluated and scored</w:t>
      </w:r>
      <w:r w:rsidR="00CA20D3">
        <w:rPr>
          <w:rFonts w:asciiTheme="majorHAnsi" w:eastAsia="Cambria,Arial" w:hAnsiTheme="majorHAnsi" w:cs="Cambria,Arial"/>
          <w:sz w:val="22"/>
          <w:szCs w:val="22"/>
        </w:rPr>
        <w:t xml:space="preserve"> across three areas: Proposal Response, Cost Proposal, and Inclusion Plan</w:t>
      </w:r>
      <w:r w:rsidRPr="00AB4E2B">
        <w:rPr>
          <w:rFonts w:asciiTheme="majorHAnsi" w:eastAsia="Cambria,Arial" w:hAnsiTheme="majorHAnsi" w:cs="Cambria,Arial"/>
          <w:sz w:val="22"/>
          <w:szCs w:val="22"/>
        </w:rPr>
        <w:t>.  Proposals that cluster within a competitive range, in the opinion of the evaluation team, shall continue to Round 3.   The City has the option to find proposals highly deficient in a</w:t>
      </w:r>
      <w:r w:rsidR="00440E5D">
        <w:rPr>
          <w:rFonts w:asciiTheme="majorHAnsi" w:eastAsia="Cambria,Arial" w:hAnsiTheme="majorHAnsi" w:cs="Cambria,Arial"/>
          <w:sz w:val="22"/>
          <w:szCs w:val="22"/>
        </w:rPr>
        <w:t>n</w:t>
      </w:r>
      <w:r w:rsidRPr="00AB4E2B">
        <w:rPr>
          <w:rFonts w:asciiTheme="majorHAnsi" w:eastAsia="Cambria,Arial" w:hAnsiTheme="majorHAnsi" w:cs="Cambria,Arial"/>
          <w:sz w:val="22"/>
          <w:szCs w:val="22"/>
        </w:rPr>
        <w:t xml:space="preserve"> </w:t>
      </w:r>
      <w:r w:rsidR="00D9322F" w:rsidRPr="00AB4E2B">
        <w:rPr>
          <w:rFonts w:asciiTheme="majorHAnsi" w:eastAsia="Cambria,Arial" w:hAnsiTheme="majorHAnsi" w:cs="Cambria,Arial"/>
          <w:sz w:val="22"/>
          <w:szCs w:val="22"/>
        </w:rPr>
        <w:t>area</w:t>
      </w:r>
      <w:r w:rsidRPr="00AB4E2B">
        <w:rPr>
          <w:rFonts w:asciiTheme="majorHAnsi" w:eastAsia="Cambria,Arial" w:hAnsiTheme="majorHAnsi" w:cs="Cambria,Arial"/>
          <w:sz w:val="22"/>
          <w:szCs w:val="22"/>
        </w:rPr>
        <w:t xml:space="preserve"> or whose price is significantly higher/lower than the others </w:t>
      </w:r>
      <w:r w:rsidR="00942FA6">
        <w:rPr>
          <w:rFonts w:asciiTheme="majorHAnsi" w:eastAsia="Cambria,Arial" w:hAnsiTheme="majorHAnsi" w:cs="Cambria,Arial"/>
          <w:sz w:val="22"/>
          <w:szCs w:val="22"/>
        </w:rPr>
        <w:t xml:space="preserve">as </w:t>
      </w:r>
      <w:r w:rsidRPr="00AB4E2B">
        <w:rPr>
          <w:rFonts w:asciiTheme="majorHAnsi" w:eastAsia="Cambria,Arial" w:hAnsiTheme="majorHAnsi" w:cs="Cambria,Arial"/>
          <w:sz w:val="22"/>
          <w:szCs w:val="22"/>
        </w:rPr>
        <w:t>uncompetitive.</w:t>
      </w:r>
    </w:p>
    <w:p w14:paraId="51862493" w14:textId="77777777" w:rsidR="009525DC" w:rsidRPr="00AB4E2B" w:rsidRDefault="009525DC" w:rsidP="00AB4E2B">
      <w:pPr>
        <w:ind w:left="360"/>
        <w:jc w:val="both"/>
        <w:rPr>
          <w:rFonts w:asciiTheme="majorHAnsi" w:eastAsia="Cambria,Arial" w:hAnsiTheme="majorHAnsi" w:cs="Cambria,Arial"/>
          <w:sz w:val="22"/>
          <w:szCs w:val="22"/>
        </w:rPr>
      </w:pPr>
      <w:r w:rsidRPr="00AB4E2B">
        <w:rPr>
          <w:rFonts w:asciiTheme="majorHAnsi" w:eastAsia="Cambria,Arial" w:hAnsiTheme="majorHAnsi" w:cs="Cambria,Arial"/>
          <w:sz w:val="22"/>
          <w:szCs w:val="22"/>
        </w:rPr>
        <w:tab/>
      </w:r>
    </w:p>
    <w:p w14:paraId="2235F10C" w14:textId="77777777" w:rsidR="009525DC" w:rsidRPr="00AB4E2B" w:rsidRDefault="009525DC" w:rsidP="00AB4E2B">
      <w:pPr>
        <w:tabs>
          <w:tab w:val="left" w:pos="0"/>
          <w:tab w:val="left" w:pos="360"/>
        </w:tabs>
        <w:ind w:left="360"/>
        <w:jc w:val="both"/>
        <w:rPr>
          <w:rFonts w:asciiTheme="majorHAnsi" w:eastAsia="Cambria,Arial" w:hAnsiTheme="majorHAnsi" w:cs="Cambria,Arial"/>
          <w:b/>
          <w:bCs/>
          <w:sz w:val="22"/>
          <w:szCs w:val="22"/>
        </w:rPr>
      </w:pPr>
      <w:r>
        <w:tab/>
      </w:r>
      <w:r w:rsidRPr="00AB4E2B">
        <w:rPr>
          <w:rFonts w:asciiTheme="majorHAnsi" w:eastAsia="Cambria,Arial" w:hAnsiTheme="majorHAnsi" w:cs="Cambria,Arial"/>
          <w:b/>
          <w:bCs/>
          <w:sz w:val="22"/>
          <w:szCs w:val="22"/>
        </w:rPr>
        <w:t>Written Evaluation Criteria:</w:t>
      </w:r>
    </w:p>
    <w:p w14:paraId="0A6D2471" w14:textId="77777777" w:rsidR="009525DC" w:rsidRPr="00AB4E2B" w:rsidRDefault="009525DC" w:rsidP="00AB4E2B">
      <w:pPr>
        <w:tabs>
          <w:tab w:val="left" w:pos="0"/>
          <w:tab w:val="left" w:pos="360"/>
        </w:tabs>
        <w:ind w:left="360"/>
        <w:jc w:val="both"/>
        <w:rPr>
          <w:rFonts w:asciiTheme="majorHAnsi" w:eastAsia="Cambria,Arial" w:hAnsiTheme="majorHAnsi" w:cs="Cambria,Arial"/>
          <w:b/>
          <w:bCs/>
          <w:sz w:val="22"/>
          <w:szCs w:val="22"/>
        </w:rPr>
      </w:pPr>
    </w:p>
    <w:tbl>
      <w:tblPr>
        <w:tblW w:w="4900" w:type="dxa"/>
        <w:tblInd w:w="800" w:type="dxa"/>
        <w:tblLook w:val="04A0" w:firstRow="1" w:lastRow="0" w:firstColumn="1" w:lastColumn="0" w:noHBand="0" w:noVBand="1"/>
      </w:tblPr>
      <w:tblGrid>
        <w:gridCol w:w="3940"/>
        <w:gridCol w:w="960"/>
      </w:tblGrid>
      <w:tr w:rsidR="000E6FC7" w14:paraId="679E5BA6" w14:textId="77777777" w:rsidTr="00BD6A5A">
        <w:trPr>
          <w:trHeight w:val="315"/>
        </w:trPr>
        <w:tc>
          <w:tcPr>
            <w:tcW w:w="39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81BB6AE" w14:textId="77777777" w:rsidR="000E6FC7" w:rsidRDefault="000E6FC7" w:rsidP="000E6FC7">
            <w:pPr>
              <w:jc w:val="both"/>
              <w:rPr>
                <w:rFonts w:ascii="Cambria" w:hAnsi="Cambria"/>
                <w:color w:val="000000" w:themeColor="text1"/>
                <w:sz w:val="22"/>
                <w:szCs w:val="22"/>
              </w:rPr>
            </w:pPr>
            <w:r w:rsidRPr="1C9958D9">
              <w:rPr>
                <w:rFonts w:ascii="Cambria" w:hAnsi="Cambria"/>
                <w:color w:val="000000" w:themeColor="text1"/>
                <w:sz w:val="22"/>
                <w:szCs w:val="22"/>
              </w:rPr>
              <w:t>Proposal Response</w:t>
            </w:r>
          </w:p>
        </w:tc>
        <w:tc>
          <w:tcPr>
            <w:tcW w:w="960" w:type="dxa"/>
            <w:tcBorders>
              <w:top w:val="single" w:sz="8" w:space="0" w:color="auto"/>
              <w:left w:val="nil"/>
              <w:bottom w:val="single" w:sz="8" w:space="0" w:color="auto"/>
              <w:right w:val="single" w:sz="8" w:space="0" w:color="auto"/>
            </w:tcBorders>
            <w:shd w:val="clear" w:color="auto" w:fill="FFFFFF" w:themeFill="background1"/>
            <w:hideMark/>
          </w:tcPr>
          <w:p w14:paraId="7A3BEA74" w14:textId="03D1B4CB" w:rsidR="000E6FC7" w:rsidRPr="000E6FC7" w:rsidRDefault="00472822" w:rsidP="000E6FC7">
            <w:pPr>
              <w:tabs>
                <w:tab w:val="left" w:pos="360"/>
              </w:tabs>
              <w:jc w:val="both"/>
              <w:rPr>
                <w:rFonts w:asciiTheme="majorHAnsi" w:hAnsiTheme="majorHAnsi" w:cs="Arial"/>
                <w:sz w:val="22"/>
                <w:szCs w:val="22"/>
              </w:rPr>
            </w:pPr>
            <w:r>
              <w:rPr>
                <w:rFonts w:asciiTheme="majorHAnsi" w:hAnsiTheme="majorHAnsi" w:cs="Arial"/>
                <w:sz w:val="22"/>
                <w:szCs w:val="22"/>
              </w:rPr>
              <w:t>135</w:t>
            </w:r>
          </w:p>
        </w:tc>
      </w:tr>
      <w:tr w:rsidR="000E6FC7" w14:paraId="5EE403B0" w14:textId="77777777" w:rsidTr="00BD6A5A">
        <w:trPr>
          <w:trHeight w:val="315"/>
        </w:trPr>
        <w:tc>
          <w:tcPr>
            <w:tcW w:w="39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412EE4B8" w14:textId="77777777" w:rsidR="000E6FC7" w:rsidRDefault="000E6FC7" w:rsidP="000E6FC7">
            <w:pPr>
              <w:jc w:val="both"/>
              <w:rPr>
                <w:rFonts w:ascii="Cambria" w:hAnsi="Cambria"/>
                <w:color w:val="000000" w:themeColor="text1"/>
                <w:sz w:val="22"/>
                <w:szCs w:val="22"/>
              </w:rPr>
            </w:pPr>
            <w:r w:rsidRPr="1C9958D9">
              <w:rPr>
                <w:rFonts w:ascii="Cambria" w:hAnsi="Cambria"/>
                <w:color w:val="000000" w:themeColor="text1"/>
                <w:sz w:val="22"/>
                <w:szCs w:val="22"/>
              </w:rPr>
              <w:t xml:space="preserve">Cost Proposal </w:t>
            </w:r>
          </w:p>
        </w:tc>
        <w:tc>
          <w:tcPr>
            <w:tcW w:w="960" w:type="dxa"/>
            <w:tcBorders>
              <w:top w:val="nil"/>
              <w:left w:val="nil"/>
              <w:bottom w:val="single" w:sz="8" w:space="0" w:color="auto"/>
              <w:right w:val="single" w:sz="8" w:space="0" w:color="auto"/>
            </w:tcBorders>
            <w:shd w:val="clear" w:color="auto" w:fill="FFFFFF" w:themeFill="background1"/>
            <w:hideMark/>
          </w:tcPr>
          <w:p w14:paraId="3F093286" w14:textId="1F117909" w:rsidR="000E6FC7" w:rsidRPr="000E6FC7" w:rsidRDefault="00472822" w:rsidP="000E6FC7">
            <w:pPr>
              <w:tabs>
                <w:tab w:val="left" w:pos="360"/>
              </w:tabs>
              <w:jc w:val="both"/>
              <w:rPr>
                <w:rFonts w:asciiTheme="majorHAnsi" w:hAnsiTheme="majorHAnsi" w:cs="Arial"/>
                <w:sz w:val="22"/>
                <w:szCs w:val="22"/>
              </w:rPr>
            </w:pPr>
            <w:r>
              <w:rPr>
                <w:rFonts w:asciiTheme="majorHAnsi" w:hAnsiTheme="majorHAnsi" w:cs="Arial"/>
                <w:sz w:val="22"/>
                <w:szCs w:val="22"/>
              </w:rPr>
              <w:t>45</w:t>
            </w:r>
          </w:p>
        </w:tc>
      </w:tr>
      <w:tr w:rsidR="000E6FC7" w14:paraId="408985E7" w14:textId="77777777" w:rsidTr="00BD6A5A">
        <w:trPr>
          <w:trHeight w:val="315"/>
        </w:trPr>
        <w:tc>
          <w:tcPr>
            <w:tcW w:w="39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6C6E5BF0" w14:textId="77777777" w:rsidR="000E6FC7" w:rsidRDefault="000E6FC7" w:rsidP="000E6FC7">
            <w:pPr>
              <w:jc w:val="both"/>
              <w:rPr>
                <w:rFonts w:ascii="Cambria" w:hAnsi="Cambria"/>
                <w:color w:val="000000" w:themeColor="text1"/>
                <w:sz w:val="22"/>
                <w:szCs w:val="22"/>
              </w:rPr>
            </w:pPr>
            <w:r w:rsidRPr="1C9958D9">
              <w:rPr>
                <w:rFonts w:ascii="Cambria" w:hAnsi="Cambria"/>
                <w:color w:val="000000" w:themeColor="text1"/>
                <w:sz w:val="22"/>
                <w:szCs w:val="22"/>
              </w:rPr>
              <w:t xml:space="preserve">Inclusion Plan </w:t>
            </w:r>
          </w:p>
        </w:tc>
        <w:tc>
          <w:tcPr>
            <w:tcW w:w="960" w:type="dxa"/>
            <w:tcBorders>
              <w:top w:val="nil"/>
              <w:left w:val="nil"/>
              <w:bottom w:val="single" w:sz="8" w:space="0" w:color="auto"/>
              <w:right w:val="single" w:sz="8" w:space="0" w:color="auto"/>
            </w:tcBorders>
            <w:shd w:val="clear" w:color="auto" w:fill="FFFFFF" w:themeFill="background1"/>
            <w:hideMark/>
          </w:tcPr>
          <w:p w14:paraId="60CA00B2" w14:textId="7C5D04F7" w:rsidR="000E6FC7" w:rsidRPr="000E6FC7" w:rsidRDefault="00472822" w:rsidP="000E6FC7">
            <w:pPr>
              <w:tabs>
                <w:tab w:val="left" w:pos="360"/>
              </w:tabs>
              <w:jc w:val="both"/>
              <w:rPr>
                <w:rFonts w:asciiTheme="majorHAnsi" w:hAnsiTheme="majorHAnsi" w:cs="Arial"/>
                <w:sz w:val="22"/>
                <w:szCs w:val="22"/>
              </w:rPr>
            </w:pPr>
            <w:r>
              <w:rPr>
                <w:rFonts w:asciiTheme="majorHAnsi" w:hAnsiTheme="majorHAnsi" w:cs="Arial"/>
                <w:sz w:val="22"/>
                <w:szCs w:val="22"/>
              </w:rPr>
              <w:t>2</w:t>
            </w:r>
            <w:r w:rsidR="000E6FC7" w:rsidRPr="000E6FC7">
              <w:rPr>
                <w:rFonts w:asciiTheme="majorHAnsi" w:hAnsiTheme="majorHAnsi" w:cs="Arial"/>
                <w:sz w:val="22"/>
                <w:szCs w:val="22"/>
              </w:rPr>
              <w:t>0</w:t>
            </w:r>
          </w:p>
        </w:tc>
      </w:tr>
      <w:tr w:rsidR="000E6FC7" w14:paraId="57E22292" w14:textId="77777777" w:rsidTr="00BD6A5A">
        <w:trPr>
          <w:trHeight w:val="585"/>
        </w:trPr>
        <w:tc>
          <w:tcPr>
            <w:tcW w:w="39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6E2D591" w14:textId="77777777" w:rsidR="000E6FC7" w:rsidRDefault="000E6FC7" w:rsidP="000E6FC7">
            <w:pPr>
              <w:jc w:val="center"/>
              <w:rPr>
                <w:rFonts w:ascii="Cambria" w:hAnsi="Cambria"/>
                <w:b/>
                <w:bCs/>
                <w:color w:val="000000" w:themeColor="text1"/>
                <w:sz w:val="22"/>
                <w:szCs w:val="22"/>
              </w:rPr>
            </w:pPr>
            <w:r w:rsidRPr="1C9958D9">
              <w:rPr>
                <w:rFonts w:ascii="Cambria" w:hAnsi="Cambria"/>
                <w:b/>
                <w:bCs/>
                <w:color w:val="000000" w:themeColor="text1"/>
                <w:sz w:val="22"/>
                <w:szCs w:val="22"/>
              </w:rPr>
              <w:t xml:space="preserve">Total Points </w:t>
            </w:r>
          </w:p>
        </w:tc>
        <w:tc>
          <w:tcPr>
            <w:tcW w:w="960" w:type="dxa"/>
            <w:tcBorders>
              <w:top w:val="nil"/>
              <w:left w:val="nil"/>
              <w:bottom w:val="single" w:sz="8" w:space="0" w:color="auto"/>
              <w:right w:val="single" w:sz="8" w:space="0" w:color="auto"/>
            </w:tcBorders>
            <w:shd w:val="clear" w:color="auto" w:fill="FFFFFF" w:themeFill="background1"/>
            <w:hideMark/>
          </w:tcPr>
          <w:p w14:paraId="77281608" w14:textId="13C349F9" w:rsidR="000E6FC7" w:rsidRPr="000E6FC7" w:rsidRDefault="00F65980" w:rsidP="000E6FC7">
            <w:pPr>
              <w:tabs>
                <w:tab w:val="left" w:pos="360"/>
              </w:tabs>
              <w:jc w:val="both"/>
              <w:rPr>
                <w:rFonts w:ascii="Cambria" w:hAnsi="Cambria"/>
                <w:color w:val="000000" w:themeColor="text1"/>
                <w:sz w:val="22"/>
                <w:szCs w:val="22"/>
              </w:rPr>
            </w:pPr>
            <w:r>
              <w:rPr>
                <w:rFonts w:asciiTheme="majorHAnsi" w:hAnsiTheme="majorHAnsi" w:cs="Arial"/>
                <w:b/>
                <w:bCs/>
                <w:sz w:val="22"/>
                <w:szCs w:val="22"/>
              </w:rPr>
              <w:t>2</w:t>
            </w:r>
            <w:r w:rsidR="000E6FC7" w:rsidRPr="000E6FC7">
              <w:rPr>
                <w:rFonts w:asciiTheme="majorHAnsi" w:hAnsiTheme="majorHAnsi" w:cs="Arial"/>
                <w:b/>
                <w:bCs/>
                <w:sz w:val="22"/>
                <w:szCs w:val="22"/>
              </w:rPr>
              <w:t>00</w:t>
            </w:r>
          </w:p>
        </w:tc>
      </w:tr>
    </w:tbl>
    <w:p w14:paraId="19552A03" w14:textId="77777777" w:rsidR="009525DC" w:rsidRPr="00AB4E2B" w:rsidRDefault="009525DC" w:rsidP="00AB4E2B">
      <w:pPr>
        <w:tabs>
          <w:tab w:val="left" w:pos="0"/>
          <w:tab w:val="left" w:pos="360"/>
        </w:tabs>
        <w:ind w:left="360"/>
        <w:jc w:val="both"/>
        <w:rPr>
          <w:rFonts w:asciiTheme="majorHAnsi" w:eastAsia="Cambria,Arial" w:hAnsiTheme="majorHAnsi" w:cs="Cambria,Arial"/>
          <w:b/>
          <w:bCs/>
          <w:sz w:val="22"/>
          <w:szCs w:val="22"/>
        </w:rPr>
      </w:pPr>
    </w:p>
    <w:p w14:paraId="733968F0" w14:textId="77777777" w:rsidR="009525DC" w:rsidRPr="00AB4E2B" w:rsidRDefault="009525DC" w:rsidP="00AB4E2B">
      <w:pPr>
        <w:tabs>
          <w:tab w:val="left" w:pos="360"/>
        </w:tabs>
        <w:ind w:left="360"/>
        <w:jc w:val="both"/>
        <w:rPr>
          <w:rFonts w:asciiTheme="majorHAnsi" w:hAnsiTheme="majorHAnsi" w:cs="Arial"/>
          <w:b/>
          <w:sz w:val="22"/>
          <w:szCs w:val="22"/>
        </w:rPr>
      </w:pPr>
    </w:p>
    <w:p w14:paraId="7C7BB3B3" w14:textId="2D82C190" w:rsidR="009525DC" w:rsidRPr="004B0BEB" w:rsidRDefault="00C46AD9" w:rsidP="124E4D07">
      <w:pPr>
        <w:tabs>
          <w:tab w:val="left" w:pos="360"/>
        </w:tabs>
        <w:ind w:left="360"/>
        <w:jc w:val="both"/>
        <w:rPr>
          <w:rFonts w:asciiTheme="majorHAnsi" w:hAnsiTheme="majorHAnsi" w:cs="Arial"/>
          <w:sz w:val="22"/>
          <w:szCs w:val="22"/>
        </w:rPr>
      </w:pPr>
      <w:r>
        <w:rPr>
          <w:rFonts w:asciiTheme="majorHAnsi" w:hAnsiTheme="majorHAnsi" w:cs="Arial"/>
          <w:sz w:val="22"/>
          <w:szCs w:val="22"/>
        </w:rPr>
        <w:t xml:space="preserve">Cost Proposals will be evaluated based on the </w:t>
      </w:r>
      <w:r w:rsidR="005E67F3">
        <w:rPr>
          <w:rFonts w:asciiTheme="majorHAnsi" w:hAnsiTheme="majorHAnsi" w:cs="Arial"/>
          <w:sz w:val="22"/>
          <w:szCs w:val="22"/>
        </w:rPr>
        <w:t xml:space="preserve">proposed total cost for three (3) years of Professional Services. </w:t>
      </w:r>
      <w:r w:rsidR="009525DC" w:rsidRPr="124E4D07">
        <w:rPr>
          <w:rFonts w:asciiTheme="majorHAnsi" w:hAnsiTheme="majorHAnsi" w:cs="Arial"/>
          <w:sz w:val="22"/>
          <w:szCs w:val="22"/>
        </w:rPr>
        <w:t xml:space="preserve">Cost Proposal will be scored as follows:  The lowest cost proposal will receive the maximum amount of points available.  Cost has a </w:t>
      </w:r>
      <w:r w:rsidR="009525DC" w:rsidRPr="004B0BEB">
        <w:rPr>
          <w:rFonts w:asciiTheme="majorHAnsi" w:hAnsiTheme="majorHAnsi" w:cs="Arial"/>
          <w:sz w:val="22"/>
          <w:szCs w:val="22"/>
        </w:rPr>
        <w:t xml:space="preserve">maximum of </w:t>
      </w:r>
      <w:r w:rsidR="00F16E8A">
        <w:rPr>
          <w:rFonts w:asciiTheme="majorHAnsi" w:hAnsiTheme="majorHAnsi" w:cs="Arial"/>
          <w:sz w:val="22"/>
          <w:szCs w:val="22"/>
        </w:rPr>
        <w:t>45</w:t>
      </w:r>
      <w:r w:rsidR="009525DC" w:rsidRPr="004B0BEB">
        <w:rPr>
          <w:rFonts w:asciiTheme="majorHAnsi" w:hAnsiTheme="majorHAnsi" w:cs="Arial"/>
          <w:sz w:val="22"/>
          <w:szCs w:val="22"/>
        </w:rPr>
        <w:t xml:space="preserve"> points.  Higher cost proposals will receive a percentage of the maximum amount of points available.  The following calculation will be used to assign points:  Lowest Price / Proposed Price x Max Points = Points Awarded.</w:t>
      </w:r>
    </w:p>
    <w:p w14:paraId="30A9C540" w14:textId="77777777" w:rsidR="009525DC" w:rsidRPr="004B0BEB" w:rsidRDefault="009525DC" w:rsidP="00AB4E2B">
      <w:pPr>
        <w:tabs>
          <w:tab w:val="left" w:pos="360"/>
        </w:tabs>
        <w:ind w:left="360"/>
        <w:jc w:val="both"/>
        <w:rPr>
          <w:rFonts w:asciiTheme="majorHAnsi" w:hAnsiTheme="majorHAnsi" w:cs="Arial"/>
          <w:sz w:val="22"/>
          <w:szCs w:val="22"/>
        </w:rPr>
      </w:pPr>
    </w:p>
    <w:p w14:paraId="7C00FF63" w14:textId="77777777" w:rsidR="009525DC" w:rsidRPr="004B0BEB" w:rsidRDefault="009525DC" w:rsidP="005B74E6">
      <w:pPr>
        <w:tabs>
          <w:tab w:val="left" w:pos="360"/>
        </w:tabs>
        <w:ind w:left="720"/>
        <w:jc w:val="both"/>
        <w:rPr>
          <w:rFonts w:asciiTheme="majorHAnsi" w:hAnsiTheme="majorHAnsi" w:cs="Arial"/>
          <w:sz w:val="22"/>
          <w:szCs w:val="22"/>
        </w:rPr>
      </w:pPr>
      <w:r w:rsidRPr="004B0BEB">
        <w:rPr>
          <w:rFonts w:asciiTheme="majorHAnsi" w:hAnsiTheme="majorHAnsi" w:cs="Arial"/>
          <w:sz w:val="22"/>
          <w:szCs w:val="22"/>
        </w:rPr>
        <w:t>Cost Example: Consultant 1 $100,000 cost proposal, Consultant 2 $225,000 cost proposal.</w:t>
      </w:r>
    </w:p>
    <w:p w14:paraId="4D5282AF" w14:textId="77777777" w:rsidR="009525DC" w:rsidRPr="004B0BEB" w:rsidRDefault="009525DC" w:rsidP="005B74E6">
      <w:pPr>
        <w:tabs>
          <w:tab w:val="left" w:pos="360"/>
        </w:tabs>
        <w:ind w:left="720"/>
        <w:jc w:val="both"/>
        <w:rPr>
          <w:rFonts w:asciiTheme="majorHAnsi" w:hAnsiTheme="majorHAnsi" w:cs="Arial"/>
          <w:sz w:val="22"/>
          <w:szCs w:val="22"/>
        </w:rPr>
      </w:pPr>
    </w:p>
    <w:p w14:paraId="716C4804" w14:textId="1243EE93" w:rsidR="009525DC" w:rsidRPr="004B0BEB" w:rsidRDefault="009525DC" w:rsidP="2B846900">
      <w:pPr>
        <w:tabs>
          <w:tab w:val="left" w:pos="360"/>
        </w:tabs>
        <w:ind w:left="720"/>
        <w:jc w:val="both"/>
        <w:rPr>
          <w:rFonts w:asciiTheme="majorHAnsi" w:hAnsiTheme="majorHAnsi" w:cs="Arial"/>
          <w:sz w:val="22"/>
          <w:szCs w:val="22"/>
        </w:rPr>
      </w:pPr>
      <w:r w:rsidRPr="004B0BEB">
        <w:rPr>
          <w:rFonts w:asciiTheme="majorHAnsi" w:hAnsiTheme="majorHAnsi" w:cs="Arial"/>
          <w:sz w:val="22"/>
          <w:szCs w:val="22"/>
        </w:rPr>
        <w:t xml:space="preserve">Consultant 1: $100,000 (lowest cost) / $100,000 (proposed cost) x </w:t>
      </w:r>
      <w:r w:rsidR="00F16E8A">
        <w:rPr>
          <w:rFonts w:asciiTheme="majorHAnsi" w:hAnsiTheme="majorHAnsi" w:cs="Arial"/>
          <w:sz w:val="22"/>
          <w:szCs w:val="22"/>
        </w:rPr>
        <w:t>45</w:t>
      </w:r>
      <w:r w:rsidRPr="004B0BEB">
        <w:rPr>
          <w:rFonts w:asciiTheme="majorHAnsi" w:hAnsiTheme="majorHAnsi" w:cs="Arial"/>
          <w:sz w:val="22"/>
          <w:szCs w:val="22"/>
        </w:rPr>
        <w:t xml:space="preserve"> (max points available) = </w:t>
      </w:r>
      <w:r w:rsidR="00D40745">
        <w:rPr>
          <w:rFonts w:asciiTheme="majorHAnsi" w:hAnsiTheme="majorHAnsi" w:cs="Arial"/>
          <w:sz w:val="22"/>
          <w:szCs w:val="22"/>
        </w:rPr>
        <w:t>45</w:t>
      </w:r>
      <w:r w:rsidRPr="004B0BEB">
        <w:rPr>
          <w:rFonts w:asciiTheme="majorHAnsi" w:hAnsiTheme="majorHAnsi" w:cs="Arial"/>
          <w:sz w:val="22"/>
          <w:szCs w:val="22"/>
        </w:rPr>
        <w:t xml:space="preserve"> (points awarded)</w:t>
      </w:r>
    </w:p>
    <w:p w14:paraId="6213B67D" w14:textId="77777777" w:rsidR="009525DC" w:rsidRPr="004B0BEB" w:rsidRDefault="009525DC" w:rsidP="005B74E6">
      <w:pPr>
        <w:tabs>
          <w:tab w:val="left" w:pos="360"/>
        </w:tabs>
        <w:ind w:left="720"/>
        <w:jc w:val="both"/>
        <w:rPr>
          <w:rFonts w:asciiTheme="majorHAnsi" w:hAnsiTheme="majorHAnsi" w:cs="Arial"/>
          <w:sz w:val="22"/>
          <w:szCs w:val="22"/>
        </w:rPr>
      </w:pPr>
    </w:p>
    <w:p w14:paraId="294CCF20" w14:textId="37E9DCB0" w:rsidR="009525DC" w:rsidRPr="00AB4E2B" w:rsidRDefault="009525DC" w:rsidP="0C8BCF53">
      <w:pPr>
        <w:tabs>
          <w:tab w:val="left" w:pos="360"/>
        </w:tabs>
        <w:ind w:left="720"/>
        <w:jc w:val="both"/>
        <w:rPr>
          <w:rFonts w:asciiTheme="majorHAnsi" w:hAnsiTheme="majorHAnsi" w:cs="Arial"/>
          <w:sz w:val="22"/>
          <w:szCs w:val="22"/>
        </w:rPr>
      </w:pPr>
      <w:r w:rsidRPr="004B0BEB">
        <w:rPr>
          <w:rFonts w:asciiTheme="majorHAnsi" w:hAnsiTheme="majorHAnsi" w:cs="Arial"/>
          <w:sz w:val="22"/>
          <w:szCs w:val="22"/>
        </w:rPr>
        <w:t xml:space="preserve">Consultant 2: $100,000 (lowest cost) / $225,000 (proposed cost) x </w:t>
      </w:r>
      <w:r w:rsidR="00F16E8A">
        <w:rPr>
          <w:rFonts w:asciiTheme="majorHAnsi" w:hAnsiTheme="majorHAnsi" w:cs="Arial"/>
          <w:sz w:val="22"/>
          <w:szCs w:val="22"/>
        </w:rPr>
        <w:t>45</w:t>
      </w:r>
      <w:r w:rsidRPr="004B0BEB">
        <w:rPr>
          <w:rFonts w:asciiTheme="majorHAnsi" w:hAnsiTheme="majorHAnsi" w:cs="Arial"/>
          <w:sz w:val="22"/>
          <w:szCs w:val="22"/>
        </w:rPr>
        <w:t xml:space="preserve"> (max points available) = </w:t>
      </w:r>
      <w:r w:rsidR="0002785E">
        <w:rPr>
          <w:rFonts w:asciiTheme="majorHAnsi" w:hAnsiTheme="majorHAnsi" w:cs="Arial"/>
          <w:sz w:val="22"/>
          <w:szCs w:val="22"/>
        </w:rPr>
        <w:t>20</w:t>
      </w:r>
      <w:r w:rsidRPr="004B0BEB">
        <w:rPr>
          <w:rFonts w:asciiTheme="majorHAnsi" w:hAnsiTheme="majorHAnsi" w:cs="Arial"/>
          <w:sz w:val="22"/>
          <w:szCs w:val="22"/>
        </w:rPr>
        <w:t xml:space="preserve"> (points awarded)</w:t>
      </w:r>
    </w:p>
    <w:p w14:paraId="02B2BFD1" w14:textId="77777777" w:rsidR="009525DC" w:rsidRPr="00AB4E2B" w:rsidRDefault="009525DC" w:rsidP="00AB4E2B">
      <w:pPr>
        <w:tabs>
          <w:tab w:val="left" w:pos="360"/>
        </w:tabs>
        <w:ind w:left="360"/>
        <w:jc w:val="both"/>
        <w:rPr>
          <w:rFonts w:asciiTheme="majorHAnsi" w:hAnsiTheme="majorHAnsi" w:cs="Arial"/>
          <w:sz w:val="22"/>
          <w:szCs w:val="22"/>
        </w:rPr>
      </w:pPr>
    </w:p>
    <w:p w14:paraId="1E756974" w14:textId="00E1D203" w:rsidR="009525DC" w:rsidRPr="00AB4E2B" w:rsidRDefault="009525DC" w:rsidP="00AB4E2B">
      <w:pPr>
        <w:tabs>
          <w:tab w:val="left" w:pos="360"/>
        </w:tabs>
        <w:ind w:left="360"/>
        <w:jc w:val="both"/>
        <w:rPr>
          <w:rFonts w:asciiTheme="majorHAnsi" w:hAnsiTheme="majorHAnsi" w:cs="Arial"/>
          <w:sz w:val="22"/>
          <w:szCs w:val="22"/>
        </w:rPr>
      </w:pPr>
      <w:r w:rsidRPr="00AB4E2B">
        <w:rPr>
          <w:rFonts w:asciiTheme="majorHAnsi" w:hAnsiTheme="majorHAnsi" w:cs="Arial"/>
          <w:sz w:val="22"/>
          <w:szCs w:val="22"/>
        </w:rPr>
        <w:t xml:space="preserve">The Inclusion Plan will be evaluated and assigned a score by the </w:t>
      </w:r>
      <w:r w:rsidR="00955E2B">
        <w:rPr>
          <w:rFonts w:asciiTheme="majorHAnsi" w:hAnsiTheme="majorHAnsi" w:cs="Arial"/>
          <w:sz w:val="22"/>
          <w:szCs w:val="22"/>
        </w:rPr>
        <w:t>e</w:t>
      </w:r>
      <w:r w:rsidRPr="00AB4E2B">
        <w:rPr>
          <w:rFonts w:asciiTheme="majorHAnsi" w:hAnsiTheme="majorHAnsi" w:cs="Arial"/>
          <w:sz w:val="22"/>
          <w:szCs w:val="22"/>
        </w:rPr>
        <w:t xml:space="preserve">valuation </w:t>
      </w:r>
      <w:r w:rsidR="00955E2B">
        <w:rPr>
          <w:rFonts w:asciiTheme="majorHAnsi" w:hAnsiTheme="majorHAnsi" w:cs="Arial"/>
          <w:sz w:val="22"/>
          <w:szCs w:val="22"/>
        </w:rPr>
        <w:t>t</w:t>
      </w:r>
      <w:r w:rsidRPr="00AB4E2B">
        <w:rPr>
          <w:rFonts w:asciiTheme="majorHAnsi" w:hAnsiTheme="majorHAnsi" w:cs="Arial"/>
          <w:sz w:val="22"/>
          <w:szCs w:val="22"/>
        </w:rPr>
        <w:t xml:space="preserve">eam.  </w:t>
      </w:r>
    </w:p>
    <w:p w14:paraId="195B4749" w14:textId="77777777" w:rsidR="009525DC" w:rsidRPr="00AB4E2B" w:rsidRDefault="009525DC" w:rsidP="00AB4E2B">
      <w:pPr>
        <w:tabs>
          <w:tab w:val="left" w:pos="360"/>
        </w:tabs>
        <w:ind w:left="360"/>
        <w:jc w:val="both"/>
        <w:rPr>
          <w:rFonts w:asciiTheme="majorHAnsi" w:hAnsiTheme="majorHAnsi" w:cs="Arial"/>
          <w:sz w:val="22"/>
          <w:szCs w:val="22"/>
        </w:rPr>
      </w:pPr>
    </w:p>
    <w:p w14:paraId="5DCA7237" w14:textId="0F627436" w:rsidR="009525DC" w:rsidRPr="004C6DBC" w:rsidRDefault="009525DC" w:rsidP="6DD30354">
      <w:pPr>
        <w:tabs>
          <w:tab w:val="left" w:pos="360"/>
        </w:tabs>
        <w:ind w:left="360"/>
        <w:jc w:val="both"/>
        <w:rPr>
          <w:rFonts w:asciiTheme="majorHAnsi" w:hAnsiTheme="majorHAnsi" w:cs="Arial"/>
          <w:sz w:val="22"/>
          <w:szCs w:val="22"/>
        </w:rPr>
      </w:pPr>
      <w:r w:rsidRPr="58FAFCD2">
        <w:rPr>
          <w:rFonts w:asciiTheme="majorHAnsi" w:hAnsiTheme="majorHAnsi" w:cs="Arial"/>
          <w:b/>
          <w:bCs/>
          <w:sz w:val="22"/>
          <w:szCs w:val="22"/>
        </w:rPr>
        <w:t>Round 3: Interviews:</w:t>
      </w:r>
      <w:r w:rsidRPr="58FAFCD2">
        <w:rPr>
          <w:rFonts w:asciiTheme="majorHAnsi" w:hAnsiTheme="majorHAnsi" w:cs="Arial"/>
          <w:sz w:val="22"/>
          <w:szCs w:val="22"/>
        </w:rPr>
        <w:t xml:space="preserve"> The City, at its sole option, may require that Consultants that cluster within a competitive range participate in an interview in Seattle. </w:t>
      </w:r>
      <w:r w:rsidR="001563CC" w:rsidRPr="58FAFCD2">
        <w:rPr>
          <w:rFonts w:asciiTheme="majorHAnsi" w:hAnsiTheme="majorHAnsi" w:cs="Arial"/>
          <w:sz w:val="22"/>
          <w:szCs w:val="22"/>
        </w:rPr>
        <w:t xml:space="preserve"> </w:t>
      </w:r>
      <w:r w:rsidRPr="58FAFCD2">
        <w:rPr>
          <w:rFonts w:asciiTheme="majorHAnsi" w:hAnsiTheme="majorHAnsi" w:cs="Arial"/>
          <w:sz w:val="22"/>
          <w:szCs w:val="22"/>
        </w:rPr>
        <w:t>Should only a single Consultant remain active and eligible to provide an interview, the City shall retain the option to proceed with a</w:t>
      </w:r>
      <w:r w:rsidR="004D1294" w:rsidRPr="58FAFCD2">
        <w:rPr>
          <w:rFonts w:asciiTheme="majorHAnsi" w:hAnsiTheme="majorHAnsi" w:cs="Arial"/>
          <w:sz w:val="22"/>
          <w:szCs w:val="22"/>
        </w:rPr>
        <w:t>n</w:t>
      </w:r>
      <w:r w:rsidRPr="58FAFCD2">
        <w:rPr>
          <w:rFonts w:asciiTheme="majorHAnsi" w:hAnsiTheme="majorHAnsi" w:cs="Arial"/>
          <w:sz w:val="22"/>
          <w:szCs w:val="22"/>
        </w:rPr>
        <w:t xml:space="preserve"> </w:t>
      </w:r>
      <w:proofErr w:type="gramStart"/>
      <w:r w:rsidRPr="58FAFCD2">
        <w:rPr>
          <w:rFonts w:asciiTheme="majorHAnsi" w:hAnsiTheme="majorHAnsi" w:cs="Arial"/>
          <w:sz w:val="22"/>
          <w:szCs w:val="22"/>
        </w:rPr>
        <w:t>interview, or</w:t>
      </w:r>
      <w:proofErr w:type="gramEnd"/>
      <w:r w:rsidRPr="58FAFCD2">
        <w:rPr>
          <w:rFonts w:asciiTheme="majorHAnsi" w:hAnsiTheme="majorHAnsi" w:cs="Arial"/>
          <w:sz w:val="22"/>
          <w:szCs w:val="22"/>
        </w:rPr>
        <w:t xml:space="preserve"> may waive this Round. Consultants invited to interviews are to bring the key personnel named by the Consultant in the </w:t>
      </w:r>
      <w:r w:rsidR="00715A8F" w:rsidRPr="58FAFCD2">
        <w:rPr>
          <w:rFonts w:asciiTheme="majorHAnsi" w:hAnsiTheme="majorHAnsi" w:cs="Arial"/>
          <w:sz w:val="22"/>
          <w:szCs w:val="22"/>
        </w:rPr>
        <w:t>Proposal and</w:t>
      </w:r>
      <w:r w:rsidRPr="58FAFCD2">
        <w:rPr>
          <w:rFonts w:asciiTheme="majorHAnsi" w:hAnsiTheme="majorHAnsi" w:cs="Arial"/>
          <w:sz w:val="22"/>
          <w:szCs w:val="22"/>
        </w:rPr>
        <w:t xml:space="preserve"> may bring other key personnel.  The Consultant shall not bring individuals who do not work for the </w:t>
      </w:r>
      <w:r w:rsidRPr="004C6DBC">
        <w:rPr>
          <w:rFonts w:asciiTheme="majorHAnsi" w:hAnsiTheme="majorHAnsi" w:cs="Arial"/>
          <w:sz w:val="22"/>
          <w:szCs w:val="22"/>
        </w:rPr>
        <w:t xml:space="preserve">Consultant or are not on the project team without advance authorization by the </w:t>
      </w:r>
      <w:r w:rsidR="00A91992" w:rsidRPr="004C6DBC">
        <w:rPr>
          <w:rFonts w:asciiTheme="majorHAnsi" w:hAnsiTheme="majorHAnsi" w:cs="Arial"/>
          <w:sz w:val="22"/>
          <w:szCs w:val="22"/>
        </w:rPr>
        <w:t>Procurement Contact</w:t>
      </w:r>
      <w:r w:rsidRPr="004C6DBC">
        <w:rPr>
          <w:rFonts w:asciiTheme="majorHAnsi" w:hAnsiTheme="majorHAnsi" w:cs="Arial"/>
          <w:sz w:val="22"/>
          <w:szCs w:val="22"/>
        </w:rPr>
        <w:t>.  The interviews will be scored using the points below.  Points from Round 2 will not be carried over to Round 3.</w:t>
      </w:r>
    </w:p>
    <w:p w14:paraId="3A8C98C0" w14:textId="77777777" w:rsidR="009525DC" w:rsidRPr="00AB4E2B" w:rsidRDefault="009525DC" w:rsidP="00AB4E2B">
      <w:pPr>
        <w:tabs>
          <w:tab w:val="left" w:pos="360"/>
        </w:tabs>
        <w:ind w:left="360"/>
        <w:jc w:val="both"/>
        <w:rPr>
          <w:rFonts w:asciiTheme="majorHAnsi" w:hAnsiTheme="majorHAnsi" w:cs="Arial"/>
          <w:sz w:val="22"/>
          <w:szCs w:val="22"/>
        </w:rPr>
      </w:pPr>
    </w:p>
    <w:p w14:paraId="3ECCBF63" w14:textId="77777777" w:rsidR="009525DC" w:rsidRPr="00AB4E2B" w:rsidRDefault="009525DC" w:rsidP="00AB4E2B">
      <w:pPr>
        <w:tabs>
          <w:tab w:val="left" w:pos="360"/>
        </w:tabs>
        <w:ind w:left="360"/>
        <w:jc w:val="both"/>
        <w:rPr>
          <w:rFonts w:asciiTheme="majorHAnsi" w:hAnsiTheme="majorHAnsi" w:cs="Arial"/>
          <w:sz w:val="22"/>
          <w:szCs w:val="22"/>
        </w:rPr>
      </w:pPr>
      <w:r w:rsidRPr="00AB4E2B">
        <w:rPr>
          <w:rFonts w:asciiTheme="majorHAnsi" w:hAnsiTheme="majorHAnsi" w:cs="Arial"/>
          <w:sz w:val="22"/>
          <w:szCs w:val="22"/>
        </w:rPr>
        <w:tab/>
      </w:r>
      <w:r w:rsidRPr="00AB4E2B">
        <w:rPr>
          <w:rFonts w:asciiTheme="majorHAnsi" w:hAnsiTheme="majorHAnsi" w:cs="Arial"/>
          <w:sz w:val="22"/>
          <w:szCs w:val="22"/>
        </w:rPr>
        <w:tab/>
        <w:t>Evaluation Criteria:</w:t>
      </w:r>
    </w:p>
    <w:p w14:paraId="4FD7174D" w14:textId="77777777" w:rsidR="009525DC" w:rsidRPr="00AB4E2B" w:rsidRDefault="009525DC" w:rsidP="00AB4E2B">
      <w:pPr>
        <w:tabs>
          <w:tab w:val="left" w:pos="360"/>
        </w:tabs>
        <w:ind w:left="360"/>
        <w:jc w:val="both"/>
        <w:rPr>
          <w:rFonts w:asciiTheme="majorHAnsi" w:hAnsiTheme="majorHAnsi" w:cs="Arial"/>
          <w:sz w:val="22"/>
          <w:szCs w:val="22"/>
        </w:rPr>
      </w:pPr>
    </w:p>
    <w:tbl>
      <w:tblPr>
        <w:tblW w:w="693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2412"/>
      </w:tblGrid>
      <w:tr w:rsidR="009525DC" w:rsidRPr="00DA2196" w14:paraId="59BE55CA" w14:textId="77777777" w:rsidTr="002F529C">
        <w:tc>
          <w:tcPr>
            <w:tcW w:w="4518" w:type="dxa"/>
            <w:shd w:val="clear" w:color="auto" w:fill="FFFFFF" w:themeFill="background1"/>
          </w:tcPr>
          <w:p w14:paraId="09A5B2C0" w14:textId="77777777" w:rsidR="009525DC" w:rsidRPr="00DA2196" w:rsidRDefault="009525DC" w:rsidP="00AB4E2B">
            <w:pPr>
              <w:tabs>
                <w:tab w:val="left" w:pos="360"/>
              </w:tabs>
              <w:jc w:val="both"/>
              <w:rPr>
                <w:rFonts w:asciiTheme="majorHAnsi" w:hAnsiTheme="majorHAnsi" w:cs="Arial"/>
                <w:sz w:val="22"/>
                <w:szCs w:val="22"/>
              </w:rPr>
            </w:pPr>
            <w:r w:rsidRPr="1C9958D9">
              <w:rPr>
                <w:rFonts w:asciiTheme="majorHAnsi" w:hAnsiTheme="majorHAnsi" w:cs="Arial"/>
                <w:sz w:val="22"/>
                <w:szCs w:val="22"/>
              </w:rPr>
              <w:t>Points possible from Interview</w:t>
            </w:r>
          </w:p>
        </w:tc>
        <w:tc>
          <w:tcPr>
            <w:tcW w:w="2412" w:type="dxa"/>
            <w:shd w:val="clear" w:color="auto" w:fill="FFFFFF" w:themeFill="background1"/>
          </w:tcPr>
          <w:p w14:paraId="34C7380F" w14:textId="690CD479" w:rsidR="009525DC" w:rsidRPr="00DA2196" w:rsidRDefault="00654B8E" w:rsidP="00AB4E2B">
            <w:pPr>
              <w:tabs>
                <w:tab w:val="left" w:pos="360"/>
              </w:tabs>
              <w:jc w:val="both"/>
              <w:rPr>
                <w:rFonts w:asciiTheme="majorHAnsi" w:hAnsiTheme="majorHAnsi" w:cs="Arial"/>
                <w:sz w:val="22"/>
                <w:szCs w:val="22"/>
              </w:rPr>
            </w:pPr>
            <w:r>
              <w:rPr>
                <w:rFonts w:asciiTheme="majorHAnsi" w:hAnsiTheme="majorHAnsi" w:cs="Arial"/>
                <w:sz w:val="22"/>
                <w:szCs w:val="22"/>
              </w:rPr>
              <w:t>160</w:t>
            </w:r>
          </w:p>
        </w:tc>
      </w:tr>
      <w:tr w:rsidR="009525DC" w:rsidRPr="00DA2196" w14:paraId="7CFE47C7" w14:textId="77777777" w:rsidTr="002F529C">
        <w:tc>
          <w:tcPr>
            <w:tcW w:w="4518" w:type="dxa"/>
            <w:shd w:val="clear" w:color="auto" w:fill="FFFFFF" w:themeFill="background1"/>
          </w:tcPr>
          <w:p w14:paraId="75EE0504" w14:textId="77777777" w:rsidR="009525DC" w:rsidRPr="00DA2196" w:rsidRDefault="009525DC" w:rsidP="00AB4E2B">
            <w:pPr>
              <w:tabs>
                <w:tab w:val="left" w:pos="360"/>
              </w:tabs>
              <w:jc w:val="both"/>
              <w:rPr>
                <w:rFonts w:asciiTheme="majorHAnsi" w:hAnsiTheme="majorHAnsi" w:cs="Arial"/>
                <w:b/>
                <w:bCs/>
                <w:sz w:val="22"/>
                <w:szCs w:val="22"/>
              </w:rPr>
            </w:pPr>
            <w:r w:rsidRPr="1C9958D9">
              <w:rPr>
                <w:rFonts w:asciiTheme="majorHAnsi" w:hAnsiTheme="majorHAnsi" w:cs="Arial"/>
                <w:b/>
                <w:bCs/>
                <w:sz w:val="22"/>
                <w:szCs w:val="22"/>
              </w:rPr>
              <w:t>TOTAL POSSIBLE POINTS</w:t>
            </w:r>
          </w:p>
        </w:tc>
        <w:tc>
          <w:tcPr>
            <w:tcW w:w="2412" w:type="dxa"/>
            <w:shd w:val="clear" w:color="auto" w:fill="FFFFFF" w:themeFill="background1"/>
          </w:tcPr>
          <w:p w14:paraId="4743541A" w14:textId="13B0A1E8" w:rsidR="009525DC" w:rsidRPr="00DA2196" w:rsidRDefault="00654B8E" w:rsidP="00AB4E2B">
            <w:pPr>
              <w:tabs>
                <w:tab w:val="left" w:pos="360"/>
              </w:tabs>
              <w:jc w:val="both"/>
              <w:rPr>
                <w:rFonts w:asciiTheme="majorHAnsi" w:hAnsiTheme="majorHAnsi" w:cs="Arial"/>
                <w:b/>
                <w:bCs/>
                <w:sz w:val="22"/>
                <w:szCs w:val="22"/>
              </w:rPr>
            </w:pPr>
            <w:r>
              <w:rPr>
                <w:rFonts w:asciiTheme="majorHAnsi" w:hAnsiTheme="majorHAnsi" w:cs="Arial"/>
                <w:b/>
                <w:bCs/>
                <w:sz w:val="22"/>
                <w:szCs w:val="22"/>
              </w:rPr>
              <w:t>160</w:t>
            </w:r>
          </w:p>
        </w:tc>
      </w:tr>
    </w:tbl>
    <w:p w14:paraId="4214916F" w14:textId="77777777" w:rsidR="009525DC" w:rsidRPr="00AB4E2B" w:rsidRDefault="009525DC" w:rsidP="00AB4E2B">
      <w:pPr>
        <w:tabs>
          <w:tab w:val="left" w:pos="360"/>
        </w:tabs>
        <w:ind w:left="360"/>
        <w:jc w:val="both"/>
        <w:rPr>
          <w:rFonts w:asciiTheme="majorHAnsi" w:hAnsiTheme="majorHAnsi" w:cs="Arial"/>
          <w:sz w:val="22"/>
          <w:szCs w:val="22"/>
        </w:rPr>
      </w:pPr>
    </w:p>
    <w:p w14:paraId="2A1C17C8" w14:textId="77777777" w:rsidR="009525DC" w:rsidRPr="00AB4E2B" w:rsidRDefault="009525DC" w:rsidP="00AB4E2B">
      <w:pPr>
        <w:tabs>
          <w:tab w:val="left" w:pos="360"/>
        </w:tabs>
        <w:ind w:left="360"/>
        <w:jc w:val="both"/>
        <w:rPr>
          <w:rFonts w:asciiTheme="majorHAnsi" w:hAnsiTheme="majorHAnsi" w:cs="Arial"/>
          <w:sz w:val="22"/>
          <w:szCs w:val="22"/>
        </w:rPr>
      </w:pPr>
    </w:p>
    <w:p w14:paraId="12C91FF0" w14:textId="77777777" w:rsidR="009525DC" w:rsidRPr="00AB4E2B" w:rsidRDefault="009525DC" w:rsidP="00AB4E2B">
      <w:pPr>
        <w:tabs>
          <w:tab w:val="left" w:pos="360"/>
        </w:tabs>
        <w:ind w:left="360"/>
        <w:jc w:val="both"/>
        <w:rPr>
          <w:rFonts w:asciiTheme="majorHAnsi" w:hAnsiTheme="majorHAnsi" w:cs="Arial"/>
          <w:sz w:val="22"/>
          <w:szCs w:val="22"/>
        </w:rPr>
      </w:pPr>
      <w:r w:rsidRPr="00AB4E2B">
        <w:rPr>
          <w:rFonts w:asciiTheme="majorHAnsi" w:hAnsiTheme="majorHAnsi" w:cs="Arial"/>
          <w:b/>
          <w:bCs/>
          <w:sz w:val="22"/>
          <w:szCs w:val="22"/>
        </w:rPr>
        <w:t>Round 4: Reference Checks:</w:t>
      </w:r>
      <w:r w:rsidRPr="00AB4E2B">
        <w:rPr>
          <w:rFonts w:asciiTheme="majorHAnsi" w:hAnsiTheme="majorHAnsi" w:cs="Arial"/>
          <w:sz w:val="22"/>
          <w:szCs w:val="22"/>
        </w:rPr>
        <w:t xml:space="preserve">  At the City’s option, the City may contact one or more professional references that have been provided by the Consultant or other sources that may not have been named by the Consultant but can assist the City in determining performance.  If reference checks are conducted, they will be scored on a pass/fail basis.</w:t>
      </w:r>
    </w:p>
    <w:p w14:paraId="48DAEA37" w14:textId="77777777" w:rsidR="009525DC" w:rsidRPr="00AB4E2B" w:rsidRDefault="009525DC" w:rsidP="00AB4E2B">
      <w:pPr>
        <w:tabs>
          <w:tab w:val="left" w:pos="360"/>
        </w:tabs>
        <w:ind w:left="360"/>
        <w:jc w:val="both"/>
        <w:rPr>
          <w:rFonts w:asciiTheme="majorHAnsi" w:hAnsiTheme="majorHAnsi" w:cs="Arial"/>
          <w:sz w:val="22"/>
          <w:szCs w:val="22"/>
        </w:rPr>
      </w:pPr>
    </w:p>
    <w:p w14:paraId="11582A62" w14:textId="66FA29C3" w:rsidR="009525DC" w:rsidRPr="00962076" w:rsidRDefault="009525DC" w:rsidP="00962076">
      <w:pPr>
        <w:pStyle w:val="BodyText"/>
        <w:ind w:left="360"/>
        <w:jc w:val="both"/>
        <w:rPr>
          <w:rFonts w:ascii="Cambria" w:hAnsi="Cambria" w:cs="Arial"/>
          <w:sz w:val="22"/>
          <w:szCs w:val="22"/>
        </w:rPr>
      </w:pPr>
      <w:r w:rsidRPr="216A7FFF">
        <w:rPr>
          <w:rFonts w:asciiTheme="majorHAnsi" w:hAnsiTheme="majorHAnsi" w:cs="Arial"/>
          <w:b/>
          <w:bCs/>
          <w:sz w:val="22"/>
          <w:szCs w:val="22"/>
        </w:rPr>
        <w:t>Round 5: Selection:</w:t>
      </w:r>
      <w:r w:rsidRPr="216A7FFF">
        <w:rPr>
          <w:rFonts w:asciiTheme="majorHAnsi" w:hAnsiTheme="majorHAnsi" w:cs="Arial"/>
          <w:sz w:val="22"/>
          <w:szCs w:val="22"/>
        </w:rPr>
        <w:t xml:space="preserve">  </w:t>
      </w:r>
      <w:r w:rsidR="00962076" w:rsidRPr="00B62E1A">
        <w:rPr>
          <w:rFonts w:ascii="Cambria" w:hAnsi="Cambria" w:cs="Arial"/>
          <w:sz w:val="22"/>
          <w:szCs w:val="22"/>
        </w:rPr>
        <w:t xml:space="preserve">The City shall select the highest ranked </w:t>
      </w:r>
      <w:r w:rsidR="00962076">
        <w:rPr>
          <w:rFonts w:ascii="Cambria" w:hAnsi="Cambria" w:cs="Arial"/>
          <w:sz w:val="22"/>
          <w:szCs w:val="22"/>
        </w:rPr>
        <w:t>Consultant</w:t>
      </w:r>
      <w:r w:rsidR="00962076" w:rsidRPr="00B62E1A">
        <w:rPr>
          <w:rFonts w:ascii="Cambria" w:hAnsi="Cambria" w:cs="Arial"/>
          <w:sz w:val="22"/>
          <w:szCs w:val="22"/>
        </w:rPr>
        <w:t xml:space="preserve"> for award </w:t>
      </w:r>
      <w:r w:rsidR="00CD26FD">
        <w:rPr>
          <w:rFonts w:ascii="Cambria" w:hAnsi="Cambria" w:cs="Arial"/>
          <w:sz w:val="22"/>
          <w:szCs w:val="22"/>
        </w:rPr>
        <w:t>from the</w:t>
      </w:r>
      <w:r w:rsidR="00CD26FD" w:rsidRPr="00B62E1A">
        <w:rPr>
          <w:rFonts w:ascii="Cambria" w:hAnsi="Cambria" w:cs="Arial"/>
          <w:sz w:val="22"/>
          <w:szCs w:val="22"/>
        </w:rPr>
        <w:t xml:space="preserve"> </w:t>
      </w:r>
      <w:r w:rsidR="00962076">
        <w:rPr>
          <w:rFonts w:ascii="Cambria" w:hAnsi="Cambria" w:cs="Arial"/>
          <w:sz w:val="22"/>
          <w:szCs w:val="22"/>
        </w:rPr>
        <w:t xml:space="preserve">written proposal </w:t>
      </w:r>
      <w:r w:rsidR="00CD26FD">
        <w:rPr>
          <w:rFonts w:ascii="Cambria" w:hAnsi="Cambria" w:cs="Arial"/>
          <w:sz w:val="22"/>
          <w:szCs w:val="22"/>
        </w:rPr>
        <w:t>round or</w:t>
      </w:r>
      <w:r w:rsidR="00962076">
        <w:rPr>
          <w:rFonts w:ascii="Cambria" w:hAnsi="Cambria" w:cs="Arial"/>
          <w:sz w:val="22"/>
          <w:szCs w:val="22"/>
        </w:rPr>
        <w:t xml:space="preserve"> </w:t>
      </w:r>
      <w:r w:rsidR="00962076" w:rsidRPr="00B62E1A">
        <w:rPr>
          <w:rFonts w:ascii="Cambria" w:hAnsi="Cambria" w:cs="Arial"/>
          <w:sz w:val="22"/>
          <w:szCs w:val="22"/>
        </w:rPr>
        <w:t>the interview</w:t>
      </w:r>
      <w:r w:rsidR="00962076">
        <w:rPr>
          <w:rFonts w:ascii="Cambria" w:hAnsi="Cambria" w:cs="Arial"/>
          <w:sz w:val="22"/>
          <w:szCs w:val="22"/>
        </w:rPr>
        <w:t xml:space="preserve"> (</w:t>
      </w:r>
      <w:r w:rsidR="009B395E">
        <w:rPr>
          <w:rFonts w:ascii="Cambria" w:hAnsi="Cambria" w:cs="Arial"/>
          <w:sz w:val="22"/>
          <w:szCs w:val="22"/>
        </w:rPr>
        <w:t>i</w:t>
      </w:r>
      <w:r w:rsidR="00962076">
        <w:rPr>
          <w:rFonts w:ascii="Cambria" w:hAnsi="Cambria" w:cs="Arial"/>
          <w:sz w:val="22"/>
          <w:szCs w:val="22"/>
        </w:rPr>
        <w:t>f applicable)</w:t>
      </w:r>
      <w:r w:rsidR="00962076" w:rsidRPr="00B62E1A">
        <w:rPr>
          <w:rFonts w:ascii="Cambria" w:hAnsi="Cambria" w:cs="Arial"/>
          <w:sz w:val="22"/>
          <w:szCs w:val="22"/>
        </w:rPr>
        <w:t>.</w:t>
      </w:r>
      <w:r w:rsidR="00962076">
        <w:rPr>
          <w:rFonts w:ascii="Cambria" w:hAnsi="Cambria" w:cs="Arial"/>
          <w:sz w:val="22"/>
          <w:szCs w:val="22"/>
        </w:rPr>
        <w:t xml:space="preserve">  The City reserves the right to make a final selection based on the </w:t>
      </w:r>
      <w:proofErr w:type="gramStart"/>
      <w:r w:rsidR="00962076">
        <w:rPr>
          <w:rFonts w:ascii="Cambria" w:hAnsi="Cambria" w:cs="Arial"/>
          <w:sz w:val="22"/>
          <w:szCs w:val="22"/>
        </w:rPr>
        <w:t>overall consensus</w:t>
      </w:r>
      <w:proofErr w:type="gramEnd"/>
      <w:r w:rsidR="00962076">
        <w:rPr>
          <w:rFonts w:ascii="Cambria" w:hAnsi="Cambria" w:cs="Arial"/>
          <w:sz w:val="22"/>
          <w:szCs w:val="22"/>
        </w:rPr>
        <w:t xml:space="preserve"> of the </w:t>
      </w:r>
      <w:r w:rsidR="009B395E">
        <w:rPr>
          <w:rFonts w:ascii="Cambria" w:hAnsi="Cambria" w:cs="Arial"/>
          <w:sz w:val="22"/>
          <w:szCs w:val="22"/>
        </w:rPr>
        <w:t>evaluation team</w:t>
      </w:r>
      <w:r w:rsidR="00962076">
        <w:rPr>
          <w:rFonts w:ascii="Cambria" w:hAnsi="Cambria" w:cs="Arial"/>
          <w:sz w:val="22"/>
          <w:szCs w:val="22"/>
        </w:rPr>
        <w:t>.</w:t>
      </w:r>
    </w:p>
    <w:p w14:paraId="7E5EA260" w14:textId="77777777" w:rsidR="009525DC" w:rsidRPr="00AB4E2B" w:rsidRDefault="009525DC" w:rsidP="00AB4E2B">
      <w:pPr>
        <w:tabs>
          <w:tab w:val="left" w:pos="360"/>
        </w:tabs>
        <w:ind w:left="360"/>
        <w:jc w:val="both"/>
        <w:rPr>
          <w:rFonts w:asciiTheme="majorHAnsi" w:hAnsiTheme="majorHAnsi" w:cs="Arial"/>
          <w:sz w:val="22"/>
          <w:szCs w:val="22"/>
        </w:rPr>
      </w:pPr>
    </w:p>
    <w:p w14:paraId="7A0909A9" w14:textId="0395CC03" w:rsidR="009525DC" w:rsidRPr="00AB4E2B" w:rsidRDefault="009525DC" w:rsidP="00EA2175">
      <w:pPr>
        <w:tabs>
          <w:tab w:val="left" w:pos="360"/>
        </w:tabs>
        <w:ind w:left="360"/>
        <w:jc w:val="both"/>
        <w:rPr>
          <w:rFonts w:asciiTheme="majorHAnsi" w:hAnsiTheme="majorHAnsi" w:cs="Arial"/>
          <w:sz w:val="22"/>
          <w:szCs w:val="22"/>
        </w:rPr>
      </w:pPr>
      <w:r w:rsidRPr="00AB4E2B">
        <w:rPr>
          <w:rFonts w:asciiTheme="majorHAnsi" w:hAnsiTheme="majorHAnsi" w:cs="Arial"/>
          <w:b/>
          <w:bCs/>
          <w:sz w:val="22"/>
          <w:szCs w:val="22"/>
        </w:rPr>
        <w:t>Round 6: Agreement Negotiations:</w:t>
      </w:r>
      <w:r w:rsidRPr="00AB4E2B">
        <w:rPr>
          <w:rFonts w:asciiTheme="majorHAnsi" w:hAnsiTheme="majorHAnsi" w:cs="Arial"/>
          <w:sz w:val="22"/>
          <w:szCs w:val="22"/>
        </w:rPr>
        <w:t xml:space="preserve">  </w:t>
      </w:r>
      <w:r w:rsidR="007B2F7B" w:rsidRPr="00B62E1A">
        <w:rPr>
          <w:rFonts w:ascii="Cambria" w:hAnsi="Cambria" w:cs="Arial"/>
          <w:sz w:val="22"/>
          <w:szCs w:val="22"/>
        </w:rPr>
        <w:t xml:space="preserve">The City may negotiate elements of the proposal as required to best meet the needs of the City, with the apparent successful </w:t>
      </w:r>
      <w:r w:rsidR="00AD4BF7">
        <w:rPr>
          <w:rFonts w:ascii="Cambria" w:hAnsi="Cambria" w:cs="Arial"/>
          <w:sz w:val="22"/>
          <w:szCs w:val="22"/>
        </w:rPr>
        <w:t>Consultant</w:t>
      </w:r>
      <w:r w:rsidR="007B2F7B" w:rsidRPr="00B62E1A">
        <w:rPr>
          <w:rFonts w:ascii="Cambria" w:hAnsi="Cambria" w:cs="Arial"/>
          <w:sz w:val="22"/>
          <w:szCs w:val="22"/>
        </w:rPr>
        <w:t xml:space="preserve">.  The City may negotiate any aspect of the proposal or the solicitation. The City </w:t>
      </w:r>
      <w:r w:rsidR="007B2F7B">
        <w:rPr>
          <w:rFonts w:ascii="Cambria" w:hAnsi="Cambria" w:cs="Arial"/>
          <w:sz w:val="22"/>
          <w:szCs w:val="22"/>
        </w:rPr>
        <w:t xml:space="preserve">does not </w:t>
      </w:r>
      <w:r w:rsidR="007B2F7B" w:rsidRPr="00B62E1A">
        <w:rPr>
          <w:rFonts w:ascii="Cambria" w:hAnsi="Cambria" w:cs="Arial"/>
          <w:sz w:val="22"/>
          <w:szCs w:val="22"/>
        </w:rPr>
        <w:t>intend to negotiate the base contract, which has been attached (</w:t>
      </w:r>
      <w:r w:rsidR="00AD4BF7">
        <w:rPr>
          <w:rFonts w:ascii="Cambria" w:hAnsi="Cambria" w:cs="Arial"/>
          <w:sz w:val="22"/>
          <w:szCs w:val="22"/>
        </w:rPr>
        <w:t>s</w:t>
      </w:r>
      <w:r w:rsidR="007B2F7B" w:rsidRPr="00B62E1A">
        <w:rPr>
          <w:rFonts w:ascii="Cambria" w:hAnsi="Cambria" w:cs="Arial"/>
          <w:sz w:val="22"/>
          <w:szCs w:val="22"/>
        </w:rPr>
        <w:t>ee Attachments).</w:t>
      </w:r>
    </w:p>
    <w:p w14:paraId="0790B32F" w14:textId="77777777" w:rsidR="00883476" w:rsidRDefault="00883476" w:rsidP="00AD4BF7">
      <w:pPr>
        <w:pStyle w:val="NoSpacing"/>
        <w:ind w:left="360"/>
        <w:rPr>
          <w:rFonts w:asciiTheme="majorHAnsi" w:eastAsia="Times New Roman" w:hAnsiTheme="majorHAnsi" w:cs="Arial"/>
          <w:b/>
          <w:bCs/>
        </w:rPr>
      </w:pPr>
    </w:p>
    <w:p w14:paraId="67601DD6" w14:textId="56189172" w:rsidR="00AD4BF7" w:rsidRPr="00AD4BF7" w:rsidRDefault="00AD4BF7" w:rsidP="00AD4BF7">
      <w:pPr>
        <w:pStyle w:val="NoSpacing"/>
        <w:ind w:left="360"/>
        <w:rPr>
          <w:rFonts w:ascii="Cambria" w:hAnsi="Cambria" w:cs="Arial"/>
          <w:b/>
          <w:color w:val="31849B"/>
        </w:rPr>
      </w:pPr>
      <w:r w:rsidRPr="001450AE">
        <w:rPr>
          <w:rFonts w:asciiTheme="majorHAnsi" w:eastAsia="Times New Roman" w:hAnsiTheme="majorHAnsi" w:cs="Arial"/>
          <w:b/>
          <w:bCs/>
        </w:rPr>
        <w:t>Right to Award to next ranked Consultant:</w:t>
      </w:r>
      <w:r>
        <w:rPr>
          <w:rFonts w:ascii="Cambria" w:hAnsi="Cambria" w:cs="Arial"/>
          <w:b/>
          <w:color w:val="31849B"/>
        </w:rPr>
        <w:t xml:space="preserve"> </w:t>
      </w:r>
      <w:r w:rsidRPr="007461E3">
        <w:rPr>
          <w:rFonts w:ascii="Cambria" w:hAnsi="Cambria" w:cs="Arial"/>
        </w:rPr>
        <w:t xml:space="preserve">If a contract is executed </w:t>
      </w:r>
      <w:r>
        <w:rPr>
          <w:rFonts w:ascii="Cambria" w:hAnsi="Cambria" w:cs="Arial"/>
        </w:rPr>
        <w:t xml:space="preserve">resulting from this </w:t>
      </w:r>
      <w:r w:rsidRPr="007461E3">
        <w:rPr>
          <w:rFonts w:ascii="Cambria" w:hAnsi="Cambria" w:cs="Arial"/>
        </w:rPr>
        <w:t xml:space="preserve">solicitation and is terminated within 90-days, the City </w:t>
      </w:r>
      <w:r>
        <w:rPr>
          <w:rFonts w:ascii="Cambria" w:hAnsi="Cambria" w:cs="Arial"/>
        </w:rPr>
        <w:t xml:space="preserve">may </w:t>
      </w:r>
      <w:r w:rsidRPr="007461E3">
        <w:rPr>
          <w:rFonts w:ascii="Cambria" w:hAnsi="Cambria" w:cs="Arial"/>
        </w:rPr>
        <w:t xml:space="preserve">return to the solicitation process to award to the next highest ranked responsive Consultant by mutual agreement with such Consultant.  </w:t>
      </w:r>
      <w:r>
        <w:rPr>
          <w:rFonts w:ascii="Cambria" w:hAnsi="Cambria" w:cs="Arial"/>
        </w:rPr>
        <w:t xml:space="preserve"> New awards thereafter are also extended </w:t>
      </w:r>
      <w:r w:rsidRPr="007461E3">
        <w:rPr>
          <w:rFonts w:ascii="Cambria" w:hAnsi="Cambria" w:cs="Arial"/>
        </w:rPr>
        <w:t xml:space="preserve">this right.  </w:t>
      </w:r>
    </w:p>
    <w:p w14:paraId="6E40F8DE" w14:textId="77777777" w:rsidR="00AD4BF7" w:rsidRDefault="00AD4BF7" w:rsidP="00AB4E2B">
      <w:pPr>
        <w:tabs>
          <w:tab w:val="left" w:pos="360"/>
        </w:tabs>
        <w:ind w:left="360"/>
        <w:jc w:val="both"/>
        <w:rPr>
          <w:rFonts w:asciiTheme="majorHAnsi" w:hAnsiTheme="majorHAnsi" w:cs="Arial"/>
          <w:b/>
          <w:bCs/>
          <w:sz w:val="22"/>
          <w:szCs w:val="22"/>
        </w:rPr>
      </w:pPr>
    </w:p>
    <w:p w14:paraId="73C25608" w14:textId="472EBDBA" w:rsidR="00A24415" w:rsidRPr="00FA2FEE" w:rsidRDefault="009525DC" w:rsidP="001450AE">
      <w:pPr>
        <w:ind w:left="360"/>
        <w:jc w:val="both"/>
        <w:rPr>
          <w:rFonts w:ascii="Cambria" w:hAnsi="Cambria" w:cs="Arial"/>
          <w:sz w:val="20"/>
          <w:szCs w:val="20"/>
        </w:rPr>
      </w:pPr>
      <w:r w:rsidRPr="00AB4E2B">
        <w:rPr>
          <w:rFonts w:asciiTheme="majorHAnsi" w:hAnsiTheme="majorHAnsi" w:cs="Arial"/>
          <w:b/>
          <w:bCs/>
          <w:sz w:val="22"/>
          <w:szCs w:val="22"/>
        </w:rPr>
        <w:t>Repeat of Evaluation:</w:t>
      </w:r>
      <w:r w:rsidRPr="00AB4E2B">
        <w:rPr>
          <w:rFonts w:asciiTheme="majorHAnsi" w:hAnsiTheme="majorHAnsi" w:cs="Arial"/>
          <w:sz w:val="22"/>
          <w:szCs w:val="22"/>
        </w:rPr>
        <w:t xml:space="preserve"> If no Consultant is selected </w:t>
      </w:r>
      <w:r w:rsidR="001300E6" w:rsidRPr="00AB4E2B">
        <w:rPr>
          <w:rFonts w:asciiTheme="majorHAnsi" w:hAnsiTheme="majorHAnsi" w:cs="Arial"/>
          <w:sz w:val="22"/>
          <w:szCs w:val="22"/>
        </w:rPr>
        <w:t xml:space="preserve">at the </w:t>
      </w:r>
      <w:r w:rsidR="00C456BF">
        <w:rPr>
          <w:rFonts w:asciiTheme="majorHAnsi" w:hAnsiTheme="majorHAnsi" w:cs="Arial"/>
          <w:sz w:val="22"/>
          <w:szCs w:val="22"/>
        </w:rPr>
        <w:t>conclusion</w:t>
      </w:r>
      <w:r w:rsidR="00C456BF" w:rsidRPr="00AB4E2B">
        <w:rPr>
          <w:rFonts w:asciiTheme="majorHAnsi" w:hAnsiTheme="majorHAnsi" w:cs="Arial"/>
          <w:sz w:val="22"/>
          <w:szCs w:val="22"/>
        </w:rPr>
        <w:t xml:space="preserve"> </w:t>
      </w:r>
      <w:r w:rsidR="001300E6" w:rsidRPr="00AB4E2B">
        <w:rPr>
          <w:rFonts w:asciiTheme="majorHAnsi" w:hAnsiTheme="majorHAnsi" w:cs="Arial"/>
          <w:sz w:val="22"/>
          <w:szCs w:val="22"/>
        </w:rPr>
        <w:t>of</w:t>
      </w:r>
      <w:r w:rsidRPr="00AB4E2B">
        <w:rPr>
          <w:rFonts w:asciiTheme="majorHAnsi" w:hAnsiTheme="majorHAnsi" w:cs="Arial"/>
          <w:sz w:val="22"/>
          <w:szCs w:val="22"/>
        </w:rPr>
        <w:t xml:space="preserve"> all the steps, the City may return to any step in the process to repeat the evaluation with those proposals active at that step.  The City shall then sequentially step through all remaining steps as if conducting a new evaluation process. The City reserves the right to terminate the process if no proposals meet its requirements.</w:t>
      </w:r>
    </w:p>
    <w:p w14:paraId="73C25609" w14:textId="0BA986DF" w:rsidR="006426C8" w:rsidRPr="00FA2FEE" w:rsidRDefault="004072E1" w:rsidP="00043E75">
      <w:pPr>
        <w:pStyle w:val="Heading1"/>
        <w:numPr>
          <w:ilvl w:val="0"/>
          <w:numId w:val="50"/>
        </w:numPr>
        <w:shd w:val="clear" w:color="auto" w:fill="E5DFEC"/>
        <w:spacing w:after="120"/>
        <w:jc w:val="both"/>
        <w:rPr>
          <w:rFonts w:ascii="Cambria" w:hAnsi="Cambria"/>
          <w:color w:val="31849B"/>
          <w:sz w:val="36"/>
          <w:szCs w:val="36"/>
        </w:rPr>
      </w:pPr>
      <w:bookmarkStart w:id="109" w:name="_Toc14258404"/>
      <w:r w:rsidRPr="00FA2FEE">
        <w:rPr>
          <w:rFonts w:ascii="Cambria" w:hAnsi="Cambria"/>
          <w:color w:val="31849B"/>
          <w:sz w:val="36"/>
          <w:szCs w:val="36"/>
        </w:rPr>
        <w:t>Award and Contract Execution</w:t>
      </w:r>
      <w:r w:rsidR="0098468D" w:rsidRPr="00FA2FEE">
        <w:rPr>
          <w:rFonts w:ascii="Cambria" w:hAnsi="Cambria"/>
          <w:color w:val="31849B"/>
          <w:sz w:val="36"/>
          <w:szCs w:val="36"/>
        </w:rPr>
        <w:t>.</w:t>
      </w:r>
      <w:bookmarkEnd w:id="109"/>
      <w:r w:rsidRPr="00FA2FEE">
        <w:rPr>
          <w:rFonts w:ascii="Cambria" w:hAnsi="Cambria"/>
          <w:color w:val="31849B"/>
          <w:sz w:val="36"/>
          <w:szCs w:val="36"/>
        </w:rPr>
        <w:t xml:space="preserve"> </w:t>
      </w:r>
    </w:p>
    <w:p w14:paraId="1E4E0B5A" w14:textId="3069D700" w:rsidR="00D9294D" w:rsidRDefault="005E321D" w:rsidP="002E42D3">
      <w:pPr>
        <w:ind w:left="360"/>
        <w:jc w:val="both"/>
        <w:rPr>
          <w:rFonts w:ascii="Cambria" w:hAnsi="Cambria" w:cs="Arial"/>
          <w:sz w:val="22"/>
          <w:szCs w:val="22"/>
        </w:rPr>
      </w:pPr>
      <w:r w:rsidRPr="00F65853">
        <w:rPr>
          <w:rFonts w:asciiTheme="majorHAnsi" w:eastAsia="Cambria,Arial" w:hAnsiTheme="majorHAnsi" w:cs="Cambria,Arial"/>
          <w:bCs/>
          <w:sz w:val="22"/>
          <w:szCs w:val="22"/>
        </w:rPr>
        <w:t xml:space="preserve">The </w:t>
      </w:r>
      <w:r w:rsidR="006B4863" w:rsidRPr="00F65853">
        <w:rPr>
          <w:rFonts w:asciiTheme="majorHAnsi" w:eastAsia="Cambria,Arial" w:hAnsiTheme="majorHAnsi" w:cs="Cambria,Arial"/>
          <w:bCs/>
          <w:sz w:val="22"/>
          <w:szCs w:val="22"/>
        </w:rPr>
        <w:t>Procurement Contact</w:t>
      </w:r>
      <w:r w:rsidRPr="00F65853">
        <w:rPr>
          <w:rFonts w:asciiTheme="majorHAnsi" w:eastAsia="Cambria,Arial" w:hAnsiTheme="majorHAnsi" w:cs="Cambria,Arial"/>
          <w:bCs/>
          <w:sz w:val="22"/>
          <w:szCs w:val="22"/>
        </w:rPr>
        <w:t xml:space="preserve"> </w:t>
      </w:r>
      <w:r w:rsidR="00DC0B94" w:rsidRPr="00F65853">
        <w:rPr>
          <w:rFonts w:asciiTheme="majorHAnsi" w:eastAsia="Cambria,Arial" w:hAnsiTheme="majorHAnsi" w:cs="Cambria,Arial"/>
          <w:bCs/>
          <w:sz w:val="22"/>
          <w:szCs w:val="22"/>
        </w:rPr>
        <w:t xml:space="preserve">will </w:t>
      </w:r>
      <w:r w:rsidRPr="00F65853">
        <w:rPr>
          <w:rFonts w:asciiTheme="majorHAnsi" w:eastAsia="Cambria,Arial" w:hAnsiTheme="majorHAnsi" w:cs="Cambria,Arial"/>
          <w:bCs/>
          <w:sz w:val="22"/>
          <w:szCs w:val="22"/>
        </w:rPr>
        <w:t xml:space="preserve">provide </w:t>
      </w:r>
      <w:r w:rsidR="00DC0B94" w:rsidRPr="00F65853">
        <w:rPr>
          <w:rFonts w:asciiTheme="majorHAnsi" w:eastAsia="Cambria,Arial" w:hAnsiTheme="majorHAnsi" w:cs="Cambria,Arial"/>
          <w:bCs/>
          <w:sz w:val="22"/>
          <w:szCs w:val="22"/>
        </w:rPr>
        <w:t xml:space="preserve">timely </w:t>
      </w:r>
      <w:r w:rsidRPr="00F65853">
        <w:rPr>
          <w:rFonts w:asciiTheme="majorHAnsi" w:eastAsia="Cambria,Arial" w:hAnsiTheme="majorHAnsi" w:cs="Cambria,Arial"/>
          <w:bCs/>
          <w:sz w:val="22"/>
          <w:szCs w:val="22"/>
        </w:rPr>
        <w:t xml:space="preserve">notice of </w:t>
      </w:r>
      <w:r w:rsidR="00DC0B94" w:rsidRPr="00F65853">
        <w:rPr>
          <w:rFonts w:asciiTheme="majorHAnsi" w:eastAsia="Cambria,Arial" w:hAnsiTheme="majorHAnsi" w:cs="Cambria,Arial"/>
          <w:bCs/>
          <w:sz w:val="22"/>
          <w:szCs w:val="22"/>
        </w:rPr>
        <w:t xml:space="preserve">an intent </w:t>
      </w:r>
      <w:r w:rsidRPr="00F65853">
        <w:rPr>
          <w:rFonts w:asciiTheme="majorHAnsi" w:eastAsia="Cambria,Arial" w:hAnsiTheme="majorHAnsi" w:cs="Cambria,Arial"/>
          <w:bCs/>
          <w:sz w:val="22"/>
          <w:szCs w:val="22"/>
        </w:rPr>
        <w:t xml:space="preserve">to award </w:t>
      </w:r>
      <w:r w:rsidR="00C3169B" w:rsidRPr="00F65853">
        <w:rPr>
          <w:rFonts w:asciiTheme="majorHAnsi" w:eastAsia="Cambria,Arial" w:hAnsiTheme="majorHAnsi" w:cs="Cambria,Arial"/>
          <w:bCs/>
          <w:sz w:val="22"/>
          <w:szCs w:val="22"/>
        </w:rPr>
        <w:t>to</w:t>
      </w:r>
      <w:r w:rsidRPr="00F65853">
        <w:rPr>
          <w:rFonts w:asciiTheme="majorHAnsi" w:eastAsia="Cambria,Arial" w:hAnsiTheme="majorHAnsi" w:cs="Cambria,Arial"/>
          <w:bCs/>
          <w:sz w:val="22"/>
          <w:szCs w:val="22"/>
        </w:rPr>
        <w:t xml:space="preserve"> all </w:t>
      </w:r>
      <w:r w:rsidR="00C722E7" w:rsidRPr="00F65853">
        <w:rPr>
          <w:rFonts w:asciiTheme="majorHAnsi" w:eastAsia="Cambria,Arial" w:hAnsiTheme="majorHAnsi" w:cs="Cambria,Arial"/>
          <w:bCs/>
          <w:sz w:val="22"/>
          <w:szCs w:val="22"/>
        </w:rPr>
        <w:t>Consultant</w:t>
      </w:r>
      <w:r w:rsidRPr="00F65853">
        <w:rPr>
          <w:rFonts w:asciiTheme="majorHAnsi" w:eastAsia="Cambria,Arial" w:hAnsiTheme="majorHAnsi" w:cs="Cambria,Arial"/>
          <w:bCs/>
          <w:sz w:val="22"/>
          <w:szCs w:val="22"/>
        </w:rPr>
        <w:t xml:space="preserve">s responding to the Solicitation. </w:t>
      </w:r>
    </w:p>
    <w:p w14:paraId="30BBDD17" w14:textId="63BBD586" w:rsidR="00CD06CF" w:rsidRPr="002E42D3" w:rsidRDefault="00B026A7" w:rsidP="002E42D3">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2E42D3">
        <w:rPr>
          <w:rFonts w:ascii="Cambria" w:hAnsi="Cambria"/>
          <w:i w:val="0"/>
          <w:color w:val="31849B"/>
          <w:sz w:val="22"/>
          <w:szCs w:val="22"/>
        </w:rPr>
        <w:t xml:space="preserve">10.1 </w:t>
      </w:r>
      <w:r w:rsidR="002D3767" w:rsidRPr="002E42D3">
        <w:rPr>
          <w:rFonts w:ascii="Cambria" w:hAnsi="Cambria"/>
          <w:i w:val="0"/>
          <w:color w:val="31849B"/>
          <w:sz w:val="22"/>
          <w:szCs w:val="22"/>
        </w:rPr>
        <w:t>Protests</w:t>
      </w:r>
      <w:r w:rsidR="00A30184" w:rsidRPr="002E42D3">
        <w:rPr>
          <w:rFonts w:ascii="Cambria" w:hAnsi="Cambria"/>
          <w:i w:val="0"/>
          <w:color w:val="31849B"/>
          <w:sz w:val="22"/>
          <w:szCs w:val="22"/>
        </w:rPr>
        <w:t>.</w:t>
      </w:r>
    </w:p>
    <w:p w14:paraId="1B07FC4E" w14:textId="4E420B7A" w:rsidR="00182EBC" w:rsidRDefault="002D3767" w:rsidP="002E42D3">
      <w:pPr>
        <w:ind w:left="360"/>
        <w:jc w:val="both"/>
        <w:rPr>
          <w:rFonts w:ascii="Cambria" w:hAnsi="Cambria" w:cs="Arial"/>
          <w:b/>
          <w:color w:val="31849B"/>
          <w:sz w:val="22"/>
          <w:szCs w:val="22"/>
        </w:rPr>
      </w:pPr>
      <w:r w:rsidRPr="00F65853">
        <w:rPr>
          <w:rFonts w:asciiTheme="majorHAnsi" w:eastAsia="Cambria,Arial" w:hAnsiTheme="majorHAnsi" w:cs="Cambria,Arial"/>
          <w:bCs/>
          <w:sz w:val="22"/>
          <w:szCs w:val="22"/>
        </w:rPr>
        <w:t xml:space="preserve">Interested parties that wish to protest any aspect of this RFP selection process </w:t>
      </w:r>
      <w:r w:rsidR="009E0774" w:rsidRPr="00F65853">
        <w:rPr>
          <w:rFonts w:asciiTheme="majorHAnsi" w:eastAsia="Cambria,Arial" w:hAnsiTheme="majorHAnsi" w:cs="Cambria,Arial"/>
          <w:bCs/>
          <w:sz w:val="22"/>
          <w:szCs w:val="22"/>
        </w:rPr>
        <w:t xml:space="preserve">shall </w:t>
      </w:r>
      <w:r w:rsidR="00D34E4A" w:rsidRPr="00F65853">
        <w:rPr>
          <w:rFonts w:asciiTheme="majorHAnsi" w:eastAsia="Cambria,Arial" w:hAnsiTheme="majorHAnsi" w:cs="Cambria,Arial"/>
          <w:bCs/>
          <w:sz w:val="22"/>
          <w:szCs w:val="22"/>
        </w:rPr>
        <w:t xml:space="preserve">provide </w:t>
      </w:r>
      <w:r w:rsidRPr="00F65853">
        <w:rPr>
          <w:rFonts w:asciiTheme="majorHAnsi" w:eastAsia="Cambria,Arial" w:hAnsiTheme="majorHAnsi" w:cs="Cambria,Arial"/>
          <w:bCs/>
          <w:sz w:val="22"/>
          <w:szCs w:val="22"/>
        </w:rPr>
        <w:t xml:space="preserve">written notice to the </w:t>
      </w:r>
      <w:r w:rsidR="000D356F" w:rsidRPr="00F65853">
        <w:rPr>
          <w:rFonts w:asciiTheme="majorHAnsi" w:eastAsia="Cambria,Arial" w:hAnsiTheme="majorHAnsi" w:cs="Cambria,Arial"/>
          <w:bCs/>
          <w:sz w:val="22"/>
          <w:szCs w:val="22"/>
        </w:rPr>
        <w:t>Procurement Contact</w:t>
      </w:r>
      <w:r w:rsidRPr="00F65853">
        <w:rPr>
          <w:rFonts w:asciiTheme="majorHAnsi" w:eastAsia="Cambria,Arial" w:hAnsiTheme="majorHAnsi" w:cs="Cambria,Arial"/>
          <w:bCs/>
          <w:sz w:val="22"/>
          <w:szCs w:val="22"/>
        </w:rPr>
        <w:t>.</w:t>
      </w:r>
      <w:r w:rsidR="000D1A9D" w:rsidRPr="00F65853">
        <w:rPr>
          <w:rFonts w:asciiTheme="majorHAnsi" w:eastAsia="Cambria,Arial" w:hAnsiTheme="majorHAnsi" w:cs="Cambria,Arial"/>
          <w:bCs/>
          <w:sz w:val="22"/>
          <w:szCs w:val="22"/>
        </w:rPr>
        <w:t xml:space="preserve">  </w:t>
      </w:r>
    </w:p>
    <w:p w14:paraId="73C25611" w14:textId="0B8B5BF1" w:rsidR="005E321D" w:rsidRPr="002E42D3" w:rsidRDefault="00B026A7" w:rsidP="002E42D3">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2E42D3">
        <w:rPr>
          <w:rFonts w:ascii="Cambria" w:hAnsi="Cambria"/>
          <w:i w:val="0"/>
          <w:color w:val="31849B"/>
          <w:sz w:val="22"/>
          <w:szCs w:val="22"/>
        </w:rPr>
        <w:t xml:space="preserve">10.2 </w:t>
      </w:r>
      <w:r w:rsidR="005E321D" w:rsidRPr="002E42D3">
        <w:rPr>
          <w:rFonts w:ascii="Cambria" w:hAnsi="Cambria"/>
          <w:i w:val="0"/>
          <w:color w:val="31849B"/>
          <w:sz w:val="22"/>
          <w:szCs w:val="22"/>
        </w:rPr>
        <w:t>Protests</w:t>
      </w:r>
      <w:r w:rsidR="00A30184" w:rsidRPr="002E42D3">
        <w:rPr>
          <w:rFonts w:ascii="Cambria" w:hAnsi="Cambria"/>
          <w:i w:val="0"/>
          <w:color w:val="31849B"/>
          <w:sz w:val="22"/>
          <w:szCs w:val="22"/>
        </w:rPr>
        <w:t xml:space="preserve"> – City Purchasing and Contracting Services</w:t>
      </w:r>
      <w:r w:rsidR="005E321D" w:rsidRPr="002E42D3">
        <w:rPr>
          <w:rFonts w:ascii="Cambria" w:hAnsi="Cambria"/>
          <w:i w:val="0"/>
          <w:color w:val="31849B"/>
          <w:sz w:val="22"/>
          <w:szCs w:val="22"/>
        </w:rPr>
        <w:t>.</w:t>
      </w:r>
    </w:p>
    <w:p w14:paraId="73C25613" w14:textId="35025D39" w:rsidR="00577070" w:rsidRPr="00B62E1A" w:rsidRDefault="005E321D" w:rsidP="002E42D3">
      <w:pPr>
        <w:ind w:left="360"/>
        <w:jc w:val="both"/>
        <w:rPr>
          <w:rFonts w:ascii="Cambria" w:hAnsi="Cambria" w:cs="Arial"/>
          <w:sz w:val="22"/>
          <w:szCs w:val="22"/>
        </w:rPr>
      </w:pPr>
      <w:r w:rsidRPr="00F65853">
        <w:rPr>
          <w:rFonts w:asciiTheme="majorHAnsi" w:eastAsia="Cambria,Arial" w:hAnsiTheme="majorHAnsi" w:cs="Cambria,Arial"/>
          <w:bCs/>
          <w:sz w:val="22"/>
          <w:szCs w:val="22"/>
        </w:rPr>
        <w:t xml:space="preserve">The City has rules to govern the rights and obligations of interested parties that desire to submit a complaint or protest to this process.  </w:t>
      </w:r>
      <w:r w:rsidR="008A78C3" w:rsidRPr="00F65853">
        <w:rPr>
          <w:rStyle w:val="Hyperlink"/>
          <w:rFonts w:eastAsia="Calibri"/>
        </w:rPr>
        <w:t>See</w:t>
      </w:r>
      <w:r w:rsidRPr="00F65853">
        <w:rPr>
          <w:rStyle w:val="Hyperlink"/>
          <w:rFonts w:eastAsia="Calibri"/>
        </w:rPr>
        <w:t xml:space="preserve"> the City website at </w:t>
      </w:r>
      <w:hyperlink r:id="rId45" w:history="1">
        <w:r w:rsidR="00C85C78" w:rsidRPr="00F65853">
          <w:rPr>
            <w:rStyle w:val="Hyperlink"/>
            <w:rFonts w:eastAsia="Calibri"/>
            <w:sz w:val="22"/>
            <w:szCs w:val="22"/>
          </w:rPr>
          <w:t>http://www.seattle.gov/city-purchasing-and-contracting/solicitation-and-selection-protest-protocols</w:t>
        </w:r>
      </w:hyperlink>
      <w:r w:rsidR="008A78C3" w:rsidRPr="00F65853">
        <w:rPr>
          <w:rStyle w:val="Hyperlink"/>
          <w:rFonts w:eastAsia="Calibri"/>
        </w:rPr>
        <w:t>.</w:t>
      </w:r>
      <w:r w:rsidR="008A78C3" w:rsidRPr="00F65853">
        <w:rPr>
          <w:rFonts w:asciiTheme="majorHAnsi" w:eastAsia="Cambria,Arial" w:hAnsiTheme="majorHAnsi" w:cs="Cambria,Arial"/>
          <w:bCs/>
          <w:sz w:val="22"/>
          <w:szCs w:val="22"/>
        </w:rPr>
        <w:t xml:space="preserve">  </w:t>
      </w:r>
      <w:r w:rsidRPr="00F65853">
        <w:rPr>
          <w:rFonts w:asciiTheme="majorHAnsi" w:eastAsia="Cambria,Arial" w:hAnsiTheme="majorHAnsi" w:cs="Cambria,Arial"/>
          <w:bCs/>
          <w:sz w:val="22"/>
          <w:szCs w:val="22"/>
        </w:rPr>
        <w:t xml:space="preserve">Interested parties have the obligation to </w:t>
      </w:r>
      <w:r w:rsidR="00D34E4A" w:rsidRPr="00F65853">
        <w:rPr>
          <w:rFonts w:asciiTheme="majorHAnsi" w:eastAsia="Cambria,Arial" w:hAnsiTheme="majorHAnsi" w:cs="Cambria,Arial"/>
          <w:bCs/>
          <w:sz w:val="22"/>
          <w:szCs w:val="22"/>
        </w:rPr>
        <w:t xml:space="preserve">know of </w:t>
      </w:r>
      <w:r w:rsidRPr="00F65853">
        <w:rPr>
          <w:rFonts w:asciiTheme="majorHAnsi" w:eastAsia="Cambria,Arial" w:hAnsiTheme="majorHAnsi" w:cs="Cambria,Arial"/>
          <w:bCs/>
          <w:sz w:val="22"/>
          <w:szCs w:val="22"/>
        </w:rPr>
        <w:t>and understand these rules, and to seek clarification from the City.</w:t>
      </w:r>
      <w:r w:rsidR="0006179D" w:rsidRPr="00F65853">
        <w:rPr>
          <w:rFonts w:asciiTheme="majorHAnsi" w:eastAsia="Cambria,Arial" w:hAnsiTheme="majorHAnsi" w:cs="Cambria,Arial"/>
          <w:bCs/>
          <w:sz w:val="22"/>
          <w:szCs w:val="22"/>
        </w:rPr>
        <w:t xml:space="preserve"> Note there are time limits on protests</w:t>
      </w:r>
      <w:r w:rsidR="004B08E1" w:rsidRPr="00F65853">
        <w:rPr>
          <w:rFonts w:asciiTheme="majorHAnsi" w:eastAsia="Cambria,Arial" w:hAnsiTheme="majorHAnsi" w:cs="Cambria,Arial"/>
          <w:bCs/>
          <w:sz w:val="22"/>
          <w:szCs w:val="22"/>
        </w:rPr>
        <w:t>,</w:t>
      </w:r>
      <w:r w:rsidR="0006179D" w:rsidRPr="00F65853">
        <w:rPr>
          <w:rFonts w:asciiTheme="majorHAnsi" w:eastAsia="Cambria,Arial" w:hAnsiTheme="majorHAnsi" w:cs="Cambria,Arial"/>
          <w:bCs/>
          <w:sz w:val="22"/>
          <w:szCs w:val="22"/>
        </w:rPr>
        <w:t xml:space="preserve"> and </w:t>
      </w:r>
      <w:r w:rsidR="004B08E1" w:rsidRPr="00F65853">
        <w:rPr>
          <w:rFonts w:asciiTheme="majorHAnsi" w:eastAsia="Cambria,Arial" w:hAnsiTheme="majorHAnsi" w:cs="Cambria,Arial"/>
          <w:bCs/>
          <w:sz w:val="22"/>
          <w:szCs w:val="22"/>
        </w:rPr>
        <w:t xml:space="preserve">submitters </w:t>
      </w:r>
      <w:r w:rsidR="0006179D" w:rsidRPr="00F65853">
        <w:rPr>
          <w:rFonts w:asciiTheme="majorHAnsi" w:eastAsia="Cambria,Arial" w:hAnsiTheme="majorHAnsi" w:cs="Cambria,Arial"/>
          <w:bCs/>
          <w:sz w:val="22"/>
          <w:szCs w:val="22"/>
        </w:rPr>
        <w:t xml:space="preserve">have final responsibility to learn of results in </w:t>
      </w:r>
      <w:proofErr w:type="gramStart"/>
      <w:r w:rsidR="0006179D" w:rsidRPr="00F65853">
        <w:rPr>
          <w:rFonts w:asciiTheme="majorHAnsi" w:eastAsia="Cambria,Arial" w:hAnsiTheme="majorHAnsi" w:cs="Cambria,Arial"/>
          <w:bCs/>
          <w:sz w:val="22"/>
          <w:szCs w:val="22"/>
        </w:rPr>
        <w:t>sufficient</w:t>
      </w:r>
      <w:proofErr w:type="gramEnd"/>
      <w:r w:rsidR="0006179D" w:rsidRPr="00F65853">
        <w:rPr>
          <w:rFonts w:asciiTheme="majorHAnsi" w:eastAsia="Cambria,Arial" w:hAnsiTheme="majorHAnsi" w:cs="Cambria,Arial"/>
          <w:bCs/>
          <w:sz w:val="22"/>
          <w:szCs w:val="22"/>
        </w:rPr>
        <w:t xml:space="preserve"> time for such protests to be filed in a timely manner.   </w:t>
      </w:r>
    </w:p>
    <w:p w14:paraId="73C25614" w14:textId="39ED7522" w:rsidR="009378A2" w:rsidRPr="002E42D3" w:rsidRDefault="00B026A7" w:rsidP="002E42D3">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2E42D3">
        <w:rPr>
          <w:rFonts w:ascii="Cambria" w:hAnsi="Cambria"/>
          <w:i w:val="0"/>
          <w:color w:val="31849B"/>
          <w:sz w:val="22"/>
          <w:szCs w:val="22"/>
        </w:rPr>
        <w:t xml:space="preserve">10.3 </w:t>
      </w:r>
      <w:r w:rsidR="00C570F8" w:rsidRPr="002E42D3">
        <w:rPr>
          <w:rFonts w:ascii="Cambria" w:hAnsi="Cambria"/>
          <w:i w:val="0"/>
          <w:color w:val="31849B"/>
          <w:sz w:val="22"/>
          <w:szCs w:val="22"/>
        </w:rPr>
        <w:t xml:space="preserve">No </w:t>
      </w:r>
      <w:r w:rsidR="000C37DC" w:rsidRPr="002E42D3">
        <w:rPr>
          <w:rFonts w:ascii="Cambria" w:hAnsi="Cambria"/>
          <w:i w:val="0"/>
          <w:color w:val="31849B"/>
          <w:sz w:val="22"/>
          <w:szCs w:val="22"/>
        </w:rPr>
        <w:t>Debriefs</w:t>
      </w:r>
      <w:r w:rsidR="009378A2" w:rsidRPr="002E42D3">
        <w:rPr>
          <w:rFonts w:ascii="Cambria" w:hAnsi="Cambria"/>
          <w:i w:val="0"/>
          <w:color w:val="31849B"/>
          <w:sz w:val="22"/>
          <w:szCs w:val="22"/>
        </w:rPr>
        <w:t>.</w:t>
      </w:r>
    </w:p>
    <w:p w14:paraId="73C25616" w14:textId="21C40BEE" w:rsidR="00EE26AD" w:rsidRPr="00B62E1A" w:rsidRDefault="000C37DC" w:rsidP="00152A9B">
      <w:pPr>
        <w:ind w:left="360"/>
        <w:jc w:val="both"/>
        <w:rPr>
          <w:rFonts w:ascii="Cambria" w:hAnsi="Cambria" w:cs="Arial"/>
          <w:b/>
          <w:sz w:val="22"/>
          <w:szCs w:val="22"/>
        </w:rPr>
      </w:pPr>
      <w:bookmarkStart w:id="110" w:name="_Toc79482493"/>
      <w:bookmarkStart w:id="111" w:name="_Toc85261728"/>
      <w:r>
        <w:rPr>
          <w:rFonts w:ascii="Cambria" w:hAnsi="Cambria" w:cs="Arial"/>
          <w:sz w:val="22"/>
          <w:szCs w:val="22"/>
        </w:rPr>
        <w:t xml:space="preserve">The City issues results and award decisions to all </w:t>
      </w:r>
      <w:r w:rsidR="00165A6D">
        <w:rPr>
          <w:rFonts w:ascii="Cambria" w:hAnsi="Cambria" w:cs="Arial"/>
          <w:sz w:val="22"/>
          <w:szCs w:val="22"/>
        </w:rPr>
        <w:t>Proposers</w:t>
      </w:r>
      <w:r>
        <w:rPr>
          <w:rFonts w:ascii="Cambria" w:hAnsi="Cambria" w:cs="Arial"/>
          <w:sz w:val="22"/>
          <w:szCs w:val="22"/>
        </w:rPr>
        <w:t xml:space="preserve">. </w:t>
      </w:r>
      <w:r w:rsidR="005608CD">
        <w:rPr>
          <w:rFonts w:ascii="Cambria" w:hAnsi="Cambria" w:cs="Arial"/>
          <w:sz w:val="22"/>
          <w:szCs w:val="22"/>
        </w:rPr>
        <w:t>The City</w:t>
      </w:r>
      <w:r>
        <w:rPr>
          <w:rFonts w:ascii="Cambria" w:hAnsi="Cambria" w:cs="Arial"/>
          <w:sz w:val="22"/>
          <w:szCs w:val="22"/>
        </w:rPr>
        <w:t xml:space="preserve"> </w:t>
      </w:r>
      <w:r w:rsidR="00C570F8">
        <w:rPr>
          <w:rFonts w:ascii="Cambria" w:hAnsi="Cambria" w:cs="Arial"/>
          <w:sz w:val="22"/>
          <w:szCs w:val="22"/>
        </w:rPr>
        <w:t xml:space="preserve">will not provide </w:t>
      </w:r>
      <w:r>
        <w:rPr>
          <w:rFonts w:ascii="Cambria" w:hAnsi="Cambria" w:cs="Arial"/>
          <w:sz w:val="22"/>
          <w:szCs w:val="22"/>
        </w:rPr>
        <w:t>debrief</w:t>
      </w:r>
      <w:r w:rsidR="00DC0162">
        <w:rPr>
          <w:rFonts w:ascii="Cambria" w:hAnsi="Cambria" w:cs="Arial"/>
          <w:sz w:val="22"/>
          <w:szCs w:val="22"/>
        </w:rPr>
        <w:t>s</w:t>
      </w:r>
      <w:r>
        <w:rPr>
          <w:rFonts w:ascii="Cambria" w:hAnsi="Cambria" w:cs="Arial"/>
          <w:sz w:val="22"/>
          <w:szCs w:val="22"/>
        </w:rPr>
        <w:t xml:space="preserve"> </w:t>
      </w:r>
      <w:r w:rsidR="00DC0162">
        <w:rPr>
          <w:rFonts w:ascii="Cambria" w:hAnsi="Cambria" w:cs="Arial"/>
          <w:sz w:val="22"/>
          <w:szCs w:val="22"/>
        </w:rPr>
        <w:t>for this RFP</w:t>
      </w:r>
      <w:r w:rsidR="00C570F8">
        <w:rPr>
          <w:rFonts w:ascii="Cambria" w:hAnsi="Cambria" w:cs="Arial"/>
          <w:sz w:val="22"/>
          <w:szCs w:val="22"/>
        </w:rPr>
        <w:t>.</w:t>
      </w:r>
    </w:p>
    <w:bookmarkEnd w:id="110"/>
    <w:bookmarkEnd w:id="111"/>
    <w:p w14:paraId="73C25617" w14:textId="4E3AD26F" w:rsidR="005E321D" w:rsidRPr="002E42D3" w:rsidRDefault="00B026A7" w:rsidP="002E42D3">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2E42D3">
        <w:rPr>
          <w:rFonts w:ascii="Cambria" w:hAnsi="Cambria"/>
          <w:i w:val="0"/>
          <w:color w:val="31849B"/>
          <w:sz w:val="22"/>
          <w:szCs w:val="22"/>
        </w:rPr>
        <w:t xml:space="preserve">10.4 </w:t>
      </w:r>
      <w:r w:rsidR="005E321D" w:rsidRPr="002E42D3">
        <w:rPr>
          <w:rFonts w:ascii="Cambria" w:hAnsi="Cambria"/>
          <w:i w:val="0"/>
          <w:color w:val="31849B"/>
          <w:sz w:val="22"/>
          <w:szCs w:val="22"/>
        </w:rPr>
        <w:t xml:space="preserve">Instructions to the Apparently Successful </w:t>
      </w:r>
      <w:r w:rsidR="00C722E7" w:rsidRPr="002E42D3">
        <w:rPr>
          <w:rFonts w:ascii="Cambria" w:hAnsi="Cambria"/>
          <w:i w:val="0"/>
          <w:color w:val="31849B"/>
          <w:sz w:val="22"/>
          <w:szCs w:val="22"/>
        </w:rPr>
        <w:t>Consultant</w:t>
      </w:r>
      <w:r w:rsidR="005E321D" w:rsidRPr="002E42D3">
        <w:rPr>
          <w:rFonts w:ascii="Cambria" w:hAnsi="Cambria"/>
          <w:i w:val="0"/>
          <w:color w:val="31849B"/>
          <w:sz w:val="22"/>
          <w:szCs w:val="22"/>
        </w:rPr>
        <w:t>(s).</w:t>
      </w:r>
    </w:p>
    <w:p w14:paraId="73C25618" w14:textId="34684EBD" w:rsidR="005E321D" w:rsidRPr="00B62E1A" w:rsidRDefault="005E321D" w:rsidP="002E42D3">
      <w:pPr>
        <w:ind w:left="360"/>
        <w:jc w:val="both"/>
        <w:rPr>
          <w:rFonts w:ascii="Cambria" w:hAnsi="Cambria" w:cs="Arial"/>
          <w:sz w:val="22"/>
          <w:szCs w:val="22"/>
        </w:rPr>
      </w:pPr>
      <w:r w:rsidRPr="00B62E1A">
        <w:rPr>
          <w:rFonts w:ascii="Cambria" w:hAnsi="Cambria" w:cs="Arial"/>
          <w:sz w:val="22"/>
          <w:szCs w:val="22"/>
        </w:rPr>
        <w:t xml:space="preserve">The Apparently Successful </w:t>
      </w:r>
      <w:r w:rsidR="00C722E7" w:rsidRPr="00B62E1A">
        <w:rPr>
          <w:rFonts w:ascii="Cambria" w:hAnsi="Cambria" w:cs="Arial"/>
          <w:sz w:val="22"/>
          <w:szCs w:val="22"/>
        </w:rPr>
        <w:t>Consultant</w:t>
      </w:r>
      <w:r w:rsidRPr="00B62E1A">
        <w:rPr>
          <w:rFonts w:ascii="Cambria" w:hAnsi="Cambria" w:cs="Arial"/>
          <w:sz w:val="22"/>
          <w:szCs w:val="22"/>
        </w:rPr>
        <w:t xml:space="preserve">(s) will receive </w:t>
      </w:r>
      <w:r w:rsidR="00D12F4A" w:rsidRPr="00B62E1A">
        <w:rPr>
          <w:rFonts w:ascii="Cambria" w:hAnsi="Cambria" w:cs="Arial"/>
          <w:sz w:val="22"/>
          <w:szCs w:val="22"/>
        </w:rPr>
        <w:t xml:space="preserve">an </w:t>
      </w:r>
      <w:r w:rsidRPr="00B62E1A">
        <w:rPr>
          <w:rFonts w:ascii="Cambria" w:hAnsi="Cambria" w:cs="Arial"/>
          <w:sz w:val="22"/>
          <w:szCs w:val="22"/>
        </w:rPr>
        <w:t xml:space="preserve">Intent to Award Letter from the </w:t>
      </w:r>
      <w:r w:rsidR="000D356F">
        <w:rPr>
          <w:rFonts w:ascii="Cambria" w:hAnsi="Cambria" w:cs="Arial"/>
          <w:sz w:val="22"/>
          <w:szCs w:val="22"/>
        </w:rPr>
        <w:t>Procurement Contact</w:t>
      </w:r>
      <w:r w:rsidRPr="00B62E1A">
        <w:rPr>
          <w:rFonts w:ascii="Cambria" w:hAnsi="Cambria" w:cs="Arial"/>
          <w:sz w:val="22"/>
          <w:szCs w:val="22"/>
        </w:rPr>
        <w:t xml:space="preserve"> after award decisions are made by the City.  The Letter will include instructions for final submittals due prior to execution of the contract.  </w:t>
      </w:r>
    </w:p>
    <w:p w14:paraId="73C25619" w14:textId="77777777" w:rsidR="007A5BAB" w:rsidRPr="00B62E1A" w:rsidRDefault="007A5BAB" w:rsidP="002E42D3">
      <w:pPr>
        <w:ind w:left="360"/>
        <w:jc w:val="both"/>
        <w:rPr>
          <w:rFonts w:ascii="Cambria" w:hAnsi="Cambria" w:cs="Arial"/>
          <w:sz w:val="22"/>
          <w:szCs w:val="22"/>
        </w:rPr>
      </w:pPr>
    </w:p>
    <w:p w14:paraId="73C2561B" w14:textId="64A94FBF" w:rsidR="005E321D" w:rsidRPr="00B62E1A" w:rsidRDefault="001D3BE1" w:rsidP="002E42D3">
      <w:pPr>
        <w:ind w:left="360"/>
        <w:jc w:val="both"/>
        <w:rPr>
          <w:rFonts w:ascii="Cambria" w:hAnsi="Cambria" w:cs="Arial"/>
          <w:b/>
          <w:sz w:val="22"/>
          <w:szCs w:val="22"/>
        </w:rPr>
      </w:pPr>
      <w:r w:rsidRPr="00B62E1A">
        <w:rPr>
          <w:rFonts w:ascii="Cambria" w:hAnsi="Cambria" w:cs="Arial"/>
          <w:sz w:val="22"/>
          <w:szCs w:val="22"/>
        </w:rPr>
        <w:t xml:space="preserve">Once the City has finalized and issued the contract for signature, the </w:t>
      </w:r>
      <w:r w:rsidR="00C722E7" w:rsidRPr="00B62E1A">
        <w:rPr>
          <w:rFonts w:ascii="Cambria" w:hAnsi="Cambria" w:cs="Arial"/>
          <w:sz w:val="22"/>
          <w:szCs w:val="22"/>
        </w:rPr>
        <w:t>Consultant</w:t>
      </w:r>
      <w:r w:rsidR="005E321D" w:rsidRPr="00B62E1A">
        <w:rPr>
          <w:rFonts w:ascii="Cambria" w:hAnsi="Cambria" w:cs="Arial"/>
          <w:sz w:val="22"/>
          <w:szCs w:val="22"/>
        </w:rPr>
        <w:t xml:space="preserve"> </w:t>
      </w:r>
      <w:r w:rsidRPr="00B62E1A">
        <w:rPr>
          <w:rFonts w:ascii="Cambria" w:hAnsi="Cambria" w:cs="Arial"/>
          <w:sz w:val="22"/>
          <w:szCs w:val="22"/>
        </w:rPr>
        <w:t xml:space="preserve">must </w:t>
      </w:r>
      <w:r w:rsidR="005E321D" w:rsidRPr="00B62E1A">
        <w:rPr>
          <w:rFonts w:ascii="Cambria" w:hAnsi="Cambria" w:cs="Arial"/>
          <w:sz w:val="22"/>
          <w:szCs w:val="22"/>
        </w:rPr>
        <w:t xml:space="preserve">execute the contract and provide all </w:t>
      </w:r>
      <w:r w:rsidRPr="00B62E1A">
        <w:rPr>
          <w:rFonts w:ascii="Cambria" w:hAnsi="Cambria" w:cs="Arial"/>
          <w:sz w:val="22"/>
          <w:szCs w:val="22"/>
        </w:rPr>
        <w:t xml:space="preserve">requested </w:t>
      </w:r>
      <w:r w:rsidR="005E321D" w:rsidRPr="00B62E1A">
        <w:rPr>
          <w:rFonts w:ascii="Cambria" w:hAnsi="Cambria" w:cs="Arial"/>
          <w:sz w:val="22"/>
          <w:szCs w:val="22"/>
        </w:rPr>
        <w:t xml:space="preserve">documents within ten (10) business days.  This includes </w:t>
      </w:r>
      <w:r w:rsidRPr="00B62E1A">
        <w:rPr>
          <w:rFonts w:ascii="Cambria" w:hAnsi="Cambria" w:cs="Arial"/>
          <w:sz w:val="22"/>
          <w:szCs w:val="22"/>
        </w:rPr>
        <w:t xml:space="preserve">attaining a </w:t>
      </w:r>
      <w:r w:rsidR="005E321D" w:rsidRPr="00B62E1A">
        <w:rPr>
          <w:rFonts w:ascii="Cambria" w:hAnsi="Cambria" w:cs="Arial"/>
          <w:sz w:val="22"/>
          <w:szCs w:val="22"/>
        </w:rPr>
        <w:t>Seattle Business License</w:t>
      </w:r>
      <w:r w:rsidRPr="00B62E1A">
        <w:rPr>
          <w:rFonts w:ascii="Cambria" w:hAnsi="Cambria" w:cs="Arial"/>
          <w:sz w:val="22"/>
          <w:szCs w:val="22"/>
        </w:rPr>
        <w:t>,</w:t>
      </w:r>
      <w:r w:rsidR="005E321D" w:rsidRPr="00B62E1A">
        <w:rPr>
          <w:rFonts w:ascii="Cambria" w:hAnsi="Cambria" w:cs="Arial"/>
          <w:sz w:val="22"/>
          <w:szCs w:val="22"/>
        </w:rPr>
        <w:t xml:space="preserve"> payment of associated taxes due</w:t>
      </w:r>
      <w:r w:rsidRPr="00B62E1A">
        <w:rPr>
          <w:rFonts w:ascii="Cambria" w:hAnsi="Cambria" w:cs="Arial"/>
          <w:sz w:val="22"/>
          <w:szCs w:val="22"/>
        </w:rPr>
        <w:t>,</w:t>
      </w:r>
      <w:r w:rsidR="005E321D" w:rsidRPr="00B62E1A">
        <w:rPr>
          <w:rFonts w:ascii="Cambria" w:hAnsi="Cambria" w:cs="Arial"/>
          <w:sz w:val="22"/>
          <w:szCs w:val="22"/>
        </w:rPr>
        <w:t xml:space="preserve"> and providing proof of insurance.  If the </w:t>
      </w:r>
      <w:r w:rsidR="00C722E7" w:rsidRPr="00B62E1A">
        <w:rPr>
          <w:rFonts w:ascii="Cambria" w:hAnsi="Cambria" w:cs="Arial"/>
          <w:sz w:val="22"/>
          <w:szCs w:val="22"/>
        </w:rPr>
        <w:t>Consultant</w:t>
      </w:r>
      <w:r w:rsidR="005E321D" w:rsidRPr="00B62E1A">
        <w:rPr>
          <w:rFonts w:ascii="Cambria" w:hAnsi="Cambria" w:cs="Arial"/>
          <w:sz w:val="22"/>
          <w:szCs w:val="22"/>
        </w:rPr>
        <w:t xml:space="preserve"> fails to </w:t>
      </w:r>
      <w:r w:rsidRPr="00B62E1A">
        <w:rPr>
          <w:rFonts w:ascii="Cambria" w:hAnsi="Cambria" w:cs="Arial"/>
          <w:sz w:val="22"/>
          <w:szCs w:val="22"/>
        </w:rPr>
        <w:t xml:space="preserve">execute the contract with all documents </w:t>
      </w:r>
      <w:r w:rsidR="005E321D" w:rsidRPr="00B62E1A">
        <w:rPr>
          <w:rFonts w:ascii="Cambria" w:hAnsi="Cambria" w:cs="Arial"/>
          <w:sz w:val="22"/>
          <w:szCs w:val="22"/>
        </w:rPr>
        <w:t xml:space="preserve">within the ten (10) </w:t>
      </w:r>
      <w:proofErr w:type="gramStart"/>
      <w:r w:rsidR="005E321D" w:rsidRPr="00B62E1A">
        <w:rPr>
          <w:rFonts w:ascii="Cambria" w:hAnsi="Cambria" w:cs="Arial"/>
          <w:sz w:val="22"/>
          <w:szCs w:val="22"/>
        </w:rPr>
        <w:t>day time</w:t>
      </w:r>
      <w:proofErr w:type="gramEnd"/>
      <w:r w:rsidR="005E321D" w:rsidRPr="00B62E1A">
        <w:rPr>
          <w:rFonts w:ascii="Cambria" w:hAnsi="Cambria" w:cs="Arial"/>
          <w:sz w:val="22"/>
          <w:szCs w:val="22"/>
        </w:rPr>
        <w:t xml:space="preserve"> frame, the City may cancel the award and </w:t>
      </w:r>
      <w:r w:rsidRPr="00B62E1A">
        <w:rPr>
          <w:rFonts w:ascii="Cambria" w:hAnsi="Cambria" w:cs="Arial"/>
          <w:sz w:val="22"/>
          <w:szCs w:val="22"/>
        </w:rPr>
        <w:t xml:space="preserve">proceed to the </w:t>
      </w:r>
      <w:r w:rsidR="005E321D" w:rsidRPr="00B62E1A">
        <w:rPr>
          <w:rFonts w:ascii="Cambria" w:hAnsi="Cambria" w:cs="Arial"/>
          <w:sz w:val="22"/>
          <w:szCs w:val="22"/>
        </w:rPr>
        <w:t xml:space="preserve">next ranked </w:t>
      </w:r>
      <w:r w:rsidR="00C722E7" w:rsidRPr="00B62E1A">
        <w:rPr>
          <w:rFonts w:ascii="Cambria" w:hAnsi="Cambria" w:cs="Arial"/>
          <w:sz w:val="22"/>
          <w:szCs w:val="22"/>
        </w:rPr>
        <w:t>Consultant</w:t>
      </w:r>
      <w:r w:rsidR="005E321D" w:rsidRPr="00B62E1A">
        <w:rPr>
          <w:rFonts w:ascii="Cambria" w:hAnsi="Cambria" w:cs="Arial"/>
          <w:sz w:val="22"/>
          <w:szCs w:val="22"/>
        </w:rPr>
        <w:t xml:space="preserve">, or cancel or reissue this solicitation.  Cancellation of an award for failure to execute the Contract as attached may </w:t>
      </w:r>
      <w:r w:rsidR="00D12F4A" w:rsidRPr="00B62E1A">
        <w:rPr>
          <w:rFonts w:ascii="Cambria" w:hAnsi="Cambria" w:cs="Arial"/>
          <w:sz w:val="22"/>
          <w:szCs w:val="22"/>
        </w:rPr>
        <w:t xml:space="preserve">disqualify the firm from </w:t>
      </w:r>
      <w:r w:rsidR="005E321D" w:rsidRPr="00B62E1A">
        <w:rPr>
          <w:rFonts w:ascii="Cambria" w:hAnsi="Cambria" w:cs="Arial"/>
          <w:sz w:val="22"/>
          <w:szCs w:val="22"/>
        </w:rPr>
        <w:t xml:space="preserve">future solicitations for </w:t>
      </w:r>
      <w:r w:rsidR="0006179D" w:rsidRPr="00B62E1A">
        <w:rPr>
          <w:rFonts w:ascii="Cambria" w:hAnsi="Cambria" w:cs="Arial"/>
          <w:sz w:val="22"/>
          <w:szCs w:val="22"/>
        </w:rPr>
        <w:t>this</w:t>
      </w:r>
      <w:r w:rsidR="00D12F4A" w:rsidRPr="00B62E1A">
        <w:rPr>
          <w:rFonts w:ascii="Cambria" w:hAnsi="Cambria" w:cs="Arial"/>
          <w:sz w:val="22"/>
          <w:szCs w:val="22"/>
        </w:rPr>
        <w:t xml:space="preserve"> same work</w:t>
      </w:r>
      <w:r w:rsidR="005E321D" w:rsidRPr="00B62E1A">
        <w:rPr>
          <w:rFonts w:ascii="Cambria" w:hAnsi="Cambria" w:cs="Arial"/>
          <w:sz w:val="22"/>
          <w:szCs w:val="22"/>
        </w:rPr>
        <w:t>.</w:t>
      </w:r>
    </w:p>
    <w:p w14:paraId="73C2561C" w14:textId="4636FCF1" w:rsidR="005E321D" w:rsidRPr="002E42D3" w:rsidRDefault="00B026A7" w:rsidP="002E42D3">
      <w:pPr>
        <w:pStyle w:val="Heading2"/>
        <w:keepLines/>
        <w:numPr>
          <w:ilvl w:val="1"/>
          <w:numId w:val="0"/>
        </w:numPr>
        <w:tabs>
          <w:tab w:val="left" w:pos="-1440"/>
          <w:tab w:val="left" w:pos="576"/>
          <w:tab w:val="left" w:pos="1080"/>
        </w:tabs>
        <w:ind w:left="936" w:hanging="576"/>
        <w:jc w:val="both"/>
        <w:rPr>
          <w:rFonts w:ascii="Cambria" w:hAnsi="Cambria"/>
          <w:i w:val="0"/>
          <w:color w:val="31849B"/>
          <w:sz w:val="22"/>
          <w:szCs w:val="22"/>
        </w:rPr>
      </w:pPr>
      <w:r w:rsidRPr="002E42D3">
        <w:rPr>
          <w:rFonts w:ascii="Cambria" w:hAnsi="Cambria"/>
          <w:i w:val="0"/>
          <w:color w:val="31849B"/>
          <w:sz w:val="22"/>
          <w:szCs w:val="22"/>
        </w:rPr>
        <w:t xml:space="preserve">10.5 </w:t>
      </w:r>
      <w:r w:rsidR="005E321D" w:rsidRPr="002E42D3">
        <w:rPr>
          <w:rFonts w:ascii="Cambria" w:hAnsi="Cambria"/>
          <w:i w:val="0"/>
          <w:color w:val="31849B"/>
          <w:sz w:val="22"/>
          <w:szCs w:val="22"/>
        </w:rPr>
        <w:t xml:space="preserve">Checklist of </w:t>
      </w:r>
      <w:r w:rsidR="008A78C3" w:rsidRPr="002E42D3">
        <w:rPr>
          <w:rFonts w:ascii="Cambria" w:hAnsi="Cambria"/>
          <w:i w:val="0"/>
          <w:color w:val="31849B"/>
          <w:sz w:val="22"/>
          <w:szCs w:val="22"/>
        </w:rPr>
        <w:t>Requirements</w:t>
      </w:r>
      <w:r w:rsidR="005E321D" w:rsidRPr="002E42D3">
        <w:rPr>
          <w:rFonts w:ascii="Cambria" w:hAnsi="Cambria"/>
          <w:i w:val="0"/>
          <w:color w:val="31849B"/>
          <w:sz w:val="22"/>
          <w:szCs w:val="22"/>
        </w:rPr>
        <w:t xml:space="preserve"> Prior to Award.</w:t>
      </w:r>
    </w:p>
    <w:p w14:paraId="73C2561D" w14:textId="60B0BF7B" w:rsidR="005E321D" w:rsidRPr="00B62E1A" w:rsidRDefault="005E321D" w:rsidP="002E42D3">
      <w:pPr>
        <w:ind w:left="360"/>
        <w:jc w:val="both"/>
        <w:rPr>
          <w:rFonts w:ascii="Cambria" w:hAnsi="Cambria" w:cs="Arial"/>
          <w:sz w:val="22"/>
          <w:szCs w:val="22"/>
        </w:rPr>
      </w:pPr>
      <w:r w:rsidRPr="00B62E1A">
        <w:rPr>
          <w:rFonts w:ascii="Cambria" w:hAnsi="Cambria" w:cs="Arial"/>
          <w:sz w:val="22"/>
          <w:szCs w:val="22"/>
        </w:rPr>
        <w:t xml:space="preserve">The </w:t>
      </w:r>
      <w:r w:rsidR="00C722E7" w:rsidRPr="00B62E1A">
        <w:rPr>
          <w:rFonts w:ascii="Cambria" w:hAnsi="Cambria" w:cs="Arial"/>
          <w:sz w:val="22"/>
          <w:szCs w:val="22"/>
        </w:rPr>
        <w:t>Consultant</w:t>
      </w:r>
      <w:r w:rsidRPr="00B62E1A">
        <w:rPr>
          <w:rFonts w:ascii="Cambria" w:hAnsi="Cambria" w:cs="Arial"/>
          <w:sz w:val="22"/>
          <w:szCs w:val="22"/>
        </w:rPr>
        <w:t>(s) should anticipate the Letter will require the following</w:t>
      </w:r>
      <w:r w:rsidR="003A36A6">
        <w:rPr>
          <w:rFonts w:ascii="Cambria" w:hAnsi="Cambria" w:cs="Arial"/>
          <w:sz w:val="22"/>
          <w:szCs w:val="22"/>
        </w:rPr>
        <w:t xml:space="preserve"> items, at a minimum</w:t>
      </w:r>
      <w:r w:rsidRPr="00B62E1A">
        <w:rPr>
          <w:rFonts w:ascii="Cambria" w:hAnsi="Cambria" w:cs="Arial"/>
          <w:sz w:val="22"/>
          <w:szCs w:val="22"/>
        </w:rPr>
        <w:t xml:space="preserve">.  </w:t>
      </w:r>
      <w:r w:rsidR="00C722E7" w:rsidRPr="00B62E1A">
        <w:rPr>
          <w:rFonts w:ascii="Cambria" w:hAnsi="Cambria" w:cs="Arial"/>
          <w:sz w:val="22"/>
          <w:szCs w:val="22"/>
        </w:rPr>
        <w:t>Consultant</w:t>
      </w:r>
      <w:r w:rsidRPr="00B62E1A">
        <w:rPr>
          <w:rFonts w:ascii="Cambria" w:hAnsi="Cambria" w:cs="Arial"/>
          <w:sz w:val="22"/>
          <w:szCs w:val="22"/>
        </w:rPr>
        <w:t xml:space="preserve">s are encouraged to prepare these documents </w:t>
      </w:r>
      <w:r w:rsidR="00D34E4A" w:rsidRPr="00B62E1A">
        <w:rPr>
          <w:rFonts w:ascii="Cambria" w:hAnsi="Cambria" w:cs="Arial"/>
          <w:sz w:val="22"/>
          <w:szCs w:val="22"/>
        </w:rPr>
        <w:t xml:space="preserve">when </w:t>
      </w:r>
      <w:r w:rsidRPr="00B62E1A">
        <w:rPr>
          <w:rFonts w:ascii="Cambria" w:hAnsi="Cambria" w:cs="Arial"/>
          <w:sz w:val="22"/>
          <w:szCs w:val="22"/>
        </w:rPr>
        <w:t>possible, to eliminate risks of late compliance.</w:t>
      </w:r>
    </w:p>
    <w:p w14:paraId="73C2561E" w14:textId="77AEB722" w:rsidR="005E321D" w:rsidRPr="00B62E1A" w:rsidRDefault="005E321D" w:rsidP="002E42D3">
      <w:pPr>
        <w:numPr>
          <w:ilvl w:val="0"/>
          <w:numId w:val="5"/>
        </w:numPr>
        <w:tabs>
          <w:tab w:val="clear" w:pos="720"/>
          <w:tab w:val="num" w:pos="1080"/>
        </w:tabs>
        <w:ind w:left="1080"/>
        <w:jc w:val="both"/>
        <w:rPr>
          <w:rFonts w:ascii="Cambria" w:hAnsi="Cambria" w:cs="Arial"/>
          <w:sz w:val="22"/>
          <w:szCs w:val="22"/>
        </w:rPr>
      </w:pPr>
      <w:r w:rsidRPr="00B62E1A">
        <w:rPr>
          <w:rFonts w:ascii="Cambria" w:hAnsi="Cambria" w:cs="Arial"/>
          <w:sz w:val="22"/>
          <w:szCs w:val="22"/>
        </w:rPr>
        <w:t>Seattle Business License is current and all taxes due have been paid</w:t>
      </w:r>
    </w:p>
    <w:p w14:paraId="73C2561F" w14:textId="04B4914F" w:rsidR="005E321D" w:rsidRPr="00B62E1A" w:rsidRDefault="005E321D" w:rsidP="002E42D3">
      <w:pPr>
        <w:numPr>
          <w:ilvl w:val="0"/>
          <w:numId w:val="5"/>
        </w:numPr>
        <w:tabs>
          <w:tab w:val="clear" w:pos="720"/>
          <w:tab w:val="num" w:pos="1080"/>
        </w:tabs>
        <w:ind w:left="1080"/>
        <w:jc w:val="both"/>
        <w:rPr>
          <w:rFonts w:ascii="Cambria" w:hAnsi="Cambria" w:cs="Arial"/>
          <w:sz w:val="22"/>
          <w:szCs w:val="22"/>
        </w:rPr>
      </w:pPr>
      <w:r w:rsidRPr="00B62E1A">
        <w:rPr>
          <w:rFonts w:ascii="Cambria" w:hAnsi="Cambria" w:cs="Arial"/>
          <w:sz w:val="22"/>
          <w:szCs w:val="22"/>
        </w:rPr>
        <w:t>State of Washington Business License</w:t>
      </w:r>
    </w:p>
    <w:p w14:paraId="73C25620" w14:textId="026ABBB5" w:rsidR="005E321D" w:rsidRPr="00B62E1A" w:rsidRDefault="008A78C3" w:rsidP="002E42D3">
      <w:pPr>
        <w:numPr>
          <w:ilvl w:val="0"/>
          <w:numId w:val="5"/>
        </w:numPr>
        <w:tabs>
          <w:tab w:val="clear" w:pos="720"/>
          <w:tab w:val="num" w:pos="1080"/>
        </w:tabs>
        <w:ind w:left="1080"/>
        <w:jc w:val="both"/>
        <w:rPr>
          <w:rFonts w:ascii="Cambria" w:hAnsi="Cambria" w:cs="Arial"/>
          <w:sz w:val="22"/>
          <w:szCs w:val="22"/>
        </w:rPr>
      </w:pPr>
      <w:r>
        <w:rPr>
          <w:rFonts w:ascii="Cambria" w:hAnsi="Cambria" w:cs="Arial"/>
          <w:sz w:val="22"/>
          <w:szCs w:val="22"/>
        </w:rPr>
        <w:t>Evidence</w:t>
      </w:r>
      <w:r w:rsidRPr="00B62E1A">
        <w:rPr>
          <w:rFonts w:ascii="Cambria" w:hAnsi="Cambria" w:cs="Arial"/>
          <w:sz w:val="22"/>
          <w:szCs w:val="22"/>
        </w:rPr>
        <w:t xml:space="preserve"> </w:t>
      </w:r>
      <w:r w:rsidR="005E321D" w:rsidRPr="00B62E1A">
        <w:rPr>
          <w:rFonts w:ascii="Cambria" w:hAnsi="Cambria" w:cs="Arial"/>
          <w:sz w:val="22"/>
          <w:szCs w:val="22"/>
        </w:rPr>
        <w:t xml:space="preserve">of Insurance </w:t>
      </w:r>
      <w:r w:rsidR="00D12F4A" w:rsidRPr="00B62E1A">
        <w:rPr>
          <w:rFonts w:ascii="Cambria" w:hAnsi="Cambria" w:cs="Arial"/>
          <w:sz w:val="22"/>
          <w:szCs w:val="22"/>
        </w:rPr>
        <w:t>(if required)</w:t>
      </w:r>
    </w:p>
    <w:p w14:paraId="73C25622" w14:textId="649F342B" w:rsidR="005E321D" w:rsidRPr="002E42D3" w:rsidRDefault="005E321D" w:rsidP="002E42D3">
      <w:pPr>
        <w:numPr>
          <w:ilvl w:val="0"/>
          <w:numId w:val="5"/>
        </w:numPr>
        <w:tabs>
          <w:tab w:val="clear" w:pos="720"/>
          <w:tab w:val="num" w:pos="1080"/>
        </w:tabs>
        <w:ind w:left="1080"/>
        <w:jc w:val="both"/>
        <w:rPr>
          <w:rFonts w:ascii="Cambria" w:hAnsi="Cambria" w:cs="Arial"/>
          <w:b/>
          <w:sz w:val="22"/>
          <w:szCs w:val="22"/>
        </w:rPr>
      </w:pPr>
      <w:r w:rsidRPr="00B62E1A">
        <w:rPr>
          <w:rFonts w:ascii="Cambria" w:hAnsi="Cambria" w:cs="Arial"/>
          <w:sz w:val="22"/>
          <w:szCs w:val="22"/>
        </w:rPr>
        <w:t>Special Licenses (if any)</w:t>
      </w:r>
    </w:p>
    <w:p w14:paraId="73C25623" w14:textId="649DDFD0" w:rsidR="005E321D" w:rsidRPr="00B62E1A" w:rsidRDefault="00B026A7" w:rsidP="002E42D3">
      <w:pPr>
        <w:pStyle w:val="Heading2"/>
        <w:keepLines/>
        <w:numPr>
          <w:ilvl w:val="1"/>
          <w:numId w:val="0"/>
        </w:numPr>
        <w:tabs>
          <w:tab w:val="left" w:pos="-1440"/>
          <w:tab w:val="left" w:pos="576"/>
          <w:tab w:val="left" w:pos="1080"/>
        </w:tabs>
        <w:ind w:left="936" w:hanging="576"/>
        <w:jc w:val="both"/>
        <w:rPr>
          <w:rFonts w:ascii="Cambria" w:hAnsi="Cambria"/>
          <w:b w:val="0"/>
          <w:color w:val="31849B"/>
          <w:sz w:val="22"/>
          <w:szCs w:val="22"/>
        </w:rPr>
      </w:pPr>
      <w:r w:rsidRPr="002E42D3">
        <w:rPr>
          <w:rFonts w:ascii="Cambria" w:hAnsi="Cambria"/>
          <w:i w:val="0"/>
          <w:color w:val="31849B"/>
          <w:sz w:val="22"/>
          <w:szCs w:val="22"/>
        </w:rPr>
        <w:t xml:space="preserve">10.6 </w:t>
      </w:r>
      <w:r w:rsidR="005E321D" w:rsidRPr="002E42D3">
        <w:rPr>
          <w:rFonts w:ascii="Cambria" w:hAnsi="Cambria"/>
          <w:i w:val="0"/>
          <w:color w:val="31849B"/>
          <w:sz w:val="22"/>
          <w:szCs w:val="22"/>
        </w:rPr>
        <w:t>Taxpayer Identification Number and W-9.</w:t>
      </w:r>
    </w:p>
    <w:p w14:paraId="70F7C11A" w14:textId="3276310E" w:rsidR="00C03C91" w:rsidRPr="00B62E1A" w:rsidRDefault="005E321D" w:rsidP="00BF7F27">
      <w:pPr>
        <w:pStyle w:val="BodyText2"/>
        <w:spacing w:line="240" w:lineRule="auto"/>
        <w:ind w:left="360"/>
        <w:jc w:val="both"/>
        <w:rPr>
          <w:rFonts w:ascii="Cambria" w:hAnsi="Cambria" w:cs="Arial"/>
          <w:sz w:val="22"/>
          <w:szCs w:val="22"/>
        </w:rPr>
      </w:pPr>
      <w:r w:rsidRPr="00B62E1A">
        <w:rPr>
          <w:rFonts w:ascii="Cambria" w:hAnsi="Cambria" w:cs="Arial"/>
          <w:sz w:val="22"/>
          <w:szCs w:val="22"/>
        </w:rPr>
        <w:t xml:space="preserve">Unless the </w:t>
      </w:r>
      <w:r w:rsidR="00C722E7" w:rsidRPr="00B62E1A">
        <w:rPr>
          <w:rFonts w:ascii="Cambria" w:hAnsi="Cambria" w:cs="Arial"/>
          <w:sz w:val="22"/>
          <w:szCs w:val="22"/>
        </w:rPr>
        <w:t>Consultant</w:t>
      </w:r>
      <w:r w:rsidRPr="00B62E1A">
        <w:rPr>
          <w:rFonts w:ascii="Cambria" w:hAnsi="Cambria" w:cs="Arial"/>
          <w:sz w:val="22"/>
          <w:szCs w:val="22"/>
        </w:rPr>
        <w:t xml:space="preserve"> has already submitted a Taxpayer Identification Number and Certification Request Form (W-9) to the City, the </w:t>
      </w:r>
      <w:r w:rsidR="00C722E7" w:rsidRPr="00B62E1A">
        <w:rPr>
          <w:rFonts w:ascii="Cambria" w:hAnsi="Cambria" w:cs="Arial"/>
          <w:sz w:val="22"/>
          <w:szCs w:val="22"/>
        </w:rPr>
        <w:t>Consultant</w:t>
      </w:r>
      <w:r w:rsidRPr="00B62E1A">
        <w:rPr>
          <w:rFonts w:ascii="Cambria" w:hAnsi="Cambria" w:cs="Arial"/>
          <w:sz w:val="22"/>
          <w:szCs w:val="22"/>
        </w:rPr>
        <w:t xml:space="preserve"> must execute and submit this form prior to the contract </w:t>
      </w:r>
      <w:r w:rsidR="00171AA6" w:rsidRPr="00B62E1A">
        <w:rPr>
          <w:rFonts w:ascii="Cambria" w:hAnsi="Cambria" w:cs="Arial"/>
          <w:sz w:val="22"/>
          <w:szCs w:val="22"/>
        </w:rPr>
        <w:t>execution</w:t>
      </w:r>
      <w:r w:rsidR="00171AA6">
        <w:rPr>
          <w:rFonts w:ascii="Cambria" w:hAnsi="Cambria" w:cs="Arial"/>
          <w:sz w:val="22"/>
          <w:szCs w:val="22"/>
        </w:rPr>
        <w:t xml:space="preserve"> </w:t>
      </w:r>
      <w:r w:rsidR="00171AA6" w:rsidRPr="00B62E1A">
        <w:rPr>
          <w:rFonts w:ascii="Cambria" w:hAnsi="Cambria" w:cs="Arial"/>
          <w:sz w:val="22"/>
          <w:szCs w:val="22"/>
        </w:rPr>
        <w:t>date</w:t>
      </w:r>
      <w:r w:rsidRPr="00B62E1A">
        <w:rPr>
          <w:rFonts w:ascii="Cambria" w:hAnsi="Cambria" w:cs="Arial"/>
          <w:sz w:val="22"/>
          <w:szCs w:val="22"/>
        </w:rPr>
        <w:t xml:space="preserve">.  </w:t>
      </w:r>
      <w:hyperlink r:id="rId46" w:history="1">
        <w:r w:rsidR="002E42D3" w:rsidRPr="00C547E1">
          <w:rPr>
            <w:rStyle w:val="Hyperlink"/>
            <w:rFonts w:ascii="Cambria" w:hAnsi="Cambria" w:cs="Arial"/>
            <w:sz w:val="22"/>
            <w:szCs w:val="22"/>
          </w:rPr>
          <w:t>http://www.irs.gov/pub/irs-pdf/fw9.pdf</w:t>
        </w:r>
      </w:hyperlink>
    </w:p>
    <w:p w14:paraId="73C2562C" w14:textId="7D39E5C6" w:rsidR="00697FAF" w:rsidRDefault="00697FAF" w:rsidP="007D1CBE">
      <w:pPr>
        <w:pStyle w:val="Heading2"/>
        <w:keepLines/>
        <w:numPr>
          <w:ilvl w:val="1"/>
          <w:numId w:val="49"/>
        </w:numPr>
        <w:tabs>
          <w:tab w:val="left" w:pos="-1440"/>
          <w:tab w:val="left" w:pos="576"/>
          <w:tab w:val="left" w:pos="1080"/>
        </w:tabs>
        <w:jc w:val="both"/>
        <w:rPr>
          <w:rFonts w:ascii="Cambria" w:hAnsi="Cambria"/>
          <w:b w:val="0"/>
          <w:color w:val="31849B"/>
          <w:sz w:val="22"/>
          <w:szCs w:val="22"/>
        </w:rPr>
      </w:pPr>
      <w:bookmarkStart w:id="112" w:name="businesscase"/>
      <w:bookmarkStart w:id="113" w:name="taxpayeridandw9formappendix"/>
      <w:bookmarkEnd w:id="112"/>
      <w:bookmarkEnd w:id="113"/>
      <w:r w:rsidRPr="002E42D3">
        <w:rPr>
          <w:rFonts w:ascii="Cambria" w:hAnsi="Cambria"/>
          <w:i w:val="0"/>
          <w:color w:val="31849B"/>
          <w:sz w:val="22"/>
          <w:szCs w:val="22"/>
        </w:rPr>
        <w:t>Insurance Requirements</w:t>
      </w:r>
      <w:r w:rsidR="00883476">
        <w:rPr>
          <w:rFonts w:ascii="Cambria" w:hAnsi="Cambria"/>
          <w:i w:val="0"/>
          <w:color w:val="31849B"/>
          <w:sz w:val="22"/>
          <w:szCs w:val="22"/>
        </w:rPr>
        <w:t>.</w:t>
      </w:r>
      <w:r w:rsidR="00D12F4A" w:rsidRPr="002E42D3">
        <w:rPr>
          <w:rFonts w:ascii="Cambria" w:hAnsi="Cambria"/>
          <w:i w:val="0"/>
          <w:color w:val="31849B"/>
          <w:sz w:val="22"/>
          <w:szCs w:val="22"/>
        </w:rPr>
        <w:t xml:space="preserve"> </w:t>
      </w:r>
    </w:p>
    <w:p w14:paraId="73C2562E" w14:textId="71ECAC0A" w:rsidR="00D12F4A" w:rsidRDefault="007D1CBE" w:rsidP="007D1CBE">
      <w:pPr>
        <w:tabs>
          <w:tab w:val="left" w:pos="-720"/>
          <w:tab w:val="left" w:pos="0"/>
          <w:tab w:val="left" w:pos="720"/>
        </w:tabs>
        <w:suppressAutoHyphens/>
        <w:jc w:val="both"/>
        <w:rPr>
          <w:rFonts w:ascii="Cambria" w:hAnsi="Cambria" w:cs="Arial"/>
          <w:sz w:val="22"/>
          <w:szCs w:val="22"/>
        </w:rPr>
      </w:pPr>
      <w:r>
        <w:rPr>
          <w:rFonts w:ascii="Cambria" w:hAnsi="Cambria" w:cs="Arial"/>
          <w:sz w:val="22"/>
          <w:szCs w:val="22"/>
        </w:rPr>
        <w:tab/>
      </w:r>
      <w:r w:rsidR="00D12F4A" w:rsidRPr="00B62E1A">
        <w:rPr>
          <w:rFonts w:ascii="Cambria" w:hAnsi="Cambria" w:cs="Arial"/>
          <w:sz w:val="22"/>
          <w:szCs w:val="22"/>
        </w:rPr>
        <w:t xml:space="preserve">Proof of insurance is required, </w:t>
      </w:r>
      <w:r w:rsidR="00AF1F9B">
        <w:rPr>
          <w:rFonts w:ascii="Cambria" w:hAnsi="Cambria" w:cs="Arial"/>
          <w:sz w:val="22"/>
          <w:szCs w:val="22"/>
        </w:rPr>
        <w:t>link to Insurance Transmittal Form below</w:t>
      </w:r>
      <w:r w:rsidR="00D12F4A" w:rsidRPr="00B62E1A">
        <w:rPr>
          <w:rFonts w:ascii="Cambria" w:hAnsi="Cambria" w:cs="Arial"/>
          <w:sz w:val="22"/>
          <w:szCs w:val="22"/>
        </w:rPr>
        <w:t>.</w:t>
      </w:r>
    </w:p>
    <w:p w14:paraId="2C9559E8" w14:textId="65B2C6BE" w:rsidR="00EF3E2B" w:rsidRDefault="007D2B8E" w:rsidP="0013498F">
      <w:pPr>
        <w:tabs>
          <w:tab w:val="left" w:pos="-720"/>
          <w:tab w:val="left" w:pos="0"/>
          <w:tab w:val="left" w:pos="720"/>
        </w:tabs>
        <w:suppressAutoHyphens/>
        <w:ind w:firstLine="360"/>
        <w:jc w:val="both"/>
        <w:rPr>
          <w:rFonts w:ascii="Cambria" w:hAnsi="Cambria" w:cs="Arial"/>
          <w:sz w:val="22"/>
          <w:szCs w:val="22"/>
        </w:rPr>
      </w:pPr>
      <w:r>
        <w:rPr>
          <w:rFonts w:ascii="Cambria" w:hAnsi="Cambria" w:cs="Arial"/>
          <w:sz w:val="22"/>
          <w:szCs w:val="22"/>
        </w:rPr>
        <w:object w:dxaOrig="1376" w:dyaOrig="893" w14:anchorId="61C2DC0B">
          <v:shape id="_x0000_i1031" type="#_x0000_t75" style="width:69pt;height:43.5pt" o:ole="">
            <v:imagedata r:id="rId47" o:title=""/>
          </v:shape>
          <o:OLEObject Type="Embed" ProgID="AcroExch.Document.DC" ShapeID="_x0000_i1031" DrawAspect="Icon" ObjectID="_1625032519" r:id="rId48"/>
        </w:object>
      </w:r>
    </w:p>
    <w:p w14:paraId="5E6DB459" w14:textId="27E74F28" w:rsidR="00AF1F9B" w:rsidRDefault="00B026A7" w:rsidP="002E42D3">
      <w:pPr>
        <w:pStyle w:val="Heading2"/>
        <w:keepLines/>
        <w:numPr>
          <w:ilvl w:val="1"/>
          <w:numId w:val="0"/>
        </w:numPr>
        <w:tabs>
          <w:tab w:val="left" w:pos="-1440"/>
          <w:tab w:val="left" w:pos="576"/>
          <w:tab w:val="left" w:pos="1080"/>
        </w:tabs>
        <w:ind w:left="936" w:hanging="576"/>
        <w:jc w:val="both"/>
        <w:rPr>
          <w:rFonts w:ascii="Cambria" w:hAnsi="Cambria"/>
          <w:b w:val="0"/>
          <w:color w:val="31849B"/>
          <w:spacing w:val="-3"/>
          <w:sz w:val="22"/>
          <w:szCs w:val="22"/>
        </w:rPr>
      </w:pPr>
      <w:r w:rsidRPr="002E42D3">
        <w:rPr>
          <w:rFonts w:ascii="Cambria" w:hAnsi="Cambria"/>
          <w:i w:val="0"/>
          <w:color w:val="31849B"/>
          <w:sz w:val="22"/>
          <w:szCs w:val="22"/>
        </w:rPr>
        <w:t xml:space="preserve">10.8 </w:t>
      </w:r>
      <w:r w:rsidR="00AF1F9B" w:rsidRPr="002E42D3">
        <w:rPr>
          <w:rFonts w:ascii="Cambria" w:hAnsi="Cambria"/>
          <w:i w:val="0"/>
          <w:color w:val="31849B"/>
          <w:sz w:val="22"/>
          <w:szCs w:val="22"/>
        </w:rPr>
        <w:t>Standard Consultant</w:t>
      </w:r>
      <w:r w:rsidR="004B08E1" w:rsidRPr="002E42D3">
        <w:rPr>
          <w:rFonts w:ascii="Cambria" w:hAnsi="Cambria"/>
          <w:i w:val="0"/>
          <w:color w:val="31849B"/>
          <w:sz w:val="22"/>
          <w:szCs w:val="22"/>
        </w:rPr>
        <w:t xml:space="preserve"> </w:t>
      </w:r>
      <w:r w:rsidR="008B3573" w:rsidRPr="002E42D3">
        <w:rPr>
          <w:rFonts w:ascii="Cambria" w:hAnsi="Cambria"/>
          <w:i w:val="0"/>
          <w:color w:val="31849B"/>
          <w:sz w:val="22"/>
          <w:szCs w:val="22"/>
        </w:rPr>
        <w:t>Contract</w:t>
      </w:r>
      <w:r w:rsidR="00AF1F9B" w:rsidRPr="002E42D3">
        <w:rPr>
          <w:rFonts w:ascii="Cambria" w:hAnsi="Cambria"/>
          <w:i w:val="0"/>
          <w:color w:val="31849B"/>
          <w:sz w:val="22"/>
          <w:szCs w:val="22"/>
        </w:rPr>
        <w:t xml:space="preserve"> Template</w:t>
      </w:r>
    </w:p>
    <w:p w14:paraId="21B5EF05" w14:textId="68370DFA" w:rsidR="00AF1F9B" w:rsidRPr="002E42D3" w:rsidRDefault="00AF1F9B" w:rsidP="002E42D3">
      <w:pPr>
        <w:tabs>
          <w:tab w:val="left" w:pos="-720"/>
          <w:tab w:val="left" w:pos="0"/>
          <w:tab w:val="left" w:pos="720"/>
        </w:tabs>
        <w:suppressAutoHyphens/>
        <w:ind w:firstLine="360"/>
        <w:jc w:val="both"/>
        <w:rPr>
          <w:rFonts w:ascii="Cambria" w:hAnsi="Cambria" w:cs="Arial"/>
          <w:sz w:val="22"/>
          <w:szCs w:val="22"/>
        </w:rPr>
      </w:pPr>
      <w:r w:rsidRPr="002E42D3">
        <w:rPr>
          <w:rFonts w:ascii="Cambria" w:hAnsi="Cambria" w:cs="Arial"/>
          <w:sz w:val="22"/>
          <w:szCs w:val="22"/>
        </w:rPr>
        <w:t xml:space="preserve">Found here: </w:t>
      </w:r>
    </w:p>
    <w:bookmarkStart w:id="114" w:name="_MON_1623046339"/>
    <w:bookmarkEnd w:id="114"/>
    <w:p w14:paraId="47D1614F" w14:textId="423B2754" w:rsidR="00F406CB" w:rsidRPr="002E42D3" w:rsidRDefault="009B30B9" w:rsidP="002E42D3">
      <w:pPr>
        <w:ind w:firstLine="360"/>
        <w:rPr>
          <w:rFonts w:asciiTheme="majorHAnsi" w:hAnsiTheme="majorHAnsi"/>
          <w:sz w:val="22"/>
          <w:szCs w:val="22"/>
        </w:rPr>
      </w:pPr>
      <w:r>
        <w:rPr>
          <w:rFonts w:asciiTheme="majorHAnsi" w:hAnsiTheme="majorHAnsi"/>
          <w:sz w:val="22"/>
          <w:szCs w:val="22"/>
        </w:rPr>
        <w:object w:dxaOrig="1376" w:dyaOrig="893" w14:anchorId="0BD98A3D">
          <v:shape id="_x0000_i1037" type="#_x0000_t75" style="width:69pt;height:45pt" o:ole="">
            <v:imagedata r:id="rId49" o:title=""/>
          </v:shape>
          <o:OLEObject Type="Embed" ProgID="Word.Document.12" ShapeID="_x0000_i1037" DrawAspect="Icon" ObjectID="_1625032520" r:id="rId50">
            <o:FieldCodes>\s</o:FieldCodes>
          </o:OLEObject>
        </w:object>
      </w:r>
    </w:p>
    <w:sectPr w:rsidR="00F406CB" w:rsidRPr="002E42D3" w:rsidSect="00503828">
      <w:footerReference w:type="even" r:id="rId51"/>
      <w:footerReference w:type="default" r:id="rId52"/>
      <w:pgSz w:w="12240" w:h="15840"/>
      <w:pgMar w:top="90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8BA41" w14:textId="77777777" w:rsidR="00C31906" w:rsidRDefault="00C31906">
      <w:r>
        <w:separator/>
      </w:r>
    </w:p>
  </w:endnote>
  <w:endnote w:type="continuationSeparator" w:id="0">
    <w:p w14:paraId="44CEAD0B" w14:textId="77777777" w:rsidR="00C31906" w:rsidRDefault="00C31906">
      <w:r>
        <w:continuationSeparator/>
      </w:r>
    </w:p>
  </w:endnote>
  <w:endnote w:type="continuationNotice" w:id="1">
    <w:p w14:paraId="46832D51" w14:textId="77777777" w:rsidR="00C31906" w:rsidRDefault="00C31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aco">
    <w:altName w:val="Calibri"/>
    <w:panose1 w:val="00000000000000000000"/>
    <w:charset w:val="00"/>
    <w:family w:val="modern"/>
    <w:notTrueType/>
    <w:pitch w:val="fixed"/>
    <w:sig w:usb0="00000003" w:usb1="00000000" w:usb2="00000000" w:usb3="00000000" w:csb0="00000001" w:csb1="00000000"/>
  </w:font>
  <w:font w:name="Cambria,Arial">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2564D" w14:textId="77777777" w:rsidR="00BD6A5A" w:rsidRDefault="00BD6A5A"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C2564E" w14:textId="77777777" w:rsidR="00BD6A5A" w:rsidRDefault="00BD6A5A"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2564F" w14:textId="7EB1225B" w:rsidR="00BD6A5A" w:rsidRDefault="00BD6A5A">
    <w:pPr>
      <w:pStyle w:val="Footer"/>
      <w:jc w:val="right"/>
    </w:pPr>
    <w:r>
      <w:fldChar w:fldCharType="begin"/>
    </w:r>
    <w:r>
      <w:instrText xml:space="preserve"> PAGE   \* MERGEFORMAT </w:instrText>
    </w:r>
    <w:r>
      <w:fldChar w:fldCharType="separate"/>
    </w:r>
    <w:r>
      <w:rPr>
        <w:noProof/>
      </w:rPr>
      <w:t>16</w:t>
    </w:r>
    <w:r>
      <w:fldChar w:fldCharType="end"/>
    </w:r>
  </w:p>
  <w:p w14:paraId="73C25650" w14:textId="773C4E21" w:rsidR="00BD6A5A" w:rsidRPr="00AC71A7" w:rsidRDefault="00BD6A5A" w:rsidP="00BF7153">
    <w:pPr>
      <w:pStyle w:val="Footer"/>
      <w:ind w:right="360"/>
      <w:rPr>
        <w:rFonts w:asciiTheme="minorHAnsi" w:hAnsiTheme="minorHAnsi"/>
        <w:color w:val="5F497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96AAB" w14:textId="77777777" w:rsidR="00C31906" w:rsidRDefault="00C31906">
      <w:r>
        <w:separator/>
      </w:r>
    </w:p>
  </w:footnote>
  <w:footnote w:type="continuationSeparator" w:id="0">
    <w:p w14:paraId="4EA64DF2" w14:textId="77777777" w:rsidR="00C31906" w:rsidRDefault="00C31906">
      <w:r>
        <w:continuationSeparator/>
      </w:r>
    </w:p>
  </w:footnote>
  <w:footnote w:type="continuationNotice" w:id="1">
    <w:p w14:paraId="41E2CE77" w14:textId="77777777" w:rsidR="00C31906" w:rsidRDefault="00C319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2517"/>
    <w:multiLevelType w:val="hybridMultilevel"/>
    <w:tmpl w:val="5F2EE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44141"/>
    <w:multiLevelType w:val="hybridMultilevel"/>
    <w:tmpl w:val="5B8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2E75BE"/>
    <w:multiLevelType w:val="hybridMultilevel"/>
    <w:tmpl w:val="63A05272"/>
    <w:lvl w:ilvl="0" w:tplc="4E4A033A">
      <w:start w:val="1"/>
      <w:numFmt w:val="decimal"/>
      <w:lvlText w:val="%1."/>
      <w:lvlJc w:val="left"/>
      <w:pPr>
        <w:ind w:left="5040" w:hanging="360"/>
      </w:pPr>
      <w:rPr>
        <w:rFonts w:ascii="Arial" w:hAnsi="Arial" w:hint="default"/>
        <w:b/>
        <w:color w:val="auto"/>
        <w:sz w:val="2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 w15:restartNumberingAfterBreak="0">
    <w:nsid w:val="06577339"/>
    <w:multiLevelType w:val="hybridMultilevel"/>
    <w:tmpl w:val="D40E9F7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5" w15:restartNumberingAfterBreak="0">
    <w:nsid w:val="07015367"/>
    <w:multiLevelType w:val="hybridMultilevel"/>
    <w:tmpl w:val="0ADA9DF4"/>
    <w:lvl w:ilvl="0" w:tplc="3B0A795C">
      <w:start w:val="1"/>
      <w:numFmt w:val="lowerLetter"/>
      <w:lvlText w:val="%1."/>
      <w:lvlJc w:val="left"/>
      <w:pPr>
        <w:ind w:left="720" w:hanging="360"/>
      </w:pPr>
      <w:rPr>
        <w:rFonts w:asciiTheme="majorHAnsi" w:hAnsiTheme="majorHAns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D4516"/>
    <w:multiLevelType w:val="hybridMultilevel"/>
    <w:tmpl w:val="2A125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DA101F"/>
    <w:multiLevelType w:val="hybridMultilevel"/>
    <w:tmpl w:val="B2C603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9C1EED"/>
    <w:multiLevelType w:val="hybridMultilevel"/>
    <w:tmpl w:val="A514822E"/>
    <w:lvl w:ilvl="0" w:tplc="C8482DFE">
      <w:start w:val="1"/>
      <w:numFmt w:val="decimal"/>
      <w:lvlText w:val="%1."/>
      <w:lvlJc w:val="left"/>
      <w:pPr>
        <w:tabs>
          <w:tab w:val="num" w:pos="720"/>
        </w:tabs>
        <w:ind w:left="720" w:hanging="360"/>
      </w:pPr>
      <w:rPr>
        <w:rFonts w:asciiTheme="majorHAnsi" w:hAnsiTheme="majorHAnsi" w:hint="default"/>
        <w:b/>
        <w:i w:val="0"/>
        <w:color w:val="31849B" w:themeColor="accent5" w:themeShade="BF"/>
        <w:sz w:val="36"/>
        <w:szCs w:val="36"/>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0" w15:restartNumberingAfterBreak="0">
    <w:nsid w:val="1EFF4E99"/>
    <w:multiLevelType w:val="multilevel"/>
    <w:tmpl w:val="F934003A"/>
    <w:lvl w:ilvl="0">
      <w:start w:val="9"/>
      <w:numFmt w:val="decimal"/>
      <w:lvlText w:val="%1"/>
      <w:lvlJc w:val="left"/>
      <w:pPr>
        <w:ind w:left="360" w:hanging="360"/>
      </w:pPr>
      <w:rPr>
        <w:rFonts w:hint="default"/>
        <w:b/>
      </w:rPr>
    </w:lvl>
    <w:lvl w:ilvl="1">
      <w:start w:val="9"/>
      <w:numFmt w:val="decimal"/>
      <w:lvlText w:val="%1.%2"/>
      <w:lvlJc w:val="left"/>
      <w:pPr>
        <w:ind w:left="45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8883150"/>
    <w:multiLevelType w:val="hybridMultilevel"/>
    <w:tmpl w:val="0AE08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E262A6"/>
    <w:multiLevelType w:val="hybridMultilevel"/>
    <w:tmpl w:val="AADA11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3E7259"/>
    <w:multiLevelType w:val="hybridMultilevel"/>
    <w:tmpl w:val="24EE0B0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31303AA8"/>
    <w:multiLevelType w:val="multilevel"/>
    <w:tmpl w:val="F35474B6"/>
    <w:lvl w:ilvl="0">
      <w:start w:val="10"/>
      <w:numFmt w:val="decimal"/>
      <w:lvlText w:val="%1"/>
      <w:lvlJc w:val="left"/>
      <w:pPr>
        <w:ind w:left="440" w:hanging="440"/>
      </w:pPr>
      <w:rPr>
        <w:rFonts w:hint="default"/>
        <w:b/>
        <w:i w:val="0"/>
      </w:rPr>
    </w:lvl>
    <w:lvl w:ilvl="1">
      <w:start w:val="7"/>
      <w:numFmt w:val="decimal"/>
      <w:lvlText w:val="%1.%2"/>
      <w:lvlJc w:val="left"/>
      <w:pPr>
        <w:ind w:left="800" w:hanging="440"/>
      </w:pPr>
      <w:rPr>
        <w:rFonts w:hint="default"/>
        <w:b/>
        <w:i w:val="0"/>
      </w:rPr>
    </w:lvl>
    <w:lvl w:ilvl="2">
      <w:start w:val="1"/>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b/>
        <w:i w:val="0"/>
      </w:rPr>
    </w:lvl>
    <w:lvl w:ilvl="4">
      <w:start w:val="1"/>
      <w:numFmt w:val="decimal"/>
      <w:lvlText w:val="%1.%2.%3.%4.%5"/>
      <w:lvlJc w:val="left"/>
      <w:pPr>
        <w:ind w:left="2520" w:hanging="1080"/>
      </w:pPr>
      <w:rPr>
        <w:rFonts w:hint="default"/>
        <w:b/>
        <w:i w:val="0"/>
      </w:rPr>
    </w:lvl>
    <w:lvl w:ilvl="5">
      <w:start w:val="1"/>
      <w:numFmt w:val="decimal"/>
      <w:lvlText w:val="%1.%2.%3.%4.%5.%6"/>
      <w:lvlJc w:val="left"/>
      <w:pPr>
        <w:ind w:left="2880" w:hanging="1080"/>
      </w:pPr>
      <w:rPr>
        <w:rFonts w:hint="default"/>
        <w:b/>
        <w:i w:val="0"/>
      </w:rPr>
    </w:lvl>
    <w:lvl w:ilvl="6">
      <w:start w:val="1"/>
      <w:numFmt w:val="decimal"/>
      <w:lvlText w:val="%1.%2.%3.%4.%5.%6.%7"/>
      <w:lvlJc w:val="left"/>
      <w:pPr>
        <w:ind w:left="3600" w:hanging="1440"/>
      </w:pPr>
      <w:rPr>
        <w:rFonts w:hint="default"/>
        <w:b/>
        <w:i w:val="0"/>
      </w:rPr>
    </w:lvl>
    <w:lvl w:ilvl="7">
      <w:start w:val="1"/>
      <w:numFmt w:val="decimal"/>
      <w:lvlText w:val="%1.%2.%3.%4.%5.%6.%7.%8"/>
      <w:lvlJc w:val="left"/>
      <w:pPr>
        <w:ind w:left="3960" w:hanging="1440"/>
      </w:pPr>
      <w:rPr>
        <w:rFonts w:hint="default"/>
        <w:b/>
        <w:i w:val="0"/>
      </w:rPr>
    </w:lvl>
    <w:lvl w:ilvl="8">
      <w:start w:val="1"/>
      <w:numFmt w:val="decimal"/>
      <w:lvlText w:val="%1.%2.%3.%4.%5.%6.%7.%8.%9"/>
      <w:lvlJc w:val="left"/>
      <w:pPr>
        <w:ind w:left="4680" w:hanging="1800"/>
      </w:pPr>
      <w:rPr>
        <w:rFonts w:hint="default"/>
        <w:b/>
        <w:i w:val="0"/>
      </w:rPr>
    </w:lvl>
  </w:abstractNum>
  <w:abstractNum w:abstractNumId="15" w15:restartNumberingAfterBreak="0">
    <w:nsid w:val="37725C97"/>
    <w:multiLevelType w:val="hybridMultilevel"/>
    <w:tmpl w:val="CB5C0892"/>
    <w:lvl w:ilvl="0" w:tplc="61F8EB56">
      <w:start w:val="7"/>
      <w:numFmt w:val="bullet"/>
      <w:lvlText w:val="-"/>
      <w:lvlJc w:val="left"/>
      <w:pPr>
        <w:ind w:left="600" w:hanging="360"/>
      </w:pPr>
      <w:rPr>
        <w:rFonts w:ascii="Cambria" w:eastAsia="Times New Roman" w:hAnsi="Cambria"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6" w15:restartNumberingAfterBreak="0">
    <w:nsid w:val="380D0117"/>
    <w:multiLevelType w:val="hybridMultilevel"/>
    <w:tmpl w:val="DE8ACE06"/>
    <w:lvl w:ilvl="0" w:tplc="7682F6A8">
      <w:start w:val="1"/>
      <w:numFmt w:val="bullet"/>
      <w:lvlText w:val="•"/>
      <w:lvlJc w:val="left"/>
      <w:pPr>
        <w:tabs>
          <w:tab w:val="num" w:pos="720"/>
        </w:tabs>
        <w:ind w:left="720" w:hanging="360"/>
      </w:pPr>
      <w:rPr>
        <w:rFonts w:ascii="Arial" w:hAnsi="Arial" w:hint="default"/>
      </w:rPr>
    </w:lvl>
    <w:lvl w:ilvl="1" w:tplc="4C920688">
      <w:start w:val="146"/>
      <w:numFmt w:val="bullet"/>
      <w:lvlText w:val="•"/>
      <w:lvlJc w:val="left"/>
      <w:pPr>
        <w:tabs>
          <w:tab w:val="num" w:pos="1440"/>
        </w:tabs>
        <w:ind w:left="1440" w:hanging="360"/>
      </w:pPr>
      <w:rPr>
        <w:rFonts w:ascii="Arial" w:hAnsi="Arial" w:hint="default"/>
      </w:rPr>
    </w:lvl>
    <w:lvl w:ilvl="2" w:tplc="0C4C4226" w:tentative="1">
      <w:start w:val="1"/>
      <w:numFmt w:val="bullet"/>
      <w:lvlText w:val="•"/>
      <w:lvlJc w:val="left"/>
      <w:pPr>
        <w:tabs>
          <w:tab w:val="num" w:pos="2160"/>
        </w:tabs>
        <w:ind w:left="2160" w:hanging="360"/>
      </w:pPr>
      <w:rPr>
        <w:rFonts w:ascii="Arial" w:hAnsi="Arial" w:hint="default"/>
      </w:rPr>
    </w:lvl>
    <w:lvl w:ilvl="3" w:tplc="0A2A55E6" w:tentative="1">
      <w:start w:val="1"/>
      <w:numFmt w:val="bullet"/>
      <w:lvlText w:val="•"/>
      <w:lvlJc w:val="left"/>
      <w:pPr>
        <w:tabs>
          <w:tab w:val="num" w:pos="2880"/>
        </w:tabs>
        <w:ind w:left="2880" w:hanging="360"/>
      </w:pPr>
      <w:rPr>
        <w:rFonts w:ascii="Arial" w:hAnsi="Arial" w:hint="default"/>
      </w:rPr>
    </w:lvl>
    <w:lvl w:ilvl="4" w:tplc="F35A7BF0" w:tentative="1">
      <w:start w:val="1"/>
      <w:numFmt w:val="bullet"/>
      <w:lvlText w:val="•"/>
      <w:lvlJc w:val="left"/>
      <w:pPr>
        <w:tabs>
          <w:tab w:val="num" w:pos="3600"/>
        </w:tabs>
        <w:ind w:left="3600" w:hanging="360"/>
      </w:pPr>
      <w:rPr>
        <w:rFonts w:ascii="Arial" w:hAnsi="Arial" w:hint="default"/>
      </w:rPr>
    </w:lvl>
    <w:lvl w:ilvl="5" w:tplc="041E347E" w:tentative="1">
      <w:start w:val="1"/>
      <w:numFmt w:val="bullet"/>
      <w:lvlText w:val="•"/>
      <w:lvlJc w:val="left"/>
      <w:pPr>
        <w:tabs>
          <w:tab w:val="num" w:pos="4320"/>
        </w:tabs>
        <w:ind w:left="4320" w:hanging="360"/>
      </w:pPr>
      <w:rPr>
        <w:rFonts w:ascii="Arial" w:hAnsi="Arial" w:hint="default"/>
      </w:rPr>
    </w:lvl>
    <w:lvl w:ilvl="6" w:tplc="4712CF0A" w:tentative="1">
      <w:start w:val="1"/>
      <w:numFmt w:val="bullet"/>
      <w:lvlText w:val="•"/>
      <w:lvlJc w:val="left"/>
      <w:pPr>
        <w:tabs>
          <w:tab w:val="num" w:pos="5040"/>
        </w:tabs>
        <w:ind w:left="5040" w:hanging="360"/>
      </w:pPr>
      <w:rPr>
        <w:rFonts w:ascii="Arial" w:hAnsi="Arial" w:hint="default"/>
      </w:rPr>
    </w:lvl>
    <w:lvl w:ilvl="7" w:tplc="2C5AEA56" w:tentative="1">
      <w:start w:val="1"/>
      <w:numFmt w:val="bullet"/>
      <w:lvlText w:val="•"/>
      <w:lvlJc w:val="left"/>
      <w:pPr>
        <w:tabs>
          <w:tab w:val="num" w:pos="5760"/>
        </w:tabs>
        <w:ind w:left="5760" w:hanging="360"/>
      </w:pPr>
      <w:rPr>
        <w:rFonts w:ascii="Arial" w:hAnsi="Arial" w:hint="default"/>
      </w:rPr>
    </w:lvl>
    <w:lvl w:ilvl="8" w:tplc="744055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890B02"/>
    <w:multiLevelType w:val="hybridMultilevel"/>
    <w:tmpl w:val="D9BE0488"/>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6141CE"/>
    <w:multiLevelType w:val="hybridMultilevel"/>
    <w:tmpl w:val="7A546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F4ABB"/>
    <w:multiLevelType w:val="hybridMultilevel"/>
    <w:tmpl w:val="C6ECD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F46390"/>
    <w:multiLevelType w:val="hybridMultilevel"/>
    <w:tmpl w:val="8D2AEC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496051"/>
    <w:multiLevelType w:val="multilevel"/>
    <w:tmpl w:val="1E78674E"/>
    <w:lvl w:ilvl="0">
      <w:start w:val="1"/>
      <w:numFmt w:val="lowerLetter"/>
      <w:lvlText w:val="%1."/>
      <w:lvlJc w:val="left"/>
      <w:pPr>
        <w:ind w:left="360" w:hanging="360"/>
      </w:pPr>
      <w:rPr>
        <w:rFonts w:hint="default"/>
        <w:b w:val="0"/>
        <w:color w:val="auto"/>
      </w:rPr>
    </w:lvl>
    <w:lvl w:ilvl="1">
      <w:start w:val="1"/>
      <w:numFmt w:val="lowerRoman"/>
      <w:lvlText w:val="%2."/>
      <w:lvlJc w:val="righ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15:restartNumberingAfterBreak="0">
    <w:nsid w:val="492D1682"/>
    <w:multiLevelType w:val="hybridMultilevel"/>
    <w:tmpl w:val="C21EA800"/>
    <w:lvl w:ilvl="0" w:tplc="D06422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A92150"/>
    <w:multiLevelType w:val="hybridMultilevel"/>
    <w:tmpl w:val="E09A2EFE"/>
    <w:lvl w:ilvl="0" w:tplc="32EA87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5715E"/>
    <w:multiLevelType w:val="hybridMultilevel"/>
    <w:tmpl w:val="0382D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426277"/>
    <w:multiLevelType w:val="hybridMultilevel"/>
    <w:tmpl w:val="F77267CE"/>
    <w:lvl w:ilvl="0" w:tplc="F0687628">
      <w:start w:val="1"/>
      <w:numFmt w:val="bullet"/>
      <w:pStyle w:val="cellbull1"/>
      <w:lvlText w:val=""/>
      <w:lvlJc w:val="left"/>
      <w:pPr>
        <w:ind w:left="720" w:hanging="360"/>
      </w:pPr>
      <w:rPr>
        <w:rFonts w:ascii="Symbol" w:hAnsi="Symbol" w:hint="default"/>
      </w:rPr>
    </w:lvl>
    <w:lvl w:ilvl="1" w:tplc="6562CCD6">
      <w:start w:val="1"/>
      <w:numFmt w:val="bullet"/>
      <w:pStyle w:val="cellbull2"/>
      <w:lvlText w:val="o"/>
      <w:lvlJc w:val="left"/>
      <w:pPr>
        <w:ind w:left="1440" w:hanging="360"/>
      </w:pPr>
      <w:rPr>
        <w:rFonts w:ascii="Courier New" w:hAnsi="Courier New" w:cs="Courier New" w:hint="default"/>
      </w:rPr>
    </w:lvl>
    <w:lvl w:ilvl="2" w:tplc="E3F600DE">
      <w:start w:val="1"/>
      <w:numFmt w:val="bullet"/>
      <w:pStyle w:val="cellbull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743BF"/>
    <w:multiLevelType w:val="hybridMultilevel"/>
    <w:tmpl w:val="728CFF52"/>
    <w:lvl w:ilvl="0" w:tplc="32EA87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AA0517"/>
    <w:multiLevelType w:val="hybridMultilevel"/>
    <w:tmpl w:val="7F1AA3D4"/>
    <w:lvl w:ilvl="0" w:tplc="E87C6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6A35EF"/>
    <w:multiLevelType w:val="multilevel"/>
    <w:tmpl w:val="82766FA8"/>
    <w:lvl w:ilvl="0">
      <w:start w:val="9"/>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5FF21892"/>
    <w:multiLevelType w:val="hybridMultilevel"/>
    <w:tmpl w:val="9ED82F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B652CB"/>
    <w:multiLevelType w:val="hybridMultilevel"/>
    <w:tmpl w:val="797E5740"/>
    <w:lvl w:ilvl="0" w:tplc="9E1C456A">
      <w:start w:val="1"/>
      <w:numFmt w:val="decimal"/>
      <w:pStyle w:val="cellnum"/>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5666B4"/>
    <w:multiLevelType w:val="multilevel"/>
    <w:tmpl w:val="1B282F8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A771DEE"/>
    <w:multiLevelType w:val="multilevel"/>
    <w:tmpl w:val="C7E41F24"/>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6CC0449A"/>
    <w:multiLevelType w:val="hybridMultilevel"/>
    <w:tmpl w:val="E35E35BA"/>
    <w:lvl w:ilvl="0" w:tplc="0409000F">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4210D3"/>
    <w:multiLevelType w:val="hybridMultilevel"/>
    <w:tmpl w:val="1E08819A"/>
    <w:lvl w:ilvl="0" w:tplc="96AA91BA">
      <w:start w:val="7"/>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74F9544C"/>
    <w:multiLevelType w:val="hybridMultilevel"/>
    <w:tmpl w:val="EEFAA438"/>
    <w:lvl w:ilvl="0" w:tplc="470E3790">
      <w:start w:val="1"/>
      <w:numFmt w:val="decimal"/>
      <w:lvlText w:val="%1."/>
      <w:lvlJc w:val="left"/>
      <w:pPr>
        <w:tabs>
          <w:tab w:val="num" w:pos="1020"/>
        </w:tabs>
        <w:ind w:left="1020" w:hanging="360"/>
      </w:pPr>
      <w:rPr>
        <w:rFonts w:hint="default"/>
        <w:b/>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85C317F"/>
    <w:multiLevelType w:val="multilevel"/>
    <w:tmpl w:val="30D8490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C53E4A"/>
    <w:multiLevelType w:val="hybridMultilevel"/>
    <w:tmpl w:val="B94AD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0B4674"/>
    <w:multiLevelType w:val="hybridMultilevel"/>
    <w:tmpl w:val="7654012C"/>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7"/>
  </w:num>
  <w:num w:numId="3">
    <w:abstractNumId w:val="36"/>
  </w:num>
  <w:num w:numId="4">
    <w:abstractNumId w:val="37"/>
  </w:num>
  <w:num w:numId="5">
    <w:abstractNumId w:val="7"/>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
  </w:num>
  <w:num w:numId="9">
    <w:abstractNumId w:val="18"/>
  </w:num>
  <w:num w:numId="10">
    <w:abstractNumId w:val="8"/>
  </w:num>
  <w:num w:numId="11">
    <w:abstractNumId w:val="32"/>
  </w:num>
  <w:num w:numId="12">
    <w:abstractNumId w:val="22"/>
  </w:num>
  <w:num w:numId="13">
    <w:abstractNumId w:val="33"/>
  </w:num>
  <w:num w:numId="14">
    <w:abstractNumId w:val="11"/>
  </w:num>
  <w:num w:numId="15">
    <w:abstractNumId w:val="15"/>
  </w:num>
  <w:num w:numId="16">
    <w:abstractNumId w:val="17"/>
  </w:num>
  <w:num w:numId="17">
    <w:abstractNumId w:val="39"/>
  </w:num>
  <w:num w:numId="18">
    <w:abstractNumId w:val="10"/>
  </w:num>
  <w:num w:numId="19">
    <w:abstractNumId w:val="29"/>
  </w:num>
  <w:num w:numId="20">
    <w:abstractNumId w:val="38"/>
  </w:num>
  <w:num w:numId="21">
    <w:abstractNumId w:val="28"/>
  </w:num>
  <w:num w:numId="22">
    <w:abstractNumId w:val="31"/>
  </w:num>
  <w:num w:numId="23">
    <w:abstractNumId w:val="0"/>
  </w:num>
  <w:num w:numId="24">
    <w:abstractNumId w:val="26"/>
  </w:num>
  <w:num w:numId="25">
    <w:abstractNumId w:val="4"/>
  </w:num>
  <w:num w:numId="26">
    <w:abstractNumId w:val="24"/>
  </w:num>
  <w:num w:numId="27">
    <w:abstractNumId w:val="25"/>
  </w:num>
  <w:num w:numId="28">
    <w:abstractNumId w:val="19"/>
  </w:num>
  <w:num w:numId="29">
    <w:abstractNumId w:val="26"/>
  </w:num>
  <w:num w:numId="30">
    <w:abstractNumId w:val="6"/>
  </w:num>
  <w:num w:numId="31">
    <w:abstractNumId w:val="21"/>
  </w:num>
  <w:num w:numId="32">
    <w:abstractNumId w:val="30"/>
  </w:num>
  <w:num w:numId="33">
    <w:abstractNumId w:val="40"/>
  </w:num>
  <w:num w:numId="34">
    <w:abstractNumId w:val="16"/>
  </w:num>
  <w:num w:numId="35">
    <w:abstractNumId w:val="12"/>
  </w:num>
  <w:num w:numId="36">
    <w:abstractNumId w:val="13"/>
  </w:num>
  <w:num w:numId="37">
    <w:abstractNumId w:val="27"/>
  </w:num>
  <w:num w:numId="38">
    <w:abstractNumId w:val="1"/>
  </w:num>
  <w:num w:numId="39">
    <w:abstractNumId w:val="35"/>
  </w:num>
  <w:num w:numId="40">
    <w:abstractNumId w:val="5"/>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20"/>
  </w:num>
  <w:num w:numId="48">
    <w:abstractNumId w:val="17"/>
  </w:num>
  <w:num w:numId="49">
    <w:abstractNumId w:val="14"/>
  </w:num>
  <w:num w:numId="5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C2B"/>
    <w:rsid w:val="0000232C"/>
    <w:rsid w:val="00002A3A"/>
    <w:rsid w:val="000036FF"/>
    <w:rsid w:val="00003B06"/>
    <w:rsid w:val="00005BBE"/>
    <w:rsid w:val="00006089"/>
    <w:rsid w:val="00006430"/>
    <w:rsid w:val="00007F7F"/>
    <w:rsid w:val="00010300"/>
    <w:rsid w:val="00010E08"/>
    <w:rsid w:val="000111D4"/>
    <w:rsid w:val="000115D8"/>
    <w:rsid w:val="000116BC"/>
    <w:rsid w:val="0001170B"/>
    <w:rsid w:val="0001275E"/>
    <w:rsid w:val="00012A2B"/>
    <w:rsid w:val="00012C1A"/>
    <w:rsid w:val="0001301D"/>
    <w:rsid w:val="00013C72"/>
    <w:rsid w:val="00015FAE"/>
    <w:rsid w:val="00017DC3"/>
    <w:rsid w:val="00020379"/>
    <w:rsid w:val="00020798"/>
    <w:rsid w:val="00020D8A"/>
    <w:rsid w:val="00022372"/>
    <w:rsid w:val="00023342"/>
    <w:rsid w:val="000271E7"/>
    <w:rsid w:val="0002785E"/>
    <w:rsid w:val="00027AFF"/>
    <w:rsid w:val="00030257"/>
    <w:rsid w:val="00031DA5"/>
    <w:rsid w:val="00031F4C"/>
    <w:rsid w:val="00032081"/>
    <w:rsid w:val="00032720"/>
    <w:rsid w:val="00033EFD"/>
    <w:rsid w:val="00035061"/>
    <w:rsid w:val="000369FC"/>
    <w:rsid w:val="000402C4"/>
    <w:rsid w:val="000402D1"/>
    <w:rsid w:val="000407E8"/>
    <w:rsid w:val="00041581"/>
    <w:rsid w:val="0004229D"/>
    <w:rsid w:val="000423F7"/>
    <w:rsid w:val="0004290F"/>
    <w:rsid w:val="00043BE0"/>
    <w:rsid w:val="00043E73"/>
    <w:rsid w:val="00043E75"/>
    <w:rsid w:val="00046C64"/>
    <w:rsid w:val="00046E67"/>
    <w:rsid w:val="0004701D"/>
    <w:rsid w:val="00047A24"/>
    <w:rsid w:val="000515EA"/>
    <w:rsid w:val="000526C2"/>
    <w:rsid w:val="00052929"/>
    <w:rsid w:val="00053669"/>
    <w:rsid w:val="00054D7D"/>
    <w:rsid w:val="0005583F"/>
    <w:rsid w:val="000562E4"/>
    <w:rsid w:val="0005677D"/>
    <w:rsid w:val="00057866"/>
    <w:rsid w:val="00057AE8"/>
    <w:rsid w:val="0006179D"/>
    <w:rsid w:val="00061CAE"/>
    <w:rsid w:val="00062B58"/>
    <w:rsid w:val="00062D0D"/>
    <w:rsid w:val="00066153"/>
    <w:rsid w:val="00066AE0"/>
    <w:rsid w:val="00066EC2"/>
    <w:rsid w:val="000703FF"/>
    <w:rsid w:val="000709FD"/>
    <w:rsid w:val="0007138A"/>
    <w:rsid w:val="00071C1B"/>
    <w:rsid w:val="00072730"/>
    <w:rsid w:val="000737FC"/>
    <w:rsid w:val="000745D4"/>
    <w:rsid w:val="00074C42"/>
    <w:rsid w:val="000758BC"/>
    <w:rsid w:val="00075A8E"/>
    <w:rsid w:val="0007670C"/>
    <w:rsid w:val="00076C10"/>
    <w:rsid w:val="0008073F"/>
    <w:rsid w:val="000809FA"/>
    <w:rsid w:val="000813C2"/>
    <w:rsid w:val="00081ABA"/>
    <w:rsid w:val="00082135"/>
    <w:rsid w:val="00082A1B"/>
    <w:rsid w:val="00082C05"/>
    <w:rsid w:val="00084570"/>
    <w:rsid w:val="000855F6"/>
    <w:rsid w:val="00085E1D"/>
    <w:rsid w:val="0008626F"/>
    <w:rsid w:val="00086984"/>
    <w:rsid w:val="00086BA7"/>
    <w:rsid w:val="00090FDA"/>
    <w:rsid w:val="00091218"/>
    <w:rsid w:val="00092EF2"/>
    <w:rsid w:val="00093441"/>
    <w:rsid w:val="00093E8F"/>
    <w:rsid w:val="0009421F"/>
    <w:rsid w:val="00096CE5"/>
    <w:rsid w:val="0009752F"/>
    <w:rsid w:val="00097F9E"/>
    <w:rsid w:val="000A17A6"/>
    <w:rsid w:val="000A17EF"/>
    <w:rsid w:val="000A1937"/>
    <w:rsid w:val="000A3F6E"/>
    <w:rsid w:val="000A4411"/>
    <w:rsid w:val="000A5D23"/>
    <w:rsid w:val="000A6DA9"/>
    <w:rsid w:val="000A7211"/>
    <w:rsid w:val="000A7274"/>
    <w:rsid w:val="000B0328"/>
    <w:rsid w:val="000B13CA"/>
    <w:rsid w:val="000B1615"/>
    <w:rsid w:val="000B2895"/>
    <w:rsid w:val="000B2AF3"/>
    <w:rsid w:val="000B2D02"/>
    <w:rsid w:val="000B3C4A"/>
    <w:rsid w:val="000B4BF6"/>
    <w:rsid w:val="000B4E9C"/>
    <w:rsid w:val="000B7756"/>
    <w:rsid w:val="000C0352"/>
    <w:rsid w:val="000C16A4"/>
    <w:rsid w:val="000C330E"/>
    <w:rsid w:val="000C37DC"/>
    <w:rsid w:val="000C4351"/>
    <w:rsid w:val="000C4BBD"/>
    <w:rsid w:val="000C4D50"/>
    <w:rsid w:val="000C4DEE"/>
    <w:rsid w:val="000C525C"/>
    <w:rsid w:val="000C5279"/>
    <w:rsid w:val="000C570C"/>
    <w:rsid w:val="000C65D5"/>
    <w:rsid w:val="000C6625"/>
    <w:rsid w:val="000C6A9B"/>
    <w:rsid w:val="000C6B7A"/>
    <w:rsid w:val="000C7655"/>
    <w:rsid w:val="000C7AA4"/>
    <w:rsid w:val="000D1A9D"/>
    <w:rsid w:val="000D2186"/>
    <w:rsid w:val="000D219C"/>
    <w:rsid w:val="000D2445"/>
    <w:rsid w:val="000D356F"/>
    <w:rsid w:val="000D4B57"/>
    <w:rsid w:val="000D62A7"/>
    <w:rsid w:val="000E00CD"/>
    <w:rsid w:val="000E0212"/>
    <w:rsid w:val="000E0DBE"/>
    <w:rsid w:val="000E1386"/>
    <w:rsid w:val="000E226C"/>
    <w:rsid w:val="000E2D5F"/>
    <w:rsid w:val="000E579D"/>
    <w:rsid w:val="000E5AE0"/>
    <w:rsid w:val="000E6186"/>
    <w:rsid w:val="000E65F5"/>
    <w:rsid w:val="000E6FC7"/>
    <w:rsid w:val="000E7229"/>
    <w:rsid w:val="000F1FB1"/>
    <w:rsid w:val="000F28BB"/>
    <w:rsid w:val="000F329C"/>
    <w:rsid w:val="000F3A2F"/>
    <w:rsid w:val="000F5CDF"/>
    <w:rsid w:val="000F7164"/>
    <w:rsid w:val="000F7629"/>
    <w:rsid w:val="00100300"/>
    <w:rsid w:val="00100B0C"/>
    <w:rsid w:val="00100F61"/>
    <w:rsid w:val="00101839"/>
    <w:rsid w:val="00101959"/>
    <w:rsid w:val="001033D3"/>
    <w:rsid w:val="00104290"/>
    <w:rsid w:val="0010450B"/>
    <w:rsid w:val="00104D99"/>
    <w:rsid w:val="001056B1"/>
    <w:rsid w:val="001058D7"/>
    <w:rsid w:val="00105F13"/>
    <w:rsid w:val="00110C45"/>
    <w:rsid w:val="00114335"/>
    <w:rsid w:val="001158BF"/>
    <w:rsid w:val="001206C4"/>
    <w:rsid w:val="00120B55"/>
    <w:rsid w:val="00120C57"/>
    <w:rsid w:val="00120D9C"/>
    <w:rsid w:val="00121610"/>
    <w:rsid w:val="0012162A"/>
    <w:rsid w:val="001226D7"/>
    <w:rsid w:val="00122E0E"/>
    <w:rsid w:val="00123E6B"/>
    <w:rsid w:val="0012423A"/>
    <w:rsid w:val="00125012"/>
    <w:rsid w:val="001253CC"/>
    <w:rsid w:val="00127378"/>
    <w:rsid w:val="001279D9"/>
    <w:rsid w:val="00127AB6"/>
    <w:rsid w:val="001300E6"/>
    <w:rsid w:val="00130E17"/>
    <w:rsid w:val="0013254D"/>
    <w:rsid w:val="001333D4"/>
    <w:rsid w:val="00134710"/>
    <w:rsid w:val="0013498F"/>
    <w:rsid w:val="00135BCB"/>
    <w:rsid w:val="0013616D"/>
    <w:rsid w:val="00136211"/>
    <w:rsid w:val="0013752F"/>
    <w:rsid w:val="00140624"/>
    <w:rsid w:val="00140DD0"/>
    <w:rsid w:val="00141244"/>
    <w:rsid w:val="00141B38"/>
    <w:rsid w:val="00141D15"/>
    <w:rsid w:val="00141FFD"/>
    <w:rsid w:val="00142421"/>
    <w:rsid w:val="001426B9"/>
    <w:rsid w:val="00142801"/>
    <w:rsid w:val="00142FDE"/>
    <w:rsid w:val="00144140"/>
    <w:rsid w:val="001450AE"/>
    <w:rsid w:val="00145365"/>
    <w:rsid w:val="0014543B"/>
    <w:rsid w:val="00145DF4"/>
    <w:rsid w:val="00145F82"/>
    <w:rsid w:val="001462D5"/>
    <w:rsid w:val="00146F50"/>
    <w:rsid w:val="00147F65"/>
    <w:rsid w:val="00150D66"/>
    <w:rsid w:val="00151810"/>
    <w:rsid w:val="00151996"/>
    <w:rsid w:val="00151AAD"/>
    <w:rsid w:val="00151DDE"/>
    <w:rsid w:val="00151F59"/>
    <w:rsid w:val="00152A9B"/>
    <w:rsid w:val="00152FD0"/>
    <w:rsid w:val="00153F1D"/>
    <w:rsid w:val="00154348"/>
    <w:rsid w:val="00155CAD"/>
    <w:rsid w:val="001563CC"/>
    <w:rsid w:val="001571B6"/>
    <w:rsid w:val="001622F7"/>
    <w:rsid w:val="001627DC"/>
    <w:rsid w:val="00163B14"/>
    <w:rsid w:val="001647A2"/>
    <w:rsid w:val="00164B31"/>
    <w:rsid w:val="00164BCC"/>
    <w:rsid w:val="00165868"/>
    <w:rsid w:val="00165A6D"/>
    <w:rsid w:val="00166FB9"/>
    <w:rsid w:val="00170104"/>
    <w:rsid w:val="00170626"/>
    <w:rsid w:val="00171698"/>
    <w:rsid w:val="00171AA6"/>
    <w:rsid w:val="00171CC6"/>
    <w:rsid w:val="0017224D"/>
    <w:rsid w:val="00173EDA"/>
    <w:rsid w:val="0017572F"/>
    <w:rsid w:val="00175889"/>
    <w:rsid w:val="0017593D"/>
    <w:rsid w:val="00176828"/>
    <w:rsid w:val="00176DAA"/>
    <w:rsid w:val="0017740B"/>
    <w:rsid w:val="00177F8A"/>
    <w:rsid w:val="0018012D"/>
    <w:rsid w:val="0018095A"/>
    <w:rsid w:val="00181C68"/>
    <w:rsid w:val="00182861"/>
    <w:rsid w:val="00182D59"/>
    <w:rsid w:val="00182EBC"/>
    <w:rsid w:val="0018304A"/>
    <w:rsid w:val="00183832"/>
    <w:rsid w:val="00183AB7"/>
    <w:rsid w:val="00183B6C"/>
    <w:rsid w:val="00184FB6"/>
    <w:rsid w:val="00187B1F"/>
    <w:rsid w:val="001902FD"/>
    <w:rsid w:val="001913AC"/>
    <w:rsid w:val="0019184D"/>
    <w:rsid w:val="0019291E"/>
    <w:rsid w:val="00192B70"/>
    <w:rsid w:val="00192EB4"/>
    <w:rsid w:val="00193161"/>
    <w:rsid w:val="0019492C"/>
    <w:rsid w:val="00195417"/>
    <w:rsid w:val="001956E6"/>
    <w:rsid w:val="00195EE0"/>
    <w:rsid w:val="001960F6"/>
    <w:rsid w:val="00196765"/>
    <w:rsid w:val="001A28DB"/>
    <w:rsid w:val="001A391D"/>
    <w:rsid w:val="001A7041"/>
    <w:rsid w:val="001B0671"/>
    <w:rsid w:val="001B1CC7"/>
    <w:rsid w:val="001B2469"/>
    <w:rsid w:val="001B292F"/>
    <w:rsid w:val="001B2A6C"/>
    <w:rsid w:val="001B2F1B"/>
    <w:rsid w:val="001B3774"/>
    <w:rsid w:val="001B4040"/>
    <w:rsid w:val="001B4EF4"/>
    <w:rsid w:val="001B7177"/>
    <w:rsid w:val="001C0C34"/>
    <w:rsid w:val="001C0FE1"/>
    <w:rsid w:val="001C1294"/>
    <w:rsid w:val="001C3F39"/>
    <w:rsid w:val="001C43B1"/>
    <w:rsid w:val="001C4467"/>
    <w:rsid w:val="001C4F70"/>
    <w:rsid w:val="001C5237"/>
    <w:rsid w:val="001C52A7"/>
    <w:rsid w:val="001C619C"/>
    <w:rsid w:val="001C65EF"/>
    <w:rsid w:val="001C6A0B"/>
    <w:rsid w:val="001C6AB7"/>
    <w:rsid w:val="001D01E0"/>
    <w:rsid w:val="001D04AE"/>
    <w:rsid w:val="001D13A6"/>
    <w:rsid w:val="001D3A09"/>
    <w:rsid w:val="001D3BE1"/>
    <w:rsid w:val="001D4B14"/>
    <w:rsid w:val="001D67A4"/>
    <w:rsid w:val="001E1599"/>
    <w:rsid w:val="001E1935"/>
    <w:rsid w:val="001E19DF"/>
    <w:rsid w:val="001E1DF5"/>
    <w:rsid w:val="001E27E7"/>
    <w:rsid w:val="001E2C00"/>
    <w:rsid w:val="001E4C87"/>
    <w:rsid w:val="001E5756"/>
    <w:rsid w:val="001E7748"/>
    <w:rsid w:val="001F0B1F"/>
    <w:rsid w:val="001F0E14"/>
    <w:rsid w:val="001F1415"/>
    <w:rsid w:val="001F2714"/>
    <w:rsid w:val="001F31A4"/>
    <w:rsid w:val="001F3388"/>
    <w:rsid w:val="001F39E7"/>
    <w:rsid w:val="001F5CF0"/>
    <w:rsid w:val="001F6434"/>
    <w:rsid w:val="0020168C"/>
    <w:rsid w:val="00202039"/>
    <w:rsid w:val="0020240C"/>
    <w:rsid w:val="002027D6"/>
    <w:rsid w:val="0020300E"/>
    <w:rsid w:val="00204A0B"/>
    <w:rsid w:val="002071C1"/>
    <w:rsid w:val="002127EE"/>
    <w:rsid w:val="00212EB6"/>
    <w:rsid w:val="00212EC3"/>
    <w:rsid w:val="0021310C"/>
    <w:rsid w:val="00214404"/>
    <w:rsid w:val="00214828"/>
    <w:rsid w:val="00216385"/>
    <w:rsid w:val="00216C4E"/>
    <w:rsid w:val="00217F4E"/>
    <w:rsid w:val="00220560"/>
    <w:rsid w:val="00221D25"/>
    <w:rsid w:val="00222218"/>
    <w:rsid w:val="00222377"/>
    <w:rsid w:val="00222411"/>
    <w:rsid w:val="0022364C"/>
    <w:rsid w:val="00223B5C"/>
    <w:rsid w:val="00224764"/>
    <w:rsid w:val="00224885"/>
    <w:rsid w:val="002248FC"/>
    <w:rsid w:val="00225207"/>
    <w:rsid w:val="002261B3"/>
    <w:rsid w:val="002270AE"/>
    <w:rsid w:val="00230232"/>
    <w:rsid w:val="002309E5"/>
    <w:rsid w:val="00230DBE"/>
    <w:rsid w:val="002313C0"/>
    <w:rsid w:val="002319E4"/>
    <w:rsid w:val="00232479"/>
    <w:rsid w:val="0023354A"/>
    <w:rsid w:val="00235A54"/>
    <w:rsid w:val="0023687F"/>
    <w:rsid w:val="00236DD3"/>
    <w:rsid w:val="002371A1"/>
    <w:rsid w:val="00241E5C"/>
    <w:rsid w:val="00242B70"/>
    <w:rsid w:val="00242E3F"/>
    <w:rsid w:val="00243C46"/>
    <w:rsid w:val="00246CA7"/>
    <w:rsid w:val="00246F22"/>
    <w:rsid w:val="002474BA"/>
    <w:rsid w:val="00247EEC"/>
    <w:rsid w:val="00250AFF"/>
    <w:rsid w:val="0025193A"/>
    <w:rsid w:val="002525BA"/>
    <w:rsid w:val="00253CA1"/>
    <w:rsid w:val="00254FD0"/>
    <w:rsid w:val="00255597"/>
    <w:rsid w:val="0025643B"/>
    <w:rsid w:val="0025662A"/>
    <w:rsid w:val="002604E5"/>
    <w:rsid w:val="0026162A"/>
    <w:rsid w:val="0026348F"/>
    <w:rsid w:val="002640F4"/>
    <w:rsid w:val="002651D0"/>
    <w:rsid w:val="00265AFB"/>
    <w:rsid w:val="0026648E"/>
    <w:rsid w:val="00266FB8"/>
    <w:rsid w:val="00270A49"/>
    <w:rsid w:val="00270BB9"/>
    <w:rsid w:val="00271DE5"/>
    <w:rsid w:val="00272237"/>
    <w:rsid w:val="002730DC"/>
    <w:rsid w:val="00277982"/>
    <w:rsid w:val="00280C76"/>
    <w:rsid w:val="002816B0"/>
    <w:rsid w:val="00281FCE"/>
    <w:rsid w:val="002821D3"/>
    <w:rsid w:val="00282531"/>
    <w:rsid w:val="00283178"/>
    <w:rsid w:val="002831A2"/>
    <w:rsid w:val="00283574"/>
    <w:rsid w:val="00284D0E"/>
    <w:rsid w:val="00284FD3"/>
    <w:rsid w:val="002858A4"/>
    <w:rsid w:val="00286F4A"/>
    <w:rsid w:val="00287A9E"/>
    <w:rsid w:val="002907C5"/>
    <w:rsid w:val="00290E4D"/>
    <w:rsid w:val="0029100A"/>
    <w:rsid w:val="00291AB6"/>
    <w:rsid w:val="0029310A"/>
    <w:rsid w:val="002937A6"/>
    <w:rsid w:val="00293E02"/>
    <w:rsid w:val="002946DA"/>
    <w:rsid w:val="00294AED"/>
    <w:rsid w:val="00296269"/>
    <w:rsid w:val="00296FD8"/>
    <w:rsid w:val="0029723A"/>
    <w:rsid w:val="002973FD"/>
    <w:rsid w:val="00297997"/>
    <w:rsid w:val="00297D3D"/>
    <w:rsid w:val="00297FCE"/>
    <w:rsid w:val="002A0227"/>
    <w:rsid w:val="002A1C30"/>
    <w:rsid w:val="002A1E38"/>
    <w:rsid w:val="002A1EFD"/>
    <w:rsid w:val="002A1F36"/>
    <w:rsid w:val="002A279F"/>
    <w:rsid w:val="002A32F6"/>
    <w:rsid w:val="002A36D2"/>
    <w:rsid w:val="002A3BDF"/>
    <w:rsid w:val="002A3D70"/>
    <w:rsid w:val="002A64DA"/>
    <w:rsid w:val="002A7748"/>
    <w:rsid w:val="002A791D"/>
    <w:rsid w:val="002B0619"/>
    <w:rsid w:val="002B06C9"/>
    <w:rsid w:val="002B0723"/>
    <w:rsid w:val="002B0C0B"/>
    <w:rsid w:val="002B0FAC"/>
    <w:rsid w:val="002B13E0"/>
    <w:rsid w:val="002B1502"/>
    <w:rsid w:val="002B255B"/>
    <w:rsid w:val="002B25B1"/>
    <w:rsid w:val="002B4938"/>
    <w:rsid w:val="002B53F8"/>
    <w:rsid w:val="002B7123"/>
    <w:rsid w:val="002C02A8"/>
    <w:rsid w:val="002C3E52"/>
    <w:rsid w:val="002C48D2"/>
    <w:rsid w:val="002C5B07"/>
    <w:rsid w:val="002C642A"/>
    <w:rsid w:val="002C6D0B"/>
    <w:rsid w:val="002D11DC"/>
    <w:rsid w:val="002D1F6B"/>
    <w:rsid w:val="002D2046"/>
    <w:rsid w:val="002D20FC"/>
    <w:rsid w:val="002D2DF4"/>
    <w:rsid w:val="002D3767"/>
    <w:rsid w:val="002D4452"/>
    <w:rsid w:val="002D4F8A"/>
    <w:rsid w:val="002D68D8"/>
    <w:rsid w:val="002D7811"/>
    <w:rsid w:val="002E16CE"/>
    <w:rsid w:val="002E2309"/>
    <w:rsid w:val="002E3927"/>
    <w:rsid w:val="002E42D3"/>
    <w:rsid w:val="002E79A5"/>
    <w:rsid w:val="002F098C"/>
    <w:rsid w:val="002F1094"/>
    <w:rsid w:val="002F1C81"/>
    <w:rsid w:val="002F322C"/>
    <w:rsid w:val="002F349A"/>
    <w:rsid w:val="002F4B9C"/>
    <w:rsid w:val="002F4BBD"/>
    <w:rsid w:val="002F4DB6"/>
    <w:rsid w:val="002F529C"/>
    <w:rsid w:val="002F57B2"/>
    <w:rsid w:val="002F5EFF"/>
    <w:rsid w:val="002F6E45"/>
    <w:rsid w:val="002F7321"/>
    <w:rsid w:val="002F7E31"/>
    <w:rsid w:val="00300094"/>
    <w:rsid w:val="0030146B"/>
    <w:rsid w:val="00301A37"/>
    <w:rsid w:val="00301C41"/>
    <w:rsid w:val="003036F8"/>
    <w:rsid w:val="003052D3"/>
    <w:rsid w:val="00305A62"/>
    <w:rsid w:val="00306664"/>
    <w:rsid w:val="00306F9C"/>
    <w:rsid w:val="00307588"/>
    <w:rsid w:val="00307640"/>
    <w:rsid w:val="00307DDD"/>
    <w:rsid w:val="003100E7"/>
    <w:rsid w:val="00310DFE"/>
    <w:rsid w:val="00310F23"/>
    <w:rsid w:val="0031166F"/>
    <w:rsid w:val="00311936"/>
    <w:rsid w:val="003121E4"/>
    <w:rsid w:val="00312D20"/>
    <w:rsid w:val="00313184"/>
    <w:rsid w:val="003133E4"/>
    <w:rsid w:val="00313673"/>
    <w:rsid w:val="00313CF6"/>
    <w:rsid w:val="003173DC"/>
    <w:rsid w:val="003207C5"/>
    <w:rsid w:val="0032138D"/>
    <w:rsid w:val="00322BE2"/>
    <w:rsid w:val="003243E5"/>
    <w:rsid w:val="00324D63"/>
    <w:rsid w:val="00325EED"/>
    <w:rsid w:val="003264A5"/>
    <w:rsid w:val="003269FB"/>
    <w:rsid w:val="003275F3"/>
    <w:rsid w:val="00327659"/>
    <w:rsid w:val="003276C8"/>
    <w:rsid w:val="00327A36"/>
    <w:rsid w:val="00330A3F"/>
    <w:rsid w:val="003314ED"/>
    <w:rsid w:val="003315DE"/>
    <w:rsid w:val="0033231A"/>
    <w:rsid w:val="00334B67"/>
    <w:rsid w:val="00334FE7"/>
    <w:rsid w:val="0033519F"/>
    <w:rsid w:val="003360B1"/>
    <w:rsid w:val="0033690C"/>
    <w:rsid w:val="00336D39"/>
    <w:rsid w:val="00337828"/>
    <w:rsid w:val="00340021"/>
    <w:rsid w:val="003408D7"/>
    <w:rsid w:val="00340FE9"/>
    <w:rsid w:val="00343129"/>
    <w:rsid w:val="003445B7"/>
    <w:rsid w:val="003457FD"/>
    <w:rsid w:val="00346CB6"/>
    <w:rsid w:val="00346DB3"/>
    <w:rsid w:val="00347C27"/>
    <w:rsid w:val="00347EAD"/>
    <w:rsid w:val="00350D44"/>
    <w:rsid w:val="00351038"/>
    <w:rsid w:val="00352DFA"/>
    <w:rsid w:val="0035388E"/>
    <w:rsid w:val="00354D8B"/>
    <w:rsid w:val="0036040D"/>
    <w:rsid w:val="003606ED"/>
    <w:rsid w:val="00360918"/>
    <w:rsid w:val="003615A0"/>
    <w:rsid w:val="003618D5"/>
    <w:rsid w:val="00362D34"/>
    <w:rsid w:val="00362E3E"/>
    <w:rsid w:val="003631B0"/>
    <w:rsid w:val="00363474"/>
    <w:rsid w:val="003639E8"/>
    <w:rsid w:val="00363F82"/>
    <w:rsid w:val="0036576F"/>
    <w:rsid w:val="00366724"/>
    <w:rsid w:val="00367BDB"/>
    <w:rsid w:val="00370738"/>
    <w:rsid w:val="0037236D"/>
    <w:rsid w:val="00372BD0"/>
    <w:rsid w:val="00372CE6"/>
    <w:rsid w:val="00375D3B"/>
    <w:rsid w:val="00377F5F"/>
    <w:rsid w:val="003801A3"/>
    <w:rsid w:val="003817CC"/>
    <w:rsid w:val="00381FF5"/>
    <w:rsid w:val="00382244"/>
    <w:rsid w:val="0038284C"/>
    <w:rsid w:val="00383BD7"/>
    <w:rsid w:val="00384833"/>
    <w:rsid w:val="003848EE"/>
    <w:rsid w:val="00385D6A"/>
    <w:rsid w:val="00386299"/>
    <w:rsid w:val="0039162A"/>
    <w:rsid w:val="00391D2F"/>
    <w:rsid w:val="00392CBA"/>
    <w:rsid w:val="00394555"/>
    <w:rsid w:val="003958A6"/>
    <w:rsid w:val="00395A8F"/>
    <w:rsid w:val="003961FA"/>
    <w:rsid w:val="00396D84"/>
    <w:rsid w:val="003973D8"/>
    <w:rsid w:val="00397FFC"/>
    <w:rsid w:val="003A012A"/>
    <w:rsid w:val="003A2275"/>
    <w:rsid w:val="003A244F"/>
    <w:rsid w:val="003A2655"/>
    <w:rsid w:val="003A2B28"/>
    <w:rsid w:val="003A2C42"/>
    <w:rsid w:val="003A36A6"/>
    <w:rsid w:val="003A4154"/>
    <w:rsid w:val="003A4594"/>
    <w:rsid w:val="003A5F58"/>
    <w:rsid w:val="003B0588"/>
    <w:rsid w:val="003B2631"/>
    <w:rsid w:val="003B2ED2"/>
    <w:rsid w:val="003B5780"/>
    <w:rsid w:val="003B596F"/>
    <w:rsid w:val="003B5B85"/>
    <w:rsid w:val="003B5C17"/>
    <w:rsid w:val="003B6841"/>
    <w:rsid w:val="003B6869"/>
    <w:rsid w:val="003C08E5"/>
    <w:rsid w:val="003C0DE2"/>
    <w:rsid w:val="003C1D46"/>
    <w:rsid w:val="003C2192"/>
    <w:rsid w:val="003C2678"/>
    <w:rsid w:val="003C38F6"/>
    <w:rsid w:val="003C396F"/>
    <w:rsid w:val="003C3CAB"/>
    <w:rsid w:val="003C6210"/>
    <w:rsid w:val="003C6980"/>
    <w:rsid w:val="003C746D"/>
    <w:rsid w:val="003D106A"/>
    <w:rsid w:val="003D1F71"/>
    <w:rsid w:val="003D2468"/>
    <w:rsid w:val="003D2B13"/>
    <w:rsid w:val="003D2E0B"/>
    <w:rsid w:val="003D3E5A"/>
    <w:rsid w:val="003D446D"/>
    <w:rsid w:val="003D48AA"/>
    <w:rsid w:val="003D58C9"/>
    <w:rsid w:val="003D5AF2"/>
    <w:rsid w:val="003D64B6"/>
    <w:rsid w:val="003D7742"/>
    <w:rsid w:val="003E18A6"/>
    <w:rsid w:val="003E3344"/>
    <w:rsid w:val="003E3675"/>
    <w:rsid w:val="003E3840"/>
    <w:rsid w:val="003E5276"/>
    <w:rsid w:val="003E739A"/>
    <w:rsid w:val="003F04BA"/>
    <w:rsid w:val="003F05F5"/>
    <w:rsid w:val="003F07AB"/>
    <w:rsid w:val="003F08C7"/>
    <w:rsid w:val="003F13D8"/>
    <w:rsid w:val="003F2171"/>
    <w:rsid w:val="003F2D82"/>
    <w:rsid w:val="003F400D"/>
    <w:rsid w:val="003F411A"/>
    <w:rsid w:val="003F6255"/>
    <w:rsid w:val="003F6E82"/>
    <w:rsid w:val="003F7BFE"/>
    <w:rsid w:val="003F7E50"/>
    <w:rsid w:val="0040081E"/>
    <w:rsid w:val="00400CD1"/>
    <w:rsid w:val="004033B4"/>
    <w:rsid w:val="004033D4"/>
    <w:rsid w:val="004039CC"/>
    <w:rsid w:val="004040C1"/>
    <w:rsid w:val="00406300"/>
    <w:rsid w:val="004072E1"/>
    <w:rsid w:val="004108AA"/>
    <w:rsid w:val="00411513"/>
    <w:rsid w:val="00411739"/>
    <w:rsid w:val="004125CE"/>
    <w:rsid w:val="00412849"/>
    <w:rsid w:val="00412D61"/>
    <w:rsid w:val="0041315B"/>
    <w:rsid w:val="00414ABE"/>
    <w:rsid w:val="00415EEC"/>
    <w:rsid w:val="00417014"/>
    <w:rsid w:val="004178E6"/>
    <w:rsid w:val="004203F7"/>
    <w:rsid w:val="00420681"/>
    <w:rsid w:val="00420872"/>
    <w:rsid w:val="00422478"/>
    <w:rsid w:val="0042732D"/>
    <w:rsid w:val="004305AC"/>
    <w:rsid w:val="00431322"/>
    <w:rsid w:val="004314B9"/>
    <w:rsid w:val="00431F91"/>
    <w:rsid w:val="00432C4C"/>
    <w:rsid w:val="00432FCA"/>
    <w:rsid w:val="0043307D"/>
    <w:rsid w:val="004331CE"/>
    <w:rsid w:val="00433E31"/>
    <w:rsid w:val="00433E69"/>
    <w:rsid w:val="00434BE7"/>
    <w:rsid w:val="0043509D"/>
    <w:rsid w:val="004354CD"/>
    <w:rsid w:val="00435629"/>
    <w:rsid w:val="0043605B"/>
    <w:rsid w:val="004369A2"/>
    <w:rsid w:val="00440339"/>
    <w:rsid w:val="00440B63"/>
    <w:rsid w:val="00440E5D"/>
    <w:rsid w:val="004413D7"/>
    <w:rsid w:val="004414F4"/>
    <w:rsid w:val="004447AF"/>
    <w:rsid w:val="0044508A"/>
    <w:rsid w:val="00446021"/>
    <w:rsid w:val="0044603C"/>
    <w:rsid w:val="004469AE"/>
    <w:rsid w:val="00446CEE"/>
    <w:rsid w:val="004472E9"/>
    <w:rsid w:val="00447EA7"/>
    <w:rsid w:val="00450226"/>
    <w:rsid w:val="004509E1"/>
    <w:rsid w:val="004512F7"/>
    <w:rsid w:val="00451385"/>
    <w:rsid w:val="004521B4"/>
    <w:rsid w:val="00452650"/>
    <w:rsid w:val="00453D76"/>
    <w:rsid w:val="004543EF"/>
    <w:rsid w:val="00454455"/>
    <w:rsid w:val="00456718"/>
    <w:rsid w:val="00456AA5"/>
    <w:rsid w:val="004570CB"/>
    <w:rsid w:val="0045736A"/>
    <w:rsid w:val="0045779C"/>
    <w:rsid w:val="00460AE4"/>
    <w:rsid w:val="00464CEC"/>
    <w:rsid w:val="00465C26"/>
    <w:rsid w:val="00466624"/>
    <w:rsid w:val="00466DF3"/>
    <w:rsid w:val="004672EA"/>
    <w:rsid w:val="0046735E"/>
    <w:rsid w:val="004705CF"/>
    <w:rsid w:val="00470A11"/>
    <w:rsid w:val="00472822"/>
    <w:rsid w:val="004729E1"/>
    <w:rsid w:val="00472F64"/>
    <w:rsid w:val="00472FEB"/>
    <w:rsid w:val="00473127"/>
    <w:rsid w:val="0047373D"/>
    <w:rsid w:val="00474476"/>
    <w:rsid w:val="00474FB7"/>
    <w:rsid w:val="0047610B"/>
    <w:rsid w:val="00476E28"/>
    <w:rsid w:val="00477ACF"/>
    <w:rsid w:val="0048048B"/>
    <w:rsid w:val="00480DF8"/>
    <w:rsid w:val="004813C9"/>
    <w:rsid w:val="00481699"/>
    <w:rsid w:val="00481E85"/>
    <w:rsid w:val="00482742"/>
    <w:rsid w:val="00482C3E"/>
    <w:rsid w:val="004834CD"/>
    <w:rsid w:val="0048429D"/>
    <w:rsid w:val="00490C0B"/>
    <w:rsid w:val="00490FE9"/>
    <w:rsid w:val="0049142D"/>
    <w:rsid w:val="004919F4"/>
    <w:rsid w:val="00491FF9"/>
    <w:rsid w:val="00492746"/>
    <w:rsid w:val="004937DE"/>
    <w:rsid w:val="00495BD5"/>
    <w:rsid w:val="00496076"/>
    <w:rsid w:val="004A0334"/>
    <w:rsid w:val="004A0C51"/>
    <w:rsid w:val="004A14AB"/>
    <w:rsid w:val="004A15F9"/>
    <w:rsid w:val="004A2946"/>
    <w:rsid w:val="004A35C3"/>
    <w:rsid w:val="004A54EC"/>
    <w:rsid w:val="004A5A13"/>
    <w:rsid w:val="004A6A9F"/>
    <w:rsid w:val="004A76D6"/>
    <w:rsid w:val="004A78F6"/>
    <w:rsid w:val="004B08E1"/>
    <w:rsid w:val="004B0BEB"/>
    <w:rsid w:val="004B0C9A"/>
    <w:rsid w:val="004B0EBA"/>
    <w:rsid w:val="004B20D7"/>
    <w:rsid w:val="004B26C3"/>
    <w:rsid w:val="004B2B23"/>
    <w:rsid w:val="004B2B73"/>
    <w:rsid w:val="004B2FDF"/>
    <w:rsid w:val="004B39D7"/>
    <w:rsid w:val="004B5127"/>
    <w:rsid w:val="004B5415"/>
    <w:rsid w:val="004B5831"/>
    <w:rsid w:val="004B5BC5"/>
    <w:rsid w:val="004B5EFE"/>
    <w:rsid w:val="004B652D"/>
    <w:rsid w:val="004B733C"/>
    <w:rsid w:val="004C0336"/>
    <w:rsid w:val="004C1951"/>
    <w:rsid w:val="004C2119"/>
    <w:rsid w:val="004C5B44"/>
    <w:rsid w:val="004C6438"/>
    <w:rsid w:val="004C6DBC"/>
    <w:rsid w:val="004C735D"/>
    <w:rsid w:val="004C76AD"/>
    <w:rsid w:val="004C7CD7"/>
    <w:rsid w:val="004D083E"/>
    <w:rsid w:val="004D1294"/>
    <w:rsid w:val="004D1CC8"/>
    <w:rsid w:val="004D1CFF"/>
    <w:rsid w:val="004D1F01"/>
    <w:rsid w:val="004D4C61"/>
    <w:rsid w:val="004D5DCE"/>
    <w:rsid w:val="004D6A4A"/>
    <w:rsid w:val="004D7061"/>
    <w:rsid w:val="004D7940"/>
    <w:rsid w:val="004E0451"/>
    <w:rsid w:val="004E090D"/>
    <w:rsid w:val="004E2EBE"/>
    <w:rsid w:val="004E38BB"/>
    <w:rsid w:val="004E4AE6"/>
    <w:rsid w:val="004E4F89"/>
    <w:rsid w:val="004E50FB"/>
    <w:rsid w:val="004E5CE4"/>
    <w:rsid w:val="004E63D0"/>
    <w:rsid w:val="004E6DC1"/>
    <w:rsid w:val="004F037F"/>
    <w:rsid w:val="004F079B"/>
    <w:rsid w:val="004F0E96"/>
    <w:rsid w:val="004F1E46"/>
    <w:rsid w:val="004F1E92"/>
    <w:rsid w:val="004F2491"/>
    <w:rsid w:val="004F284F"/>
    <w:rsid w:val="004F4D17"/>
    <w:rsid w:val="004F4D65"/>
    <w:rsid w:val="004F50DA"/>
    <w:rsid w:val="004F6526"/>
    <w:rsid w:val="004F6CAD"/>
    <w:rsid w:val="005006B2"/>
    <w:rsid w:val="00501756"/>
    <w:rsid w:val="00502D04"/>
    <w:rsid w:val="0050344D"/>
    <w:rsid w:val="00503551"/>
    <w:rsid w:val="00503828"/>
    <w:rsid w:val="00503835"/>
    <w:rsid w:val="005038B4"/>
    <w:rsid w:val="005043B1"/>
    <w:rsid w:val="00504559"/>
    <w:rsid w:val="00504732"/>
    <w:rsid w:val="005049F9"/>
    <w:rsid w:val="00505368"/>
    <w:rsid w:val="0050626F"/>
    <w:rsid w:val="00506DB7"/>
    <w:rsid w:val="00510AB6"/>
    <w:rsid w:val="0051146E"/>
    <w:rsid w:val="00512266"/>
    <w:rsid w:val="00512D11"/>
    <w:rsid w:val="005137CA"/>
    <w:rsid w:val="0051399A"/>
    <w:rsid w:val="0051606E"/>
    <w:rsid w:val="0051657F"/>
    <w:rsid w:val="0051715B"/>
    <w:rsid w:val="005176D9"/>
    <w:rsid w:val="00517FB4"/>
    <w:rsid w:val="005213F6"/>
    <w:rsid w:val="005252EF"/>
    <w:rsid w:val="005255DF"/>
    <w:rsid w:val="00525DE2"/>
    <w:rsid w:val="00526308"/>
    <w:rsid w:val="005275D5"/>
    <w:rsid w:val="005302F2"/>
    <w:rsid w:val="00530891"/>
    <w:rsid w:val="00530BC1"/>
    <w:rsid w:val="00531951"/>
    <w:rsid w:val="00531AB6"/>
    <w:rsid w:val="00531BF8"/>
    <w:rsid w:val="00532936"/>
    <w:rsid w:val="005338EB"/>
    <w:rsid w:val="00533ADB"/>
    <w:rsid w:val="00533D39"/>
    <w:rsid w:val="00533D87"/>
    <w:rsid w:val="0053505F"/>
    <w:rsid w:val="00541B74"/>
    <w:rsid w:val="0054452E"/>
    <w:rsid w:val="00544C66"/>
    <w:rsid w:val="005452B0"/>
    <w:rsid w:val="00545566"/>
    <w:rsid w:val="00546E3D"/>
    <w:rsid w:val="005470B1"/>
    <w:rsid w:val="00547368"/>
    <w:rsid w:val="00547F24"/>
    <w:rsid w:val="005503FD"/>
    <w:rsid w:val="0055159D"/>
    <w:rsid w:val="0055224F"/>
    <w:rsid w:val="00552A39"/>
    <w:rsid w:val="005531CF"/>
    <w:rsid w:val="005535E8"/>
    <w:rsid w:val="00554C78"/>
    <w:rsid w:val="0055501B"/>
    <w:rsid w:val="00556154"/>
    <w:rsid w:val="00560408"/>
    <w:rsid w:val="005608CD"/>
    <w:rsid w:val="00560C4D"/>
    <w:rsid w:val="00560D67"/>
    <w:rsid w:val="00561E9B"/>
    <w:rsid w:val="00561F65"/>
    <w:rsid w:val="00562368"/>
    <w:rsid w:val="00562470"/>
    <w:rsid w:val="00562BAB"/>
    <w:rsid w:val="005632E6"/>
    <w:rsid w:val="005647E2"/>
    <w:rsid w:val="005652BF"/>
    <w:rsid w:val="00565A61"/>
    <w:rsid w:val="005705B8"/>
    <w:rsid w:val="00570781"/>
    <w:rsid w:val="00570C46"/>
    <w:rsid w:val="005713F9"/>
    <w:rsid w:val="0057165C"/>
    <w:rsid w:val="0057251C"/>
    <w:rsid w:val="0057292A"/>
    <w:rsid w:val="0057349B"/>
    <w:rsid w:val="00573889"/>
    <w:rsid w:val="00573E30"/>
    <w:rsid w:val="00574290"/>
    <w:rsid w:val="0057439A"/>
    <w:rsid w:val="00575ECD"/>
    <w:rsid w:val="00576D63"/>
    <w:rsid w:val="00577070"/>
    <w:rsid w:val="005806A9"/>
    <w:rsid w:val="005810D8"/>
    <w:rsid w:val="00582DA4"/>
    <w:rsid w:val="00583C7C"/>
    <w:rsid w:val="00583F00"/>
    <w:rsid w:val="00591178"/>
    <w:rsid w:val="005924C7"/>
    <w:rsid w:val="00592ECE"/>
    <w:rsid w:val="00593378"/>
    <w:rsid w:val="005942CC"/>
    <w:rsid w:val="0059434F"/>
    <w:rsid w:val="005949A1"/>
    <w:rsid w:val="005A0071"/>
    <w:rsid w:val="005A0D44"/>
    <w:rsid w:val="005A0E29"/>
    <w:rsid w:val="005A1882"/>
    <w:rsid w:val="005A1E74"/>
    <w:rsid w:val="005A40C5"/>
    <w:rsid w:val="005A4136"/>
    <w:rsid w:val="005A5504"/>
    <w:rsid w:val="005A5696"/>
    <w:rsid w:val="005A6728"/>
    <w:rsid w:val="005A7440"/>
    <w:rsid w:val="005B0A8C"/>
    <w:rsid w:val="005B0E1C"/>
    <w:rsid w:val="005B21E2"/>
    <w:rsid w:val="005B3B8F"/>
    <w:rsid w:val="005B5707"/>
    <w:rsid w:val="005B5EDD"/>
    <w:rsid w:val="005B6C01"/>
    <w:rsid w:val="005B74E6"/>
    <w:rsid w:val="005B790A"/>
    <w:rsid w:val="005C1151"/>
    <w:rsid w:val="005C1511"/>
    <w:rsid w:val="005C1FBD"/>
    <w:rsid w:val="005C23DC"/>
    <w:rsid w:val="005C27B4"/>
    <w:rsid w:val="005C3085"/>
    <w:rsid w:val="005C403A"/>
    <w:rsid w:val="005C44EA"/>
    <w:rsid w:val="005C55B9"/>
    <w:rsid w:val="005C638A"/>
    <w:rsid w:val="005C693D"/>
    <w:rsid w:val="005C75B6"/>
    <w:rsid w:val="005C7EB2"/>
    <w:rsid w:val="005D15BB"/>
    <w:rsid w:val="005D1B39"/>
    <w:rsid w:val="005D3550"/>
    <w:rsid w:val="005D36D9"/>
    <w:rsid w:val="005D3F60"/>
    <w:rsid w:val="005D4874"/>
    <w:rsid w:val="005D54C2"/>
    <w:rsid w:val="005D58DB"/>
    <w:rsid w:val="005D6CD0"/>
    <w:rsid w:val="005D6D26"/>
    <w:rsid w:val="005D70E3"/>
    <w:rsid w:val="005D7901"/>
    <w:rsid w:val="005E0201"/>
    <w:rsid w:val="005E03E9"/>
    <w:rsid w:val="005E0B30"/>
    <w:rsid w:val="005E1BB6"/>
    <w:rsid w:val="005E23B6"/>
    <w:rsid w:val="005E250E"/>
    <w:rsid w:val="005E321D"/>
    <w:rsid w:val="005E4103"/>
    <w:rsid w:val="005E41D5"/>
    <w:rsid w:val="005E5574"/>
    <w:rsid w:val="005E58E7"/>
    <w:rsid w:val="005E65D4"/>
    <w:rsid w:val="005E67F3"/>
    <w:rsid w:val="005E6E67"/>
    <w:rsid w:val="005E75A8"/>
    <w:rsid w:val="005F00C4"/>
    <w:rsid w:val="005F1828"/>
    <w:rsid w:val="005F2DFE"/>
    <w:rsid w:val="005F347E"/>
    <w:rsid w:val="005F3590"/>
    <w:rsid w:val="005F4623"/>
    <w:rsid w:val="005F51E0"/>
    <w:rsid w:val="005F578F"/>
    <w:rsid w:val="005F5DF0"/>
    <w:rsid w:val="005F662F"/>
    <w:rsid w:val="005F77B6"/>
    <w:rsid w:val="005F7C15"/>
    <w:rsid w:val="00601AB7"/>
    <w:rsid w:val="00601DC5"/>
    <w:rsid w:val="0060253D"/>
    <w:rsid w:val="00602892"/>
    <w:rsid w:val="00602968"/>
    <w:rsid w:val="00603653"/>
    <w:rsid w:val="00605846"/>
    <w:rsid w:val="0060776E"/>
    <w:rsid w:val="0061211B"/>
    <w:rsid w:val="00612EEA"/>
    <w:rsid w:val="00613811"/>
    <w:rsid w:val="0061712F"/>
    <w:rsid w:val="00620539"/>
    <w:rsid w:val="006209BC"/>
    <w:rsid w:val="00620F32"/>
    <w:rsid w:val="00621713"/>
    <w:rsid w:val="006239B1"/>
    <w:rsid w:val="00623DA6"/>
    <w:rsid w:val="00624C15"/>
    <w:rsid w:val="00624CFB"/>
    <w:rsid w:val="00626136"/>
    <w:rsid w:val="00626537"/>
    <w:rsid w:val="00626E43"/>
    <w:rsid w:val="00627E07"/>
    <w:rsid w:val="006308B8"/>
    <w:rsid w:val="0063103B"/>
    <w:rsid w:val="00633766"/>
    <w:rsid w:val="0063404C"/>
    <w:rsid w:val="00636E82"/>
    <w:rsid w:val="006372AA"/>
    <w:rsid w:val="00637419"/>
    <w:rsid w:val="00637E97"/>
    <w:rsid w:val="00640514"/>
    <w:rsid w:val="00640861"/>
    <w:rsid w:val="006417A4"/>
    <w:rsid w:val="006421FD"/>
    <w:rsid w:val="006426C8"/>
    <w:rsid w:val="00642921"/>
    <w:rsid w:val="00642AC9"/>
    <w:rsid w:val="00642FEA"/>
    <w:rsid w:val="00644A15"/>
    <w:rsid w:val="0064522A"/>
    <w:rsid w:val="00651D3A"/>
    <w:rsid w:val="00652FEC"/>
    <w:rsid w:val="00653BB3"/>
    <w:rsid w:val="00654813"/>
    <w:rsid w:val="00654B13"/>
    <w:rsid w:val="00654B8E"/>
    <w:rsid w:val="00655EE4"/>
    <w:rsid w:val="00657443"/>
    <w:rsid w:val="00660052"/>
    <w:rsid w:val="006612B5"/>
    <w:rsid w:val="00661C85"/>
    <w:rsid w:val="0066282E"/>
    <w:rsid w:val="006629E4"/>
    <w:rsid w:val="0066432D"/>
    <w:rsid w:val="00664469"/>
    <w:rsid w:val="00665644"/>
    <w:rsid w:val="00665E36"/>
    <w:rsid w:val="00666B84"/>
    <w:rsid w:val="0066761C"/>
    <w:rsid w:val="0067000C"/>
    <w:rsid w:val="006704C0"/>
    <w:rsid w:val="0067224E"/>
    <w:rsid w:val="006728D4"/>
    <w:rsid w:val="0067363B"/>
    <w:rsid w:val="00673687"/>
    <w:rsid w:val="00674D8B"/>
    <w:rsid w:val="006761BE"/>
    <w:rsid w:val="0067676F"/>
    <w:rsid w:val="0067687A"/>
    <w:rsid w:val="00676D90"/>
    <w:rsid w:val="006772E1"/>
    <w:rsid w:val="00684AC4"/>
    <w:rsid w:val="00685DFC"/>
    <w:rsid w:val="00685FA2"/>
    <w:rsid w:val="00686EEA"/>
    <w:rsid w:val="00690F4B"/>
    <w:rsid w:val="0069203C"/>
    <w:rsid w:val="00692495"/>
    <w:rsid w:val="00692D35"/>
    <w:rsid w:val="00694072"/>
    <w:rsid w:val="00694DBF"/>
    <w:rsid w:val="0069618B"/>
    <w:rsid w:val="006966F4"/>
    <w:rsid w:val="00697FAF"/>
    <w:rsid w:val="006A0443"/>
    <w:rsid w:val="006A052C"/>
    <w:rsid w:val="006A0857"/>
    <w:rsid w:val="006A181E"/>
    <w:rsid w:val="006A2C12"/>
    <w:rsid w:val="006A3166"/>
    <w:rsid w:val="006A457F"/>
    <w:rsid w:val="006A50DC"/>
    <w:rsid w:val="006A5588"/>
    <w:rsid w:val="006A6BA6"/>
    <w:rsid w:val="006B19C7"/>
    <w:rsid w:val="006B1A20"/>
    <w:rsid w:val="006B2611"/>
    <w:rsid w:val="006B2888"/>
    <w:rsid w:val="006B2B85"/>
    <w:rsid w:val="006B4863"/>
    <w:rsid w:val="006B57D6"/>
    <w:rsid w:val="006B5CB0"/>
    <w:rsid w:val="006B5E18"/>
    <w:rsid w:val="006B63F7"/>
    <w:rsid w:val="006B6757"/>
    <w:rsid w:val="006C0593"/>
    <w:rsid w:val="006C0993"/>
    <w:rsid w:val="006C17B5"/>
    <w:rsid w:val="006C1B2D"/>
    <w:rsid w:val="006C2BB3"/>
    <w:rsid w:val="006C38E1"/>
    <w:rsid w:val="006C43B0"/>
    <w:rsid w:val="006C51A0"/>
    <w:rsid w:val="006C679B"/>
    <w:rsid w:val="006C6CD3"/>
    <w:rsid w:val="006C6E9D"/>
    <w:rsid w:val="006C6F88"/>
    <w:rsid w:val="006D092B"/>
    <w:rsid w:val="006D093F"/>
    <w:rsid w:val="006D1993"/>
    <w:rsid w:val="006D24C4"/>
    <w:rsid w:val="006D4885"/>
    <w:rsid w:val="006D4A75"/>
    <w:rsid w:val="006D6346"/>
    <w:rsid w:val="006D73B6"/>
    <w:rsid w:val="006D7517"/>
    <w:rsid w:val="006E0233"/>
    <w:rsid w:val="006E04FD"/>
    <w:rsid w:val="006E0E34"/>
    <w:rsid w:val="006E0F63"/>
    <w:rsid w:val="006E1473"/>
    <w:rsid w:val="006E29EF"/>
    <w:rsid w:val="006E2D8D"/>
    <w:rsid w:val="006E2FFE"/>
    <w:rsid w:val="006E3734"/>
    <w:rsid w:val="006E3BBE"/>
    <w:rsid w:val="006E3D7C"/>
    <w:rsid w:val="006E3F9A"/>
    <w:rsid w:val="006E4EF8"/>
    <w:rsid w:val="006E53B2"/>
    <w:rsid w:val="006E5EDB"/>
    <w:rsid w:val="006E676E"/>
    <w:rsid w:val="006E69C2"/>
    <w:rsid w:val="006E6E43"/>
    <w:rsid w:val="006F0DD3"/>
    <w:rsid w:val="006F1812"/>
    <w:rsid w:val="006F1C73"/>
    <w:rsid w:val="006F2075"/>
    <w:rsid w:val="006F2341"/>
    <w:rsid w:val="006F30CA"/>
    <w:rsid w:val="006F38D7"/>
    <w:rsid w:val="006F414E"/>
    <w:rsid w:val="006F4375"/>
    <w:rsid w:val="006F4B6C"/>
    <w:rsid w:val="006F4E0A"/>
    <w:rsid w:val="006F51FC"/>
    <w:rsid w:val="006F5891"/>
    <w:rsid w:val="006F5CF8"/>
    <w:rsid w:val="006F6219"/>
    <w:rsid w:val="006F64BA"/>
    <w:rsid w:val="006F6C74"/>
    <w:rsid w:val="006F72D6"/>
    <w:rsid w:val="00700F03"/>
    <w:rsid w:val="00701CD5"/>
    <w:rsid w:val="00702D2A"/>
    <w:rsid w:val="00703288"/>
    <w:rsid w:val="007050E7"/>
    <w:rsid w:val="00705908"/>
    <w:rsid w:val="00706A1C"/>
    <w:rsid w:val="00707256"/>
    <w:rsid w:val="00707C0A"/>
    <w:rsid w:val="00711598"/>
    <w:rsid w:val="0071197C"/>
    <w:rsid w:val="00711F96"/>
    <w:rsid w:val="00712D8A"/>
    <w:rsid w:val="0071331F"/>
    <w:rsid w:val="00715094"/>
    <w:rsid w:val="007151DE"/>
    <w:rsid w:val="0071595A"/>
    <w:rsid w:val="00715A8F"/>
    <w:rsid w:val="00716672"/>
    <w:rsid w:val="00717E34"/>
    <w:rsid w:val="00721317"/>
    <w:rsid w:val="00721D8C"/>
    <w:rsid w:val="00722789"/>
    <w:rsid w:val="0072286F"/>
    <w:rsid w:val="007236E3"/>
    <w:rsid w:val="00724517"/>
    <w:rsid w:val="007278E0"/>
    <w:rsid w:val="00730F59"/>
    <w:rsid w:val="00731074"/>
    <w:rsid w:val="0073233D"/>
    <w:rsid w:val="0073250E"/>
    <w:rsid w:val="00733694"/>
    <w:rsid w:val="00733C45"/>
    <w:rsid w:val="007341F9"/>
    <w:rsid w:val="007343AC"/>
    <w:rsid w:val="0073488E"/>
    <w:rsid w:val="00734AEF"/>
    <w:rsid w:val="00734B03"/>
    <w:rsid w:val="00736047"/>
    <w:rsid w:val="007361EA"/>
    <w:rsid w:val="0073729B"/>
    <w:rsid w:val="0073777E"/>
    <w:rsid w:val="00740E10"/>
    <w:rsid w:val="007422B3"/>
    <w:rsid w:val="00743063"/>
    <w:rsid w:val="007436D9"/>
    <w:rsid w:val="00743A0E"/>
    <w:rsid w:val="00744589"/>
    <w:rsid w:val="007455BD"/>
    <w:rsid w:val="007461E3"/>
    <w:rsid w:val="0074687A"/>
    <w:rsid w:val="00746F36"/>
    <w:rsid w:val="00747987"/>
    <w:rsid w:val="00750D71"/>
    <w:rsid w:val="00750D82"/>
    <w:rsid w:val="00751009"/>
    <w:rsid w:val="007513B4"/>
    <w:rsid w:val="00751842"/>
    <w:rsid w:val="00754927"/>
    <w:rsid w:val="0075608C"/>
    <w:rsid w:val="00757254"/>
    <w:rsid w:val="00757310"/>
    <w:rsid w:val="00757FBC"/>
    <w:rsid w:val="007607C9"/>
    <w:rsid w:val="0076204C"/>
    <w:rsid w:val="00762AFB"/>
    <w:rsid w:val="007638E8"/>
    <w:rsid w:val="007639BF"/>
    <w:rsid w:val="00765E2A"/>
    <w:rsid w:val="0076632A"/>
    <w:rsid w:val="00766399"/>
    <w:rsid w:val="00766609"/>
    <w:rsid w:val="0076696B"/>
    <w:rsid w:val="00766AFB"/>
    <w:rsid w:val="00770735"/>
    <w:rsid w:val="007715D6"/>
    <w:rsid w:val="00771CAA"/>
    <w:rsid w:val="00772639"/>
    <w:rsid w:val="00773222"/>
    <w:rsid w:val="0077622F"/>
    <w:rsid w:val="00777311"/>
    <w:rsid w:val="00777D3D"/>
    <w:rsid w:val="00777EC3"/>
    <w:rsid w:val="00780407"/>
    <w:rsid w:val="007813B9"/>
    <w:rsid w:val="0078243D"/>
    <w:rsid w:val="00782E13"/>
    <w:rsid w:val="00783234"/>
    <w:rsid w:val="00783920"/>
    <w:rsid w:val="00784BBC"/>
    <w:rsid w:val="007850F2"/>
    <w:rsid w:val="00787FC1"/>
    <w:rsid w:val="00790772"/>
    <w:rsid w:val="0079161E"/>
    <w:rsid w:val="007918D7"/>
    <w:rsid w:val="00791B3B"/>
    <w:rsid w:val="00792402"/>
    <w:rsid w:val="00794B47"/>
    <w:rsid w:val="00795017"/>
    <w:rsid w:val="00795DF5"/>
    <w:rsid w:val="00796114"/>
    <w:rsid w:val="007963C7"/>
    <w:rsid w:val="007964C2"/>
    <w:rsid w:val="0079734D"/>
    <w:rsid w:val="007A0EB0"/>
    <w:rsid w:val="007A0F65"/>
    <w:rsid w:val="007A2198"/>
    <w:rsid w:val="007A2758"/>
    <w:rsid w:val="007A3082"/>
    <w:rsid w:val="007A5BAB"/>
    <w:rsid w:val="007A760F"/>
    <w:rsid w:val="007B02DF"/>
    <w:rsid w:val="007B09DA"/>
    <w:rsid w:val="007B0A2F"/>
    <w:rsid w:val="007B0AB5"/>
    <w:rsid w:val="007B0B4E"/>
    <w:rsid w:val="007B1B3D"/>
    <w:rsid w:val="007B279E"/>
    <w:rsid w:val="007B2F7B"/>
    <w:rsid w:val="007B3148"/>
    <w:rsid w:val="007B333A"/>
    <w:rsid w:val="007B3E48"/>
    <w:rsid w:val="007B45A7"/>
    <w:rsid w:val="007B6D8D"/>
    <w:rsid w:val="007C120A"/>
    <w:rsid w:val="007C1951"/>
    <w:rsid w:val="007C4364"/>
    <w:rsid w:val="007C4BDF"/>
    <w:rsid w:val="007C52D0"/>
    <w:rsid w:val="007C577E"/>
    <w:rsid w:val="007C73D7"/>
    <w:rsid w:val="007C7837"/>
    <w:rsid w:val="007C78B3"/>
    <w:rsid w:val="007D0A86"/>
    <w:rsid w:val="007D105B"/>
    <w:rsid w:val="007D1CBE"/>
    <w:rsid w:val="007D1FD6"/>
    <w:rsid w:val="007D29CE"/>
    <w:rsid w:val="007D2B8E"/>
    <w:rsid w:val="007D4694"/>
    <w:rsid w:val="007D4DB8"/>
    <w:rsid w:val="007D70EF"/>
    <w:rsid w:val="007E0067"/>
    <w:rsid w:val="007E1480"/>
    <w:rsid w:val="007E1CC6"/>
    <w:rsid w:val="007E2ADF"/>
    <w:rsid w:val="007E2C1F"/>
    <w:rsid w:val="007E2DD0"/>
    <w:rsid w:val="007E30B7"/>
    <w:rsid w:val="007E3442"/>
    <w:rsid w:val="007E3B1E"/>
    <w:rsid w:val="007E4253"/>
    <w:rsid w:val="007E4518"/>
    <w:rsid w:val="007E5098"/>
    <w:rsid w:val="007E53A3"/>
    <w:rsid w:val="007E5AF1"/>
    <w:rsid w:val="007E6756"/>
    <w:rsid w:val="007E6CA0"/>
    <w:rsid w:val="007F0792"/>
    <w:rsid w:val="007F1516"/>
    <w:rsid w:val="007F19B4"/>
    <w:rsid w:val="007F19ED"/>
    <w:rsid w:val="007F2D45"/>
    <w:rsid w:val="007F329C"/>
    <w:rsid w:val="007F34F0"/>
    <w:rsid w:val="007F3A00"/>
    <w:rsid w:val="007F4B26"/>
    <w:rsid w:val="007F4CAE"/>
    <w:rsid w:val="007F5002"/>
    <w:rsid w:val="007F5A48"/>
    <w:rsid w:val="007F69CD"/>
    <w:rsid w:val="00803824"/>
    <w:rsid w:val="008044E8"/>
    <w:rsid w:val="00804C74"/>
    <w:rsid w:val="008052F0"/>
    <w:rsid w:val="00806098"/>
    <w:rsid w:val="00807AD6"/>
    <w:rsid w:val="00810316"/>
    <w:rsid w:val="00811027"/>
    <w:rsid w:val="008129AA"/>
    <w:rsid w:val="008129DC"/>
    <w:rsid w:val="008152C0"/>
    <w:rsid w:val="00817371"/>
    <w:rsid w:val="008173E3"/>
    <w:rsid w:val="00817745"/>
    <w:rsid w:val="00817F4A"/>
    <w:rsid w:val="0082175D"/>
    <w:rsid w:val="008218C9"/>
    <w:rsid w:val="00822A81"/>
    <w:rsid w:val="008239DA"/>
    <w:rsid w:val="008247BC"/>
    <w:rsid w:val="00824988"/>
    <w:rsid w:val="00826EED"/>
    <w:rsid w:val="00830A0F"/>
    <w:rsid w:val="00830BD1"/>
    <w:rsid w:val="00831DD1"/>
    <w:rsid w:val="00832D77"/>
    <w:rsid w:val="00833CC1"/>
    <w:rsid w:val="0083474C"/>
    <w:rsid w:val="00834E2D"/>
    <w:rsid w:val="008354EB"/>
    <w:rsid w:val="00836C9F"/>
    <w:rsid w:val="00836D84"/>
    <w:rsid w:val="0083716B"/>
    <w:rsid w:val="008406CA"/>
    <w:rsid w:val="008418F2"/>
    <w:rsid w:val="00841D31"/>
    <w:rsid w:val="00842D80"/>
    <w:rsid w:val="00843829"/>
    <w:rsid w:val="00843A6E"/>
    <w:rsid w:val="00844118"/>
    <w:rsid w:val="008455BE"/>
    <w:rsid w:val="00846EFC"/>
    <w:rsid w:val="00847919"/>
    <w:rsid w:val="00847AA8"/>
    <w:rsid w:val="0085192F"/>
    <w:rsid w:val="00852270"/>
    <w:rsid w:val="008523D0"/>
    <w:rsid w:val="00852C46"/>
    <w:rsid w:val="00852F4D"/>
    <w:rsid w:val="0085331A"/>
    <w:rsid w:val="00853A0E"/>
    <w:rsid w:val="00853BBC"/>
    <w:rsid w:val="008560F2"/>
    <w:rsid w:val="00856109"/>
    <w:rsid w:val="00856F6D"/>
    <w:rsid w:val="00857594"/>
    <w:rsid w:val="00860993"/>
    <w:rsid w:val="00860EFD"/>
    <w:rsid w:val="00860F56"/>
    <w:rsid w:val="00861EF8"/>
    <w:rsid w:val="008624F3"/>
    <w:rsid w:val="00865205"/>
    <w:rsid w:val="00865C7C"/>
    <w:rsid w:val="00867ABB"/>
    <w:rsid w:val="00867F28"/>
    <w:rsid w:val="00871B4D"/>
    <w:rsid w:val="00873E14"/>
    <w:rsid w:val="008756DA"/>
    <w:rsid w:val="0087585C"/>
    <w:rsid w:val="008760EC"/>
    <w:rsid w:val="008819E1"/>
    <w:rsid w:val="008833F1"/>
    <w:rsid w:val="00883476"/>
    <w:rsid w:val="0088410A"/>
    <w:rsid w:val="00886E4E"/>
    <w:rsid w:val="008870EF"/>
    <w:rsid w:val="00887BF8"/>
    <w:rsid w:val="00890314"/>
    <w:rsid w:val="00890840"/>
    <w:rsid w:val="00890C66"/>
    <w:rsid w:val="00891C95"/>
    <w:rsid w:val="00891DF3"/>
    <w:rsid w:val="008923EF"/>
    <w:rsid w:val="0089283F"/>
    <w:rsid w:val="00893EAB"/>
    <w:rsid w:val="0089402B"/>
    <w:rsid w:val="00894B20"/>
    <w:rsid w:val="00895C5A"/>
    <w:rsid w:val="00897D93"/>
    <w:rsid w:val="008A0525"/>
    <w:rsid w:val="008A068C"/>
    <w:rsid w:val="008A0705"/>
    <w:rsid w:val="008A1370"/>
    <w:rsid w:val="008A15F1"/>
    <w:rsid w:val="008A17AA"/>
    <w:rsid w:val="008A1EBD"/>
    <w:rsid w:val="008A3B85"/>
    <w:rsid w:val="008A3BDD"/>
    <w:rsid w:val="008A5F05"/>
    <w:rsid w:val="008A78C3"/>
    <w:rsid w:val="008B072A"/>
    <w:rsid w:val="008B0A6A"/>
    <w:rsid w:val="008B0AE0"/>
    <w:rsid w:val="008B188E"/>
    <w:rsid w:val="008B2017"/>
    <w:rsid w:val="008B21FC"/>
    <w:rsid w:val="008B248A"/>
    <w:rsid w:val="008B30A1"/>
    <w:rsid w:val="008B3489"/>
    <w:rsid w:val="008B3573"/>
    <w:rsid w:val="008B3D6D"/>
    <w:rsid w:val="008B41AA"/>
    <w:rsid w:val="008B46C8"/>
    <w:rsid w:val="008B4C11"/>
    <w:rsid w:val="008B52CB"/>
    <w:rsid w:val="008B5309"/>
    <w:rsid w:val="008B5388"/>
    <w:rsid w:val="008B5B4A"/>
    <w:rsid w:val="008B6601"/>
    <w:rsid w:val="008B70C6"/>
    <w:rsid w:val="008B786F"/>
    <w:rsid w:val="008C0E3D"/>
    <w:rsid w:val="008C192F"/>
    <w:rsid w:val="008C27BD"/>
    <w:rsid w:val="008C2998"/>
    <w:rsid w:val="008C2B97"/>
    <w:rsid w:val="008C2F2A"/>
    <w:rsid w:val="008C31D2"/>
    <w:rsid w:val="008C468F"/>
    <w:rsid w:val="008C4745"/>
    <w:rsid w:val="008C4914"/>
    <w:rsid w:val="008C4DE6"/>
    <w:rsid w:val="008C53FF"/>
    <w:rsid w:val="008C5449"/>
    <w:rsid w:val="008C553E"/>
    <w:rsid w:val="008C63D4"/>
    <w:rsid w:val="008C7451"/>
    <w:rsid w:val="008D0CD6"/>
    <w:rsid w:val="008D148C"/>
    <w:rsid w:val="008D19BA"/>
    <w:rsid w:val="008D254D"/>
    <w:rsid w:val="008D38FF"/>
    <w:rsid w:val="008D3FD9"/>
    <w:rsid w:val="008D49A6"/>
    <w:rsid w:val="008D57FC"/>
    <w:rsid w:val="008D7717"/>
    <w:rsid w:val="008D7A16"/>
    <w:rsid w:val="008D7A1F"/>
    <w:rsid w:val="008E1CFB"/>
    <w:rsid w:val="008E3B3C"/>
    <w:rsid w:val="008E3D05"/>
    <w:rsid w:val="008E406D"/>
    <w:rsid w:val="008E43E5"/>
    <w:rsid w:val="008E4D9B"/>
    <w:rsid w:val="008E6A72"/>
    <w:rsid w:val="008E6BBD"/>
    <w:rsid w:val="008E73E0"/>
    <w:rsid w:val="008F01FD"/>
    <w:rsid w:val="008F0FE6"/>
    <w:rsid w:val="008F11F3"/>
    <w:rsid w:val="008F156F"/>
    <w:rsid w:val="008F271F"/>
    <w:rsid w:val="008F2DD5"/>
    <w:rsid w:val="008F2ED4"/>
    <w:rsid w:val="008F306B"/>
    <w:rsid w:val="008F32A0"/>
    <w:rsid w:val="008F38F6"/>
    <w:rsid w:val="008F39D2"/>
    <w:rsid w:val="008F57B4"/>
    <w:rsid w:val="008F5F3F"/>
    <w:rsid w:val="008F7B65"/>
    <w:rsid w:val="00900244"/>
    <w:rsid w:val="00903C44"/>
    <w:rsid w:val="00904EBB"/>
    <w:rsid w:val="009063BA"/>
    <w:rsid w:val="009065F4"/>
    <w:rsid w:val="00911371"/>
    <w:rsid w:val="00911472"/>
    <w:rsid w:val="009123AD"/>
    <w:rsid w:val="0091386C"/>
    <w:rsid w:val="00914D18"/>
    <w:rsid w:val="009151A7"/>
    <w:rsid w:val="009154CC"/>
    <w:rsid w:val="00915582"/>
    <w:rsid w:val="00916330"/>
    <w:rsid w:val="00916D81"/>
    <w:rsid w:val="00917E10"/>
    <w:rsid w:val="00920AF5"/>
    <w:rsid w:val="00921FFE"/>
    <w:rsid w:val="00924432"/>
    <w:rsid w:val="00924A56"/>
    <w:rsid w:val="00926956"/>
    <w:rsid w:val="00926CFA"/>
    <w:rsid w:val="00927323"/>
    <w:rsid w:val="009322D7"/>
    <w:rsid w:val="0093290C"/>
    <w:rsid w:val="00932B70"/>
    <w:rsid w:val="00932D93"/>
    <w:rsid w:val="00933883"/>
    <w:rsid w:val="00936BF1"/>
    <w:rsid w:val="009378A2"/>
    <w:rsid w:val="0094175F"/>
    <w:rsid w:val="00941844"/>
    <w:rsid w:val="009426A7"/>
    <w:rsid w:val="009427D9"/>
    <w:rsid w:val="00942B11"/>
    <w:rsid w:val="00942FA6"/>
    <w:rsid w:val="00943361"/>
    <w:rsid w:val="00944A65"/>
    <w:rsid w:val="00945F24"/>
    <w:rsid w:val="009463CF"/>
    <w:rsid w:val="00946D45"/>
    <w:rsid w:val="009504B5"/>
    <w:rsid w:val="00950A6A"/>
    <w:rsid w:val="00950B6C"/>
    <w:rsid w:val="00951037"/>
    <w:rsid w:val="009525DC"/>
    <w:rsid w:val="00955E2B"/>
    <w:rsid w:val="00955FE3"/>
    <w:rsid w:val="009566F1"/>
    <w:rsid w:val="00956D01"/>
    <w:rsid w:val="009578A0"/>
    <w:rsid w:val="00957980"/>
    <w:rsid w:val="00957D76"/>
    <w:rsid w:val="00961C8F"/>
    <w:rsid w:val="00962076"/>
    <w:rsid w:val="00962CB1"/>
    <w:rsid w:val="00963174"/>
    <w:rsid w:val="009632E4"/>
    <w:rsid w:val="00967324"/>
    <w:rsid w:val="00970204"/>
    <w:rsid w:val="00970BA8"/>
    <w:rsid w:val="00971061"/>
    <w:rsid w:val="00972349"/>
    <w:rsid w:val="0097319E"/>
    <w:rsid w:val="009741F6"/>
    <w:rsid w:val="00974244"/>
    <w:rsid w:val="00974B34"/>
    <w:rsid w:val="009755FE"/>
    <w:rsid w:val="00976F0D"/>
    <w:rsid w:val="00977452"/>
    <w:rsid w:val="009802F5"/>
    <w:rsid w:val="009803F8"/>
    <w:rsid w:val="00981D03"/>
    <w:rsid w:val="00983171"/>
    <w:rsid w:val="009833CE"/>
    <w:rsid w:val="00983E14"/>
    <w:rsid w:val="0098468D"/>
    <w:rsid w:val="00984A78"/>
    <w:rsid w:val="0098520A"/>
    <w:rsid w:val="009861E2"/>
    <w:rsid w:val="00986D81"/>
    <w:rsid w:val="00987DC1"/>
    <w:rsid w:val="00990928"/>
    <w:rsid w:val="00990C85"/>
    <w:rsid w:val="00991EA1"/>
    <w:rsid w:val="0099227C"/>
    <w:rsid w:val="00992462"/>
    <w:rsid w:val="009926D4"/>
    <w:rsid w:val="00992B48"/>
    <w:rsid w:val="00992FBE"/>
    <w:rsid w:val="00993909"/>
    <w:rsid w:val="00996F02"/>
    <w:rsid w:val="009A092E"/>
    <w:rsid w:val="009A0941"/>
    <w:rsid w:val="009A0CB2"/>
    <w:rsid w:val="009A0DC2"/>
    <w:rsid w:val="009A1550"/>
    <w:rsid w:val="009A1B99"/>
    <w:rsid w:val="009A1EC9"/>
    <w:rsid w:val="009A22C3"/>
    <w:rsid w:val="009A2BC9"/>
    <w:rsid w:val="009A3159"/>
    <w:rsid w:val="009A380A"/>
    <w:rsid w:val="009A446A"/>
    <w:rsid w:val="009A4856"/>
    <w:rsid w:val="009A4F03"/>
    <w:rsid w:val="009A526E"/>
    <w:rsid w:val="009A5F5D"/>
    <w:rsid w:val="009A64C6"/>
    <w:rsid w:val="009A66F8"/>
    <w:rsid w:val="009B0662"/>
    <w:rsid w:val="009B0C6A"/>
    <w:rsid w:val="009B1295"/>
    <w:rsid w:val="009B1524"/>
    <w:rsid w:val="009B23D7"/>
    <w:rsid w:val="009B2688"/>
    <w:rsid w:val="009B27D6"/>
    <w:rsid w:val="009B30B9"/>
    <w:rsid w:val="009B32AA"/>
    <w:rsid w:val="009B395E"/>
    <w:rsid w:val="009B3E0F"/>
    <w:rsid w:val="009B4219"/>
    <w:rsid w:val="009B4512"/>
    <w:rsid w:val="009B485D"/>
    <w:rsid w:val="009B4C2B"/>
    <w:rsid w:val="009B5A8C"/>
    <w:rsid w:val="009B5DA2"/>
    <w:rsid w:val="009B6284"/>
    <w:rsid w:val="009B6858"/>
    <w:rsid w:val="009B7611"/>
    <w:rsid w:val="009B76C3"/>
    <w:rsid w:val="009B796E"/>
    <w:rsid w:val="009B7FC3"/>
    <w:rsid w:val="009C050A"/>
    <w:rsid w:val="009C127E"/>
    <w:rsid w:val="009C771B"/>
    <w:rsid w:val="009C7A5F"/>
    <w:rsid w:val="009C7B23"/>
    <w:rsid w:val="009C7C72"/>
    <w:rsid w:val="009D0659"/>
    <w:rsid w:val="009D0882"/>
    <w:rsid w:val="009D193A"/>
    <w:rsid w:val="009D1F7F"/>
    <w:rsid w:val="009D30A0"/>
    <w:rsid w:val="009D43ED"/>
    <w:rsid w:val="009D44A8"/>
    <w:rsid w:val="009D48EF"/>
    <w:rsid w:val="009D666C"/>
    <w:rsid w:val="009D6878"/>
    <w:rsid w:val="009D7091"/>
    <w:rsid w:val="009D7246"/>
    <w:rsid w:val="009E0774"/>
    <w:rsid w:val="009E08D9"/>
    <w:rsid w:val="009E0EEE"/>
    <w:rsid w:val="009E1216"/>
    <w:rsid w:val="009E30E6"/>
    <w:rsid w:val="009E3C68"/>
    <w:rsid w:val="009E3CC3"/>
    <w:rsid w:val="009E4EF1"/>
    <w:rsid w:val="009E57C2"/>
    <w:rsid w:val="009E5C62"/>
    <w:rsid w:val="009E6987"/>
    <w:rsid w:val="009E76F3"/>
    <w:rsid w:val="009E7D1E"/>
    <w:rsid w:val="009E7E3B"/>
    <w:rsid w:val="009F14F1"/>
    <w:rsid w:val="009F1AEF"/>
    <w:rsid w:val="009F1B54"/>
    <w:rsid w:val="009F1D1C"/>
    <w:rsid w:val="009F2F41"/>
    <w:rsid w:val="009F3043"/>
    <w:rsid w:val="009F35C7"/>
    <w:rsid w:val="009F3DEC"/>
    <w:rsid w:val="009F42DA"/>
    <w:rsid w:val="009F4B87"/>
    <w:rsid w:val="009F5119"/>
    <w:rsid w:val="009F607C"/>
    <w:rsid w:val="009F6C8B"/>
    <w:rsid w:val="009F6F78"/>
    <w:rsid w:val="009F7A64"/>
    <w:rsid w:val="009F7B60"/>
    <w:rsid w:val="00A006E0"/>
    <w:rsid w:val="00A00A5A"/>
    <w:rsid w:val="00A00C9D"/>
    <w:rsid w:val="00A01F2C"/>
    <w:rsid w:val="00A027E0"/>
    <w:rsid w:val="00A032C6"/>
    <w:rsid w:val="00A0420F"/>
    <w:rsid w:val="00A0467E"/>
    <w:rsid w:val="00A04B6F"/>
    <w:rsid w:val="00A05778"/>
    <w:rsid w:val="00A05C6A"/>
    <w:rsid w:val="00A072D3"/>
    <w:rsid w:val="00A07F59"/>
    <w:rsid w:val="00A101AA"/>
    <w:rsid w:val="00A10B9D"/>
    <w:rsid w:val="00A11F2C"/>
    <w:rsid w:val="00A125B4"/>
    <w:rsid w:val="00A1328A"/>
    <w:rsid w:val="00A13785"/>
    <w:rsid w:val="00A1379E"/>
    <w:rsid w:val="00A148BC"/>
    <w:rsid w:val="00A14CF4"/>
    <w:rsid w:val="00A14D72"/>
    <w:rsid w:val="00A15D9C"/>
    <w:rsid w:val="00A15F1C"/>
    <w:rsid w:val="00A1696F"/>
    <w:rsid w:val="00A1781D"/>
    <w:rsid w:val="00A22EB5"/>
    <w:rsid w:val="00A23CCD"/>
    <w:rsid w:val="00A24203"/>
    <w:rsid w:val="00A24415"/>
    <w:rsid w:val="00A24584"/>
    <w:rsid w:val="00A24665"/>
    <w:rsid w:val="00A24FE9"/>
    <w:rsid w:val="00A254D8"/>
    <w:rsid w:val="00A27BA2"/>
    <w:rsid w:val="00A27E4C"/>
    <w:rsid w:val="00A30184"/>
    <w:rsid w:val="00A31E5C"/>
    <w:rsid w:val="00A321A1"/>
    <w:rsid w:val="00A323E3"/>
    <w:rsid w:val="00A33322"/>
    <w:rsid w:val="00A338FB"/>
    <w:rsid w:val="00A33D49"/>
    <w:rsid w:val="00A34053"/>
    <w:rsid w:val="00A35A10"/>
    <w:rsid w:val="00A36505"/>
    <w:rsid w:val="00A369AB"/>
    <w:rsid w:val="00A3773F"/>
    <w:rsid w:val="00A41A4A"/>
    <w:rsid w:val="00A432A0"/>
    <w:rsid w:val="00A44343"/>
    <w:rsid w:val="00A44E78"/>
    <w:rsid w:val="00A455CF"/>
    <w:rsid w:val="00A455F9"/>
    <w:rsid w:val="00A45887"/>
    <w:rsid w:val="00A45E61"/>
    <w:rsid w:val="00A47672"/>
    <w:rsid w:val="00A4772E"/>
    <w:rsid w:val="00A4783A"/>
    <w:rsid w:val="00A47BF7"/>
    <w:rsid w:val="00A50954"/>
    <w:rsid w:val="00A51C3E"/>
    <w:rsid w:val="00A533DB"/>
    <w:rsid w:val="00A54491"/>
    <w:rsid w:val="00A550DC"/>
    <w:rsid w:val="00A5546B"/>
    <w:rsid w:val="00A5597D"/>
    <w:rsid w:val="00A56560"/>
    <w:rsid w:val="00A6044A"/>
    <w:rsid w:val="00A62A08"/>
    <w:rsid w:val="00A633A1"/>
    <w:rsid w:val="00A640CE"/>
    <w:rsid w:val="00A66330"/>
    <w:rsid w:val="00A66517"/>
    <w:rsid w:val="00A66CE6"/>
    <w:rsid w:val="00A66E26"/>
    <w:rsid w:val="00A66FC8"/>
    <w:rsid w:val="00A67C2A"/>
    <w:rsid w:val="00A67CF9"/>
    <w:rsid w:val="00A67D8C"/>
    <w:rsid w:val="00A67F20"/>
    <w:rsid w:val="00A706BE"/>
    <w:rsid w:val="00A70A1A"/>
    <w:rsid w:val="00A70BD8"/>
    <w:rsid w:val="00A72167"/>
    <w:rsid w:val="00A72CB9"/>
    <w:rsid w:val="00A734DD"/>
    <w:rsid w:val="00A739F4"/>
    <w:rsid w:val="00A74A7D"/>
    <w:rsid w:val="00A74C9E"/>
    <w:rsid w:val="00A77161"/>
    <w:rsid w:val="00A80487"/>
    <w:rsid w:val="00A816DC"/>
    <w:rsid w:val="00A82CB8"/>
    <w:rsid w:val="00A83268"/>
    <w:rsid w:val="00A83D1A"/>
    <w:rsid w:val="00A846AF"/>
    <w:rsid w:val="00A85626"/>
    <w:rsid w:val="00A85BE0"/>
    <w:rsid w:val="00A86EC8"/>
    <w:rsid w:val="00A87042"/>
    <w:rsid w:val="00A875C7"/>
    <w:rsid w:val="00A9099A"/>
    <w:rsid w:val="00A91046"/>
    <w:rsid w:val="00A91992"/>
    <w:rsid w:val="00A91E6A"/>
    <w:rsid w:val="00A91E98"/>
    <w:rsid w:val="00A92DFC"/>
    <w:rsid w:val="00A93194"/>
    <w:rsid w:val="00A95733"/>
    <w:rsid w:val="00A95A4B"/>
    <w:rsid w:val="00A96667"/>
    <w:rsid w:val="00A9764F"/>
    <w:rsid w:val="00AA001D"/>
    <w:rsid w:val="00AA02C2"/>
    <w:rsid w:val="00AA0772"/>
    <w:rsid w:val="00AA0FE6"/>
    <w:rsid w:val="00AA12DB"/>
    <w:rsid w:val="00AA1565"/>
    <w:rsid w:val="00AA16ED"/>
    <w:rsid w:val="00AA26E3"/>
    <w:rsid w:val="00AA3024"/>
    <w:rsid w:val="00AA34F6"/>
    <w:rsid w:val="00AA4C04"/>
    <w:rsid w:val="00AA55D1"/>
    <w:rsid w:val="00AA56AC"/>
    <w:rsid w:val="00AA5A33"/>
    <w:rsid w:val="00AB2780"/>
    <w:rsid w:val="00AB39E6"/>
    <w:rsid w:val="00AB4651"/>
    <w:rsid w:val="00AB4BE2"/>
    <w:rsid w:val="00AB4E2B"/>
    <w:rsid w:val="00AB6227"/>
    <w:rsid w:val="00AB64CD"/>
    <w:rsid w:val="00AC0913"/>
    <w:rsid w:val="00AC18D5"/>
    <w:rsid w:val="00AC3EBC"/>
    <w:rsid w:val="00AC4649"/>
    <w:rsid w:val="00AC5E05"/>
    <w:rsid w:val="00AC6409"/>
    <w:rsid w:val="00AC71A7"/>
    <w:rsid w:val="00AD073C"/>
    <w:rsid w:val="00AD0E13"/>
    <w:rsid w:val="00AD1914"/>
    <w:rsid w:val="00AD273A"/>
    <w:rsid w:val="00AD3454"/>
    <w:rsid w:val="00AD42EA"/>
    <w:rsid w:val="00AD4BF7"/>
    <w:rsid w:val="00AD61FD"/>
    <w:rsid w:val="00AD675B"/>
    <w:rsid w:val="00AD7440"/>
    <w:rsid w:val="00AE0A4C"/>
    <w:rsid w:val="00AE0AA2"/>
    <w:rsid w:val="00AE0CF9"/>
    <w:rsid w:val="00AE1B29"/>
    <w:rsid w:val="00AE2648"/>
    <w:rsid w:val="00AE2FA1"/>
    <w:rsid w:val="00AE2FC1"/>
    <w:rsid w:val="00AE745E"/>
    <w:rsid w:val="00AE7FC2"/>
    <w:rsid w:val="00AF0B6E"/>
    <w:rsid w:val="00AF1F9B"/>
    <w:rsid w:val="00AF295F"/>
    <w:rsid w:val="00AF33D6"/>
    <w:rsid w:val="00AF3A2B"/>
    <w:rsid w:val="00AF3AB8"/>
    <w:rsid w:val="00AF4F35"/>
    <w:rsid w:val="00AF5B5C"/>
    <w:rsid w:val="00AF64D0"/>
    <w:rsid w:val="00AF6C1D"/>
    <w:rsid w:val="00AF6DEE"/>
    <w:rsid w:val="00AF78AF"/>
    <w:rsid w:val="00AF7B0A"/>
    <w:rsid w:val="00AF7FEC"/>
    <w:rsid w:val="00B009D0"/>
    <w:rsid w:val="00B010A7"/>
    <w:rsid w:val="00B015CC"/>
    <w:rsid w:val="00B026A7"/>
    <w:rsid w:val="00B04378"/>
    <w:rsid w:val="00B04527"/>
    <w:rsid w:val="00B057CE"/>
    <w:rsid w:val="00B05831"/>
    <w:rsid w:val="00B05A5D"/>
    <w:rsid w:val="00B06D80"/>
    <w:rsid w:val="00B106A5"/>
    <w:rsid w:val="00B113E9"/>
    <w:rsid w:val="00B12228"/>
    <w:rsid w:val="00B13D5D"/>
    <w:rsid w:val="00B143AB"/>
    <w:rsid w:val="00B14A86"/>
    <w:rsid w:val="00B1640D"/>
    <w:rsid w:val="00B17868"/>
    <w:rsid w:val="00B207D4"/>
    <w:rsid w:val="00B21D70"/>
    <w:rsid w:val="00B22076"/>
    <w:rsid w:val="00B22581"/>
    <w:rsid w:val="00B2263B"/>
    <w:rsid w:val="00B22E2C"/>
    <w:rsid w:val="00B24870"/>
    <w:rsid w:val="00B24D53"/>
    <w:rsid w:val="00B2533F"/>
    <w:rsid w:val="00B25F65"/>
    <w:rsid w:val="00B2637F"/>
    <w:rsid w:val="00B2770D"/>
    <w:rsid w:val="00B27D31"/>
    <w:rsid w:val="00B33341"/>
    <w:rsid w:val="00B33A0A"/>
    <w:rsid w:val="00B340E1"/>
    <w:rsid w:val="00B3487B"/>
    <w:rsid w:val="00B36841"/>
    <w:rsid w:val="00B36985"/>
    <w:rsid w:val="00B37591"/>
    <w:rsid w:val="00B4032B"/>
    <w:rsid w:val="00B40500"/>
    <w:rsid w:val="00B410D7"/>
    <w:rsid w:val="00B41125"/>
    <w:rsid w:val="00B411E5"/>
    <w:rsid w:val="00B41842"/>
    <w:rsid w:val="00B42C16"/>
    <w:rsid w:val="00B43125"/>
    <w:rsid w:val="00B4522C"/>
    <w:rsid w:val="00B456C0"/>
    <w:rsid w:val="00B458A3"/>
    <w:rsid w:val="00B463C0"/>
    <w:rsid w:val="00B46918"/>
    <w:rsid w:val="00B47C6B"/>
    <w:rsid w:val="00B5149F"/>
    <w:rsid w:val="00B51E66"/>
    <w:rsid w:val="00B520EE"/>
    <w:rsid w:val="00B521E8"/>
    <w:rsid w:val="00B54101"/>
    <w:rsid w:val="00B56076"/>
    <w:rsid w:val="00B56A23"/>
    <w:rsid w:val="00B612CB"/>
    <w:rsid w:val="00B6151F"/>
    <w:rsid w:val="00B61F98"/>
    <w:rsid w:val="00B6242E"/>
    <w:rsid w:val="00B62E1A"/>
    <w:rsid w:val="00B652BA"/>
    <w:rsid w:val="00B656E9"/>
    <w:rsid w:val="00B66992"/>
    <w:rsid w:val="00B67137"/>
    <w:rsid w:val="00B72883"/>
    <w:rsid w:val="00B729AE"/>
    <w:rsid w:val="00B75BB2"/>
    <w:rsid w:val="00B777E9"/>
    <w:rsid w:val="00B80D16"/>
    <w:rsid w:val="00B81222"/>
    <w:rsid w:val="00B814BF"/>
    <w:rsid w:val="00B842F0"/>
    <w:rsid w:val="00B84C6B"/>
    <w:rsid w:val="00B85272"/>
    <w:rsid w:val="00B8568D"/>
    <w:rsid w:val="00B85EFF"/>
    <w:rsid w:val="00B86775"/>
    <w:rsid w:val="00B86BDC"/>
    <w:rsid w:val="00B87C93"/>
    <w:rsid w:val="00B87CB4"/>
    <w:rsid w:val="00B90DA9"/>
    <w:rsid w:val="00B916B1"/>
    <w:rsid w:val="00B91A9C"/>
    <w:rsid w:val="00B921C4"/>
    <w:rsid w:val="00B933F6"/>
    <w:rsid w:val="00B93718"/>
    <w:rsid w:val="00B94337"/>
    <w:rsid w:val="00B94A4F"/>
    <w:rsid w:val="00B94EAF"/>
    <w:rsid w:val="00B956FF"/>
    <w:rsid w:val="00B95A64"/>
    <w:rsid w:val="00B962A2"/>
    <w:rsid w:val="00B96507"/>
    <w:rsid w:val="00B96DE6"/>
    <w:rsid w:val="00B97068"/>
    <w:rsid w:val="00B97B40"/>
    <w:rsid w:val="00BA0E01"/>
    <w:rsid w:val="00BA121C"/>
    <w:rsid w:val="00BA1587"/>
    <w:rsid w:val="00BA181E"/>
    <w:rsid w:val="00BA1CB2"/>
    <w:rsid w:val="00BA2092"/>
    <w:rsid w:val="00BA21A2"/>
    <w:rsid w:val="00BA2DB9"/>
    <w:rsid w:val="00BA354E"/>
    <w:rsid w:val="00BA3659"/>
    <w:rsid w:val="00BA38FE"/>
    <w:rsid w:val="00BA4A1A"/>
    <w:rsid w:val="00BA5725"/>
    <w:rsid w:val="00BA630A"/>
    <w:rsid w:val="00BA650F"/>
    <w:rsid w:val="00BA683E"/>
    <w:rsid w:val="00BB1C4F"/>
    <w:rsid w:val="00BB25A6"/>
    <w:rsid w:val="00BB3E9E"/>
    <w:rsid w:val="00BB4317"/>
    <w:rsid w:val="00BB56F7"/>
    <w:rsid w:val="00BB7400"/>
    <w:rsid w:val="00BB7618"/>
    <w:rsid w:val="00BB795C"/>
    <w:rsid w:val="00BB7E03"/>
    <w:rsid w:val="00BC0585"/>
    <w:rsid w:val="00BC0A09"/>
    <w:rsid w:val="00BC2BB2"/>
    <w:rsid w:val="00BC2BF2"/>
    <w:rsid w:val="00BC40CB"/>
    <w:rsid w:val="00BC61BB"/>
    <w:rsid w:val="00BC6DB9"/>
    <w:rsid w:val="00BC736E"/>
    <w:rsid w:val="00BD0AE2"/>
    <w:rsid w:val="00BD168B"/>
    <w:rsid w:val="00BD275A"/>
    <w:rsid w:val="00BD2B83"/>
    <w:rsid w:val="00BD3DBA"/>
    <w:rsid w:val="00BD41A9"/>
    <w:rsid w:val="00BD4441"/>
    <w:rsid w:val="00BD4820"/>
    <w:rsid w:val="00BD4D33"/>
    <w:rsid w:val="00BD56C4"/>
    <w:rsid w:val="00BD58F7"/>
    <w:rsid w:val="00BD5EA1"/>
    <w:rsid w:val="00BD61B6"/>
    <w:rsid w:val="00BD64D9"/>
    <w:rsid w:val="00BD6A5A"/>
    <w:rsid w:val="00BD6BCB"/>
    <w:rsid w:val="00BD7E7E"/>
    <w:rsid w:val="00BE1373"/>
    <w:rsid w:val="00BE17A4"/>
    <w:rsid w:val="00BE1BC0"/>
    <w:rsid w:val="00BE555C"/>
    <w:rsid w:val="00BE62C4"/>
    <w:rsid w:val="00BE6522"/>
    <w:rsid w:val="00BE6C70"/>
    <w:rsid w:val="00BE71CE"/>
    <w:rsid w:val="00BE7443"/>
    <w:rsid w:val="00BE7A8B"/>
    <w:rsid w:val="00BF05AA"/>
    <w:rsid w:val="00BF1CF5"/>
    <w:rsid w:val="00BF23B2"/>
    <w:rsid w:val="00BF4B68"/>
    <w:rsid w:val="00BF5DC3"/>
    <w:rsid w:val="00BF7153"/>
    <w:rsid w:val="00BF73A7"/>
    <w:rsid w:val="00BF7F27"/>
    <w:rsid w:val="00C01B46"/>
    <w:rsid w:val="00C03B98"/>
    <w:rsid w:val="00C03C91"/>
    <w:rsid w:val="00C04715"/>
    <w:rsid w:val="00C04ACA"/>
    <w:rsid w:val="00C050EB"/>
    <w:rsid w:val="00C05C33"/>
    <w:rsid w:val="00C068C5"/>
    <w:rsid w:val="00C06FF7"/>
    <w:rsid w:val="00C07620"/>
    <w:rsid w:val="00C10A30"/>
    <w:rsid w:val="00C1376A"/>
    <w:rsid w:val="00C137E7"/>
    <w:rsid w:val="00C13FF9"/>
    <w:rsid w:val="00C145B0"/>
    <w:rsid w:val="00C14976"/>
    <w:rsid w:val="00C14C85"/>
    <w:rsid w:val="00C16A55"/>
    <w:rsid w:val="00C21A98"/>
    <w:rsid w:val="00C22122"/>
    <w:rsid w:val="00C224E1"/>
    <w:rsid w:val="00C22BAA"/>
    <w:rsid w:val="00C23E1C"/>
    <w:rsid w:val="00C240DC"/>
    <w:rsid w:val="00C24B9E"/>
    <w:rsid w:val="00C24C1E"/>
    <w:rsid w:val="00C2573D"/>
    <w:rsid w:val="00C274C9"/>
    <w:rsid w:val="00C3169B"/>
    <w:rsid w:val="00C31906"/>
    <w:rsid w:val="00C32036"/>
    <w:rsid w:val="00C3220C"/>
    <w:rsid w:val="00C324AB"/>
    <w:rsid w:val="00C32CFE"/>
    <w:rsid w:val="00C33129"/>
    <w:rsid w:val="00C3334C"/>
    <w:rsid w:val="00C3373F"/>
    <w:rsid w:val="00C35CDF"/>
    <w:rsid w:val="00C37E04"/>
    <w:rsid w:val="00C37EE4"/>
    <w:rsid w:val="00C40477"/>
    <w:rsid w:val="00C40582"/>
    <w:rsid w:val="00C40725"/>
    <w:rsid w:val="00C412ED"/>
    <w:rsid w:val="00C4145E"/>
    <w:rsid w:val="00C41B5D"/>
    <w:rsid w:val="00C429ED"/>
    <w:rsid w:val="00C42C05"/>
    <w:rsid w:val="00C42C36"/>
    <w:rsid w:val="00C43441"/>
    <w:rsid w:val="00C43A9C"/>
    <w:rsid w:val="00C43E28"/>
    <w:rsid w:val="00C440B5"/>
    <w:rsid w:val="00C44828"/>
    <w:rsid w:val="00C455BF"/>
    <w:rsid w:val="00C456BF"/>
    <w:rsid w:val="00C4594B"/>
    <w:rsid w:val="00C460D8"/>
    <w:rsid w:val="00C4651B"/>
    <w:rsid w:val="00C46692"/>
    <w:rsid w:val="00C46AD9"/>
    <w:rsid w:val="00C474AA"/>
    <w:rsid w:val="00C47AE0"/>
    <w:rsid w:val="00C50197"/>
    <w:rsid w:val="00C50B0B"/>
    <w:rsid w:val="00C51DD1"/>
    <w:rsid w:val="00C522B0"/>
    <w:rsid w:val="00C52E14"/>
    <w:rsid w:val="00C56A93"/>
    <w:rsid w:val="00C56E96"/>
    <w:rsid w:val="00C570F8"/>
    <w:rsid w:val="00C576A1"/>
    <w:rsid w:val="00C6151C"/>
    <w:rsid w:val="00C61597"/>
    <w:rsid w:val="00C61607"/>
    <w:rsid w:val="00C62465"/>
    <w:rsid w:val="00C62A97"/>
    <w:rsid w:val="00C62EA4"/>
    <w:rsid w:val="00C65885"/>
    <w:rsid w:val="00C65BE2"/>
    <w:rsid w:val="00C67A14"/>
    <w:rsid w:val="00C702E2"/>
    <w:rsid w:val="00C70344"/>
    <w:rsid w:val="00C70EC1"/>
    <w:rsid w:val="00C722E7"/>
    <w:rsid w:val="00C72B74"/>
    <w:rsid w:val="00C74BD4"/>
    <w:rsid w:val="00C776E8"/>
    <w:rsid w:val="00C8059A"/>
    <w:rsid w:val="00C80976"/>
    <w:rsid w:val="00C80A9B"/>
    <w:rsid w:val="00C81D03"/>
    <w:rsid w:val="00C828FD"/>
    <w:rsid w:val="00C83E49"/>
    <w:rsid w:val="00C84CBE"/>
    <w:rsid w:val="00C8556C"/>
    <w:rsid w:val="00C85C78"/>
    <w:rsid w:val="00C864E5"/>
    <w:rsid w:val="00C87A76"/>
    <w:rsid w:val="00C906EF"/>
    <w:rsid w:val="00C9158B"/>
    <w:rsid w:val="00C924DA"/>
    <w:rsid w:val="00C928B5"/>
    <w:rsid w:val="00C93015"/>
    <w:rsid w:val="00C941F4"/>
    <w:rsid w:val="00C947FD"/>
    <w:rsid w:val="00C95D25"/>
    <w:rsid w:val="00C95DD5"/>
    <w:rsid w:val="00C96C6B"/>
    <w:rsid w:val="00C973E3"/>
    <w:rsid w:val="00CA01F7"/>
    <w:rsid w:val="00CA090A"/>
    <w:rsid w:val="00CA17B1"/>
    <w:rsid w:val="00CA1BFD"/>
    <w:rsid w:val="00CA20D3"/>
    <w:rsid w:val="00CA294B"/>
    <w:rsid w:val="00CA29D6"/>
    <w:rsid w:val="00CA3213"/>
    <w:rsid w:val="00CA70A5"/>
    <w:rsid w:val="00CA715E"/>
    <w:rsid w:val="00CA792A"/>
    <w:rsid w:val="00CB063F"/>
    <w:rsid w:val="00CB1274"/>
    <w:rsid w:val="00CB1374"/>
    <w:rsid w:val="00CB1492"/>
    <w:rsid w:val="00CB1E64"/>
    <w:rsid w:val="00CB20E6"/>
    <w:rsid w:val="00CB38E7"/>
    <w:rsid w:val="00CB3F99"/>
    <w:rsid w:val="00CB4244"/>
    <w:rsid w:val="00CB4D12"/>
    <w:rsid w:val="00CB4D6D"/>
    <w:rsid w:val="00CB4F49"/>
    <w:rsid w:val="00CB5271"/>
    <w:rsid w:val="00CB59FF"/>
    <w:rsid w:val="00CB70B2"/>
    <w:rsid w:val="00CC08A3"/>
    <w:rsid w:val="00CC1822"/>
    <w:rsid w:val="00CC1BD2"/>
    <w:rsid w:val="00CC1CBB"/>
    <w:rsid w:val="00CC1E9E"/>
    <w:rsid w:val="00CC2175"/>
    <w:rsid w:val="00CC3A8C"/>
    <w:rsid w:val="00CC414D"/>
    <w:rsid w:val="00CC4596"/>
    <w:rsid w:val="00CC4833"/>
    <w:rsid w:val="00CC4C0D"/>
    <w:rsid w:val="00CC4E8C"/>
    <w:rsid w:val="00CC6287"/>
    <w:rsid w:val="00CC6BAF"/>
    <w:rsid w:val="00CC702C"/>
    <w:rsid w:val="00CC70B4"/>
    <w:rsid w:val="00CD06CF"/>
    <w:rsid w:val="00CD12D9"/>
    <w:rsid w:val="00CD21B8"/>
    <w:rsid w:val="00CD26FD"/>
    <w:rsid w:val="00CD365A"/>
    <w:rsid w:val="00CD39AD"/>
    <w:rsid w:val="00CD48FB"/>
    <w:rsid w:val="00CD548F"/>
    <w:rsid w:val="00CD549F"/>
    <w:rsid w:val="00CD5A81"/>
    <w:rsid w:val="00CD6898"/>
    <w:rsid w:val="00CD7295"/>
    <w:rsid w:val="00CD78E3"/>
    <w:rsid w:val="00CE15B6"/>
    <w:rsid w:val="00CE2EB5"/>
    <w:rsid w:val="00CE39AD"/>
    <w:rsid w:val="00CE4226"/>
    <w:rsid w:val="00CE4AEB"/>
    <w:rsid w:val="00CE57F1"/>
    <w:rsid w:val="00CE5BFB"/>
    <w:rsid w:val="00CE66B4"/>
    <w:rsid w:val="00CF1A2E"/>
    <w:rsid w:val="00CF218E"/>
    <w:rsid w:val="00CF2788"/>
    <w:rsid w:val="00CF3B7E"/>
    <w:rsid w:val="00D013C9"/>
    <w:rsid w:val="00D024E3"/>
    <w:rsid w:val="00D02775"/>
    <w:rsid w:val="00D04859"/>
    <w:rsid w:val="00D05170"/>
    <w:rsid w:val="00D070AD"/>
    <w:rsid w:val="00D12F4A"/>
    <w:rsid w:val="00D13E7D"/>
    <w:rsid w:val="00D15C43"/>
    <w:rsid w:val="00D15CC4"/>
    <w:rsid w:val="00D16612"/>
    <w:rsid w:val="00D17654"/>
    <w:rsid w:val="00D20702"/>
    <w:rsid w:val="00D20AA2"/>
    <w:rsid w:val="00D20E43"/>
    <w:rsid w:val="00D217E3"/>
    <w:rsid w:val="00D21F61"/>
    <w:rsid w:val="00D21F69"/>
    <w:rsid w:val="00D22078"/>
    <w:rsid w:val="00D23D96"/>
    <w:rsid w:val="00D246E9"/>
    <w:rsid w:val="00D26E22"/>
    <w:rsid w:val="00D26E59"/>
    <w:rsid w:val="00D27AD8"/>
    <w:rsid w:val="00D31606"/>
    <w:rsid w:val="00D3169F"/>
    <w:rsid w:val="00D32236"/>
    <w:rsid w:val="00D32C03"/>
    <w:rsid w:val="00D33CB9"/>
    <w:rsid w:val="00D34527"/>
    <w:rsid w:val="00D34E4A"/>
    <w:rsid w:val="00D3518F"/>
    <w:rsid w:val="00D35316"/>
    <w:rsid w:val="00D40745"/>
    <w:rsid w:val="00D40C53"/>
    <w:rsid w:val="00D417E9"/>
    <w:rsid w:val="00D43AD1"/>
    <w:rsid w:val="00D43D4F"/>
    <w:rsid w:val="00D44415"/>
    <w:rsid w:val="00D4468E"/>
    <w:rsid w:val="00D452C3"/>
    <w:rsid w:val="00D452E5"/>
    <w:rsid w:val="00D4646F"/>
    <w:rsid w:val="00D46BAB"/>
    <w:rsid w:val="00D471F4"/>
    <w:rsid w:val="00D50174"/>
    <w:rsid w:val="00D518F7"/>
    <w:rsid w:val="00D5344A"/>
    <w:rsid w:val="00D53F0C"/>
    <w:rsid w:val="00D54F51"/>
    <w:rsid w:val="00D554BB"/>
    <w:rsid w:val="00D563F0"/>
    <w:rsid w:val="00D56A96"/>
    <w:rsid w:val="00D56F6F"/>
    <w:rsid w:val="00D572EE"/>
    <w:rsid w:val="00D57EE8"/>
    <w:rsid w:val="00D603CC"/>
    <w:rsid w:val="00D6115C"/>
    <w:rsid w:val="00D61B1F"/>
    <w:rsid w:val="00D61D9B"/>
    <w:rsid w:val="00D62564"/>
    <w:rsid w:val="00D63F53"/>
    <w:rsid w:val="00D63F55"/>
    <w:rsid w:val="00D64254"/>
    <w:rsid w:val="00D6487F"/>
    <w:rsid w:val="00D65A78"/>
    <w:rsid w:val="00D65BDF"/>
    <w:rsid w:val="00D65F0E"/>
    <w:rsid w:val="00D66539"/>
    <w:rsid w:val="00D66DFC"/>
    <w:rsid w:val="00D67010"/>
    <w:rsid w:val="00D67343"/>
    <w:rsid w:val="00D6783A"/>
    <w:rsid w:val="00D7017F"/>
    <w:rsid w:val="00D708DC"/>
    <w:rsid w:val="00D71578"/>
    <w:rsid w:val="00D71CEE"/>
    <w:rsid w:val="00D746B0"/>
    <w:rsid w:val="00D75D09"/>
    <w:rsid w:val="00D779BE"/>
    <w:rsid w:val="00D80316"/>
    <w:rsid w:val="00D80664"/>
    <w:rsid w:val="00D811D6"/>
    <w:rsid w:val="00D81B6F"/>
    <w:rsid w:val="00D83D27"/>
    <w:rsid w:val="00D83FB3"/>
    <w:rsid w:val="00D846F4"/>
    <w:rsid w:val="00D850D0"/>
    <w:rsid w:val="00D85C5C"/>
    <w:rsid w:val="00D864AA"/>
    <w:rsid w:val="00D8673D"/>
    <w:rsid w:val="00D86A76"/>
    <w:rsid w:val="00D8734B"/>
    <w:rsid w:val="00D906F5"/>
    <w:rsid w:val="00D90D86"/>
    <w:rsid w:val="00D914AE"/>
    <w:rsid w:val="00D91645"/>
    <w:rsid w:val="00D91AA1"/>
    <w:rsid w:val="00D92788"/>
    <w:rsid w:val="00D9294D"/>
    <w:rsid w:val="00D929C8"/>
    <w:rsid w:val="00D9322F"/>
    <w:rsid w:val="00D93BC1"/>
    <w:rsid w:val="00D94756"/>
    <w:rsid w:val="00D94A60"/>
    <w:rsid w:val="00D96B16"/>
    <w:rsid w:val="00D97184"/>
    <w:rsid w:val="00D97390"/>
    <w:rsid w:val="00D974B3"/>
    <w:rsid w:val="00D97548"/>
    <w:rsid w:val="00DA2B30"/>
    <w:rsid w:val="00DA3270"/>
    <w:rsid w:val="00DA3751"/>
    <w:rsid w:val="00DA37A4"/>
    <w:rsid w:val="00DA4D3E"/>
    <w:rsid w:val="00DA6DA5"/>
    <w:rsid w:val="00DA7A6C"/>
    <w:rsid w:val="00DA7E39"/>
    <w:rsid w:val="00DB17B0"/>
    <w:rsid w:val="00DB5C21"/>
    <w:rsid w:val="00DB6762"/>
    <w:rsid w:val="00DB7628"/>
    <w:rsid w:val="00DB76F5"/>
    <w:rsid w:val="00DB7834"/>
    <w:rsid w:val="00DB7AC8"/>
    <w:rsid w:val="00DC0162"/>
    <w:rsid w:val="00DC0B94"/>
    <w:rsid w:val="00DC2E9D"/>
    <w:rsid w:val="00DC319E"/>
    <w:rsid w:val="00DC46C0"/>
    <w:rsid w:val="00DC47E9"/>
    <w:rsid w:val="00DC5DCF"/>
    <w:rsid w:val="00DC623A"/>
    <w:rsid w:val="00DC625B"/>
    <w:rsid w:val="00DC74E2"/>
    <w:rsid w:val="00DD0253"/>
    <w:rsid w:val="00DD20E5"/>
    <w:rsid w:val="00DD2E88"/>
    <w:rsid w:val="00DD371D"/>
    <w:rsid w:val="00DD3FC2"/>
    <w:rsid w:val="00DD4498"/>
    <w:rsid w:val="00DD5C1B"/>
    <w:rsid w:val="00DD6261"/>
    <w:rsid w:val="00DE1F09"/>
    <w:rsid w:val="00DE27DC"/>
    <w:rsid w:val="00DE30EE"/>
    <w:rsid w:val="00DE3DD8"/>
    <w:rsid w:val="00DE3FFE"/>
    <w:rsid w:val="00DE467D"/>
    <w:rsid w:val="00DE4CF7"/>
    <w:rsid w:val="00DE57FC"/>
    <w:rsid w:val="00DE6819"/>
    <w:rsid w:val="00DE7047"/>
    <w:rsid w:val="00DE7F31"/>
    <w:rsid w:val="00DF01CB"/>
    <w:rsid w:val="00DF08D6"/>
    <w:rsid w:val="00DF094D"/>
    <w:rsid w:val="00DF0972"/>
    <w:rsid w:val="00DF0A61"/>
    <w:rsid w:val="00DF1A69"/>
    <w:rsid w:val="00DF1D12"/>
    <w:rsid w:val="00DF2545"/>
    <w:rsid w:val="00DF44F7"/>
    <w:rsid w:val="00DF54A8"/>
    <w:rsid w:val="00DF6DAC"/>
    <w:rsid w:val="00E009BF"/>
    <w:rsid w:val="00E0155E"/>
    <w:rsid w:val="00E01FE5"/>
    <w:rsid w:val="00E02143"/>
    <w:rsid w:val="00E0315F"/>
    <w:rsid w:val="00E037A6"/>
    <w:rsid w:val="00E0395E"/>
    <w:rsid w:val="00E04366"/>
    <w:rsid w:val="00E05251"/>
    <w:rsid w:val="00E05A4D"/>
    <w:rsid w:val="00E05B41"/>
    <w:rsid w:val="00E06345"/>
    <w:rsid w:val="00E0684E"/>
    <w:rsid w:val="00E075D5"/>
    <w:rsid w:val="00E07C4C"/>
    <w:rsid w:val="00E07C9E"/>
    <w:rsid w:val="00E07EE8"/>
    <w:rsid w:val="00E101AA"/>
    <w:rsid w:val="00E10977"/>
    <w:rsid w:val="00E10AD5"/>
    <w:rsid w:val="00E114AE"/>
    <w:rsid w:val="00E124F4"/>
    <w:rsid w:val="00E12784"/>
    <w:rsid w:val="00E12D76"/>
    <w:rsid w:val="00E12EEB"/>
    <w:rsid w:val="00E142C9"/>
    <w:rsid w:val="00E14C04"/>
    <w:rsid w:val="00E14EE8"/>
    <w:rsid w:val="00E15959"/>
    <w:rsid w:val="00E15D15"/>
    <w:rsid w:val="00E17250"/>
    <w:rsid w:val="00E17288"/>
    <w:rsid w:val="00E206FE"/>
    <w:rsid w:val="00E218A0"/>
    <w:rsid w:val="00E223DE"/>
    <w:rsid w:val="00E224AA"/>
    <w:rsid w:val="00E22921"/>
    <w:rsid w:val="00E22DC8"/>
    <w:rsid w:val="00E26566"/>
    <w:rsid w:val="00E26E2E"/>
    <w:rsid w:val="00E2753F"/>
    <w:rsid w:val="00E309E2"/>
    <w:rsid w:val="00E3166F"/>
    <w:rsid w:val="00E33B80"/>
    <w:rsid w:val="00E34B46"/>
    <w:rsid w:val="00E35C07"/>
    <w:rsid w:val="00E3603C"/>
    <w:rsid w:val="00E3629D"/>
    <w:rsid w:val="00E368DA"/>
    <w:rsid w:val="00E377D2"/>
    <w:rsid w:val="00E403DB"/>
    <w:rsid w:val="00E42A4B"/>
    <w:rsid w:val="00E42E6D"/>
    <w:rsid w:val="00E4353C"/>
    <w:rsid w:val="00E44B06"/>
    <w:rsid w:val="00E462B5"/>
    <w:rsid w:val="00E473CE"/>
    <w:rsid w:val="00E50306"/>
    <w:rsid w:val="00E5050B"/>
    <w:rsid w:val="00E50930"/>
    <w:rsid w:val="00E50B0B"/>
    <w:rsid w:val="00E51E3B"/>
    <w:rsid w:val="00E51F75"/>
    <w:rsid w:val="00E51FA3"/>
    <w:rsid w:val="00E5220A"/>
    <w:rsid w:val="00E5316A"/>
    <w:rsid w:val="00E53FE0"/>
    <w:rsid w:val="00E549EB"/>
    <w:rsid w:val="00E54C3C"/>
    <w:rsid w:val="00E5531B"/>
    <w:rsid w:val="00E574F0"/>
    <w:rsid w:val="00E57A59"/>
    <w:rsid w:val="00E60678"/>
    <w:rsid w:val="00E60AF0"/>
    <w:rsid w:val="00E61FC8"/>
    <w:rsid w:val="00E625D9"/>
    <w:rsid w:val="00E6354D"/>
    <w:rsid w:val="00E64A1B"/>
    <w:rsid w:val="00E6501E"/>
    <w:rsid w:val="00E65025"/>
    <w:rsid w:val="00E65C01"/>
    <w:rsid w:val="00E6774D"/>
    <w:rsid w:val="00E7010B"/>
    <w:rsid w:val="00E707E7"/>
    <w:rsid w:val="00E709B9"/>
    <w:rsid w:val="00E715D7"/>
    <w:rsid w:val="00E7201F"/>
    <w:rsid w:val="00E73553"/>
    <w:rsid w:val="00E748F8"/>
    <w:rsid w:val="00E74D5B"/>
    <w:rsid w:val="00E74DC3"/>
    <w:rsid w:val="00E771FF"/>
    <w:rsid w:val="00E77883"/>
    <w:rsid w:val="00E77B8B"/>
    <w:rsid w:val="00E85570"/>
    <w:rsid w:val="00E86962"/>
    <w:rsid w:val="00E904BD"/>
    <w:rsid w:val="00E90959"/>
    <w:rsid w:val="00E90D5B"/>
    <w:rsid w:val="00E90FA0"/>
    <w:rsid w:val="00E91967"/>
    <w:rsid w:val="00E93EC9"/>
    <w:rsid w:val="00E94380"/>
    <w:rsid w:val="00E96157"/>
    <w:rsid w:val="00E966D0"/>
    <w:rsid w:val="00EA06A7"/>
    <w:rsid w:val="00EA18E6"/>
    <w:rsid w:val="00EA2175"/>
    <w:rsid w:val="00EA3CB9"/>
    <w:rsid w:val="00EA4A7F"/>
    <w:rsid w:val="00EB051B"/>
    <w:rsid w:val="00EB1177"/>
    <w:rsid w:val="00EB18E2"/>
    <w:rsid w:val="00EB3798"/>
    <w:rsid w:val="00EB4138"/>
    <w:rsid w:val="00EB493A"/>
    <w:rsid w:val="00EB5783"/>
    <w:rsid w:val="00EC01CA"/>
    <w:rsid w:val="00EC0266"/>
    <w:rsid w:val="00EC0D8D"/>
    <w:rsid w:val="00EC1F94"/>
    <w:rsid w:val="00EC20A4"/>
    <w:rsid w:val="00EC2276"/>
    <w:rsid w:val="00EC250B"/>
    <w:rsid w:val="00EC2C17"/>
    <w:rsid w:val="00EC6587"/>
    <w:rsid w:val="00EC6885"/>
    <w:rsid w:val="00EC6DE7"/>
    <w:rsid w:val="00EC7F21"/>
    <w:rsid w:val="00ED0F0B"/>
    <w:rsid w:val="00ED1E95"/>
    <w:rsid w:val="00ED2357"/>
    <w:rsid w:val="00ED25C9"/>
    <w:rsid w:val="00ED2E30"/>
    <w:rsid w:val="00ED3042"/>
    <w:rsid w:val="00ED3D16"/>
    <w:rsid w:val="00ED51AF"/>
    <w:rsid w:val="00ED58E8"/>
    <w:rsid w:val="00ED5C5C"/>
    <w:rsid w:val="00ED6270"/>
    <w:rsid w:val="00ED7462"/>
    <w:rsid w:val="00ED7C19"/>
    <w:rsid w:val="00ED7CDB"/>
    <w:rsid w:val="00EE095D"/>
    <w:rsid w:val="00EE0CB2"/>
    <w:rsid w:val="00EE26AD"/>
    <w:rsid w:val="00EE26DD"/>
    <w:rsid w:val="00EE4A6A"/>
    <w:rsid w:val="00EE4A92"/>
    <w:rsid w:val="00EE4F09"/>
    <w:rsid w:val="00EE6866"/>
    <w:rsid w:val="00EE7B5F"/>
    <w:rsid w:val="00EF0BCB"/>
    <w:rsid w:val="00EF1557"/>
    <w:rsid w:val="00EF1A75"/>
    <w:rsid w:val="00EF1D51"/>
    <w:rsid w:val="00EF1E37"/>
    <w:rsid w:val="00EF2EFD"/>
    <w:rsid w:val="00EF30E0"/>
    <w:rsid w:val="00EF3E2B"/>
    <w:rsid w:val="00EF3F82"/>
    <w:rsid w:val="00EF43B8"/>
    <w:rsid w:val="00EF4C34"/>
    <w:rsid w:val="00EF527B"/>
    <w:rsid w:val="00EF626F"/>
    <w:rsid w:val="00EF76CE"/>
    <w:rsid w:val="00F002EF"/>
    <w:rsid w:val="00F0079A"/>
    <w:rsid w:val="00F00E7B"/>
    <w:rsid w:val="00F01063"/>
    <w:rsid w:val="00F010CB"/>
    <w:rsid w:val="00F021BD"/>
    <w:rsid w:val="00F02BF5"/>
    <w:rsid w:val="00F0525F"/>
    <w:rsid w:val="00F05BCC"/>
    <w:rsid w:val="00F07ADD"/>
    <w:rsid w:val="00F10C2E"/>
    <w:rsid w:val="00F11310"/>
    <w:rsid w:val="00F1133B"/>
    <w:rsid w:val="00F11E0F"/>
    <w:rsid w:val="00F12200"/>
    <w:rsid w:val="00F12B86"/>
    <w:rsid w:val="00F131AB"/>
    <w:rsid w:val="00F138D8"/>
    <w:rsid w:val="00F143DB"/>
    <w:rsid w:val="00F14AF7"/>
    <w:rsid w:val="00F167B8"/>
    <w:rsid w:val="00F16B73"/>
    <w:rsid w:val="00F16E8A"/>
    <w:rsid w:val="00F220A2"/>
    <w:rsid w:val="00F221FC"/>
    <w:rsid w:val="00F224C3"/>
    <w:rsid w:val="00F22801"/>
    <w:rsid w:val="00F22838"/>
    <w:rsid w:val="00F22D83"/>
    <w:rsid w:val="00F2331D"/>
    <w:rsid w:val="00F24EEF"/>
    <w:rsid w:val="00F25561"/>
    <w:rsid w:val="00F259D3"/>
    <w:rsid w:val="00F31693"/>
    <w:rsid w:val="00F3485D"/>
    <w:rsid w:val="00F350A7"/>
    <w:rsid w:val="00F35534"/>
    <w:rsid w:val="00F3568F"/>
    <w:rsid w:val="00F37607"/>
    <w:rsid w:val="00F37A1A"/>
    <w:rsid w:val="00F37A4A"/>
    <w:rsid w:val="00F406CB"/>
    <w:rsid w:val="00F40934"/>
    <w:rsid w:val="00F41481"/>
    <w:rsid w:val="00F44199"/>
    <w:rsid w:val="00F44F63"/>
    <w:rsid w:val="00F45A46"/>
    <w:rsid w:val="00F45BA0"/>
    <w:rsid w:val="00F47BAB"/>
    <w:rsid w:val="00F50827"/>
    <w:rsid w:val="00F5125C"/>
    <w:rsid w:val="00F52FF0"/>
    <w:rsid w:val="00F53158"/>
    <w:rsid w:val="00F53E33"/>
    <w:rsid w:val="00F5412C"/>
    <w:rsid w:val="00F54266"/>
    <w:rsid w:val="00F56154"/>
    <w:rsid w:val="00F57464"/>
    <w:rsid w:val="00F57C57"/>
    <w:rsid w:val="00F602BC"/>
    <w:rsid w:val="00F6074B"/>
    <w:rsid w:val="00F60804"/>
    <w:rsid w:val="00F63087"/>
    <w:rsid w:val="00F6330C"/>
    <w:rsid w:val="00F63C6C"/>
    <w:rsid w:val="00F65219"/>
    <w:rsid w:val="00F65853"/>
    <w:rsid w:val="00F65980"/>
    <w:rsid w:val="00F6669D"/>
    <w:rsid w:val="00F707F9"/>
    <w:rsid w:val="00F70A6D"/>
    <w:rsid w:val="00F72CDC"/>
    <w:rsid w:val="00F72DE9"/>
    <w:rsid w:val="00F733E0"/>
    <w:rsid w:val="00F73791"/>
    <w:rsid w:val="00F745C0"/>
    <w:rsid w:val="00F7499E"/>
    <w:rsid w:val="00F76878"/>
    <w:rsid w:val="00F76AE5"/>
    <w:rsid w:val="00F77326"/>
    <w:rsid w:val="00F80E46"/>
    <w:rsid w:val="00F8170A"/>
    <w:rsid w:val="00F8394E"/>
    <w:rsid w:val="00F85068"/>
    <w:rsid w:val="00F86BD8"/>
    <w:rsid w:val="00F875FD"/>
    <w:rsid w:val="00F87E7F"/>
    <w:rsid w:val="00F87E8E"/>
    <w:rsid w:val="00F90D71"/>
    <w:rsid w:val="00F91336"/>
    <w:rsid w:val="00F9270A"/>
    <w:rsid w:val="00F927D2"/>
    <w:rsid w:val="00F940FE"/>
    <w:rsid w:val="00F9540E"/>
    <w:rsid w:val="00F95F4E"/>
    <w:rsid w:val="00F96860"/>
    <w:rsid w:val="00F972C0"/>
    <w:rsid w:val="00FA06B5"/>
    <w:rsid w:val="00FA0701"/>
    <w:rsid w:val="00FA15E8"/>
    <w:rsid w:val="00FA2DBF"/>
    <w:rsid w:val="00FA2FEE"/>
    <w:rsid w:val="00FA4545"/>
    <w:rsid w:val="00FA5818"/>
    <w:rsid w:val="00FA699B"/>
    <w:rsid w:val="00FA6BCA"/>
    <w:rsid w:val="00FA7763"/>
    <w:rsid w:val="00FA78E4"/>
    <w:rsid w:val="00FB18C5"/>
    <w:rsid w:val="00FB1B85"/>
    <w:rsid w:val="00FB3C9D"/>
    <w:rsid w:val="00FB3D16"/>
    <w:rsid w:val="00FB3F44"/>
    <w:rsid w:val="00FB5AF4"/>
    <w:rsid w:val="00FB5F68"/>
    <w:rsid w:val="00FB5FEA"/>
    <w:rsid w:val="00FB6283"/>
    <w:rsid w:val="00FB62C9"/>
    <w:rsid w:val="00FC0607"/>
    <w:rsid w:val="00FC0C41"/>
    <w:rsid w:val="00FC0DAC"/>
    <w:rsid w:val="00FC157B"/>
    <w:rsid w:val="00FC24B9"/>
    <w:rsid w:val="00FC2797"/>
    <w:rsid w:val="00FC2A3E"/>
    <w:rsid w:val="00FC2C72"/>
    <w:rsid w:val="00FC2CF8"/>
    <w:rsid w:val="00FC3F14"/>
    <w:rsid w:val="00FC448D"/>
    <w:rsid w:val="00FC47A9"/>
    <w:rsid w:val="00FC4B7D"/>
    <w:rsid w:val="00FC4D5F"/>
    <w:rsid w:val="00FC52D5"/>
    <w:rsid w:val="00FC6189"/>
    <w:rsid w:val="00FC6805"/>
    <w:rsid w:val="00FC7E0E"/>
    <w:rsid w:val="00FD1CE8"/>
    <w:rsid w:val="00FD2292"/>
    <w:rsid w:val="00FD2BC4"/>
    <w:rsid w:val="00FD4FB1"/>
    <w:rsid w:val="00FD578B"/>
    <w:rsid w:val="00FD72DA"/>
    <w:rsid w:val="00FD7C6E"/>
    <w:rsid w:val="00FE04DD"/>
    <w:rsid w:val="00FE15F7"/>
    <w:rsid w:val="00FE3C02"/>
    <w:rsid w:val="00FE47D1"/>
    <w:rsid w:val="00FE4C1E"/>
    <w:rsid w:val="00FE55F9"/>
    <w:rsid w:val="00FE59AA"/>
    <w:rsid w:val="00FE5B72"/>
    <w:rsid w:val="00FE602F"/>
    <w:rsid w:val="00FE690E"/>
    <w:rsid w:val="00FE71B5"/>
    <w:rsid w:val="00FE775F"/>
    <w:rsid w:val="00FE79E5"/>
    <w:rsid w:val="00FE8D81"/>
    <w:rsid w:val="00FF08FE"/>
    <w:rsid w:val="00FF2D3D"/>
    <w:rsid w:val="00FF30AD"/>
    <w:rsid w:val="00FF3C2B"/>
    <w:rsid w:val="00FF427C"/>
    <w:rsid w:val="00FF5234"/>
    <w:rsid w:val="030D39E1"/>
    <w:rsid w:val="03E4295B"/>
    <w:rsid w:val="0705BA9E"/>
    <w:rsid w:val="0C8BCF53"/>
    <w:rsid w:val="0DD58028"/>
    <w:rsid w:val="11970DCD"/>
    <w:rsid w:val="124E4D07"/>
    <w:rsid w:val="148A0B34"/>
    <w:rsid w:val="17D4264F"/>
    <w:rsid w:val="181AF4B9"/>
    <w:rsid w:val="216A7FFF"/>
    <w:rsid w:val="278D8C8E"/>
    <w:rsid w:val="2B846900"/>
    <w:rsid w:val="2C1B165B"/>
    <w:rsid w:val="362B11A4"/>
    <w:rsid w:val="38DDCC07"/>
    <w:rsid w:val="41949EE2"/>
    <w:rsid w:val="45E81BB8"/>
    <w:rsid w:val="495A8389"/>
    <w:rsid w:val="4D33195A"/>
    <w:rsid w:val="4DE8CF65"/>
    <w:rsid w:val="5375902D"/>
    <w:rsid w:val="55AAB182"/>
    <w:rsid w:val="58FAFCD2"/>
    <w:rsid w:val="5AE811A9"/>
    <w:rsid w:val="5FE5AF6B"/>
    <w:rsid w:val="674A5AA7"/>
    <w:rsid w:val="6DD30354"/>
    <w:rsid w:val="722D8704"/>
    <w:rsid w:val="735FC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C25443"/>
  <w15:docId w15:val="{9EFFF901-8CAF-41CB-8766-F7F288CB9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link w:val="Heading3Char"/>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link w:val="TitleChar"/>
    <w:uiPriority w:val="10"/>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rsid w:val="00591178"/>
    <w:rPr>
      <w:color w:val="800080"/>
      <w:u w:val="single"/>
    </w:rPr>
  </w:style>
  <w:style w:type="character" w:styleId="Strong">
    <w:name w:val="Strong"/>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uiPriority w:val="99"/>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TOC2">
    <w:name w:val="toc 2"/>
    <w:basedOn w:val="Normal"/>
    <w:next w:val="Normal"/>
    <w:uiPriority w:val="39"/>
    <w:rsid w:val="00BA0E01"/>
    <w:pPr>
      <w:tabs>
        <w:tab w:val="left" w:pos="1440"/>
        <w:tab w:val="left" w:pos="8280"/>
        <w:tab w:val="right" w:pos="864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jc w:val="both"/>
      <w:textAlignment w:val="baseline"/>
    </w:pPr>
    <w:rPr>
      <w:rFonts w:ascii="Arial" w:hAnsi="Arial"/>
      <w:sz w:val="20"/>
      <w:szCs w:val="20"/>
    </w:rPr>
  </w:style>
  <w:style w:type="character" w:customStyle="1" w:styleId="BodyTextChar">
    <w:name w:val="Body Text Char"/>
    <w:link w:val="BodyText"/>
    <w:rsid w:val="00D3518F"/>
    <w:rPr>
      <w:sz w:val="24"/>
      <w:szCs w:val="24"/>
      <w:lang w:val="en-US" w:eastAsia="en-US" w:bidi="ar-SA"/>
    </w:rPr>
  </w:style>
  <w:style w:type="character" w:customStyle="1" w:styleId="Heading1Char">
    <w:name w:val="Heading 1 Char"/>
    <w:link w:val="Heading1"/>
    <w:rsid w:val="00CC414D"/>
    <w:rPr>
      <w:rFonts w:ascii="Arial" w:hAnsi="Arial" w:cs="Arial"/>
      <w:b/>
      <w:bCs/>
      <w:kern w:val="32"/>
      <w:sz w:val="32"/>
      <w:szCs w:val="32"/>
      <w:lang w:val="en-US" w:eastAsia="en-US" w:bidi="ar-SA"/>
    </w:rPr>
  </w:style>
  <w:style w:type="character" w:customStyle="1" w:styleId="defaulttext1">
    <w:name w:val="defaulttext1"/>
    <w:rsid w:val="00CC414D"/>
    <w:rPr>
      <w:rFonts w:ascii="Arial" w:hAnsi="Arial" w:cs="Arial" w:hint="default"/>
      <w:b w:val="0"/>
      <w:bCs w:val="0"/>
      <w:color w:val="000000"/>
      <w:sz w:val="20"/>
      <w:szCs w:val="20"/>
    </w:rPr>
  </w:style>
  <w:style w:type="character" w:customStyle="1" w:styleId="BodyText2Char">
    <w:name w:val="Body Text 2 Char"/>
    <w:link w:val="BodyText2"/>
    <w:rsid w:val="00FF5234"/>
    <w:rPr>
      <w:sz w:val="24"/>
      <w:szCs w:val="24"/>
      <w:lang w:val="en-US" w:eastAsia="en-US" w:bidi="ar-SA"/>
    </w:rPr>
  </w:style>
  <w:style w:type="character" w:customStyle="1" w:styleId="CharChar">
    <w:name w:val="Char Char"/>
    <w:rsid w:val="005E321D"/>
    <w:rPr>
      <w:sz w:val="24"/>
      <w:szCs w:val="24"/>
      <w:lang w:val="en-US" w:eastAsia="en-US" w:bidi="ar-SA"/>
    </w:rPr>
  </w:style>
  <w:style w:type="character" w:customStyle="1" w:styleId="CharChar1">
    <w:name w:val="Char Char1"/>
    <w:rsid w:val="005E321D"/>
    <w:rPr>
      <w:sz w:val="24"/>
      <w:szCs w:val="24"/>
      <w:lang w:val="en-US" w:eastAsia="en-US" w:bidi="ar-SA"/>
    </w:rPr>
  </w:style>
  <w:style w:type="character" w:customStyle="1" w:styleId="CharChar2">
    <w:name w:val="Char Char2"/>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sz w:val="22"/>
      <w:szCs w:val="22"/>
    </w:rPr>
  </w:style>
  <w:style w:type="character" w:customStyle="1" w:styleId="Style11ptChar">
    <w:name w:val="Style 11 pt Char"/>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 w:val="22"/>
      <w:szCs w:val="20"/>
    </w:rPr>
  </w:style>
  <w:style w:type="character" w:customStyle="1" w:styleId="BodyTextChar1">
    <w:name w:val="Body Text Char1"/>
    <w:rsid w:val="009F7A64"/>
    <w:rPr>
      <w:sz w:val="24"/>
      <w:szCs w:val="24"/>
      <w:lang w:val="en-US" w:eastAsia="en-US" w:bidi="ar-SA"/>
    </w:rPr>
  </w:style>
  <w:style w:type="character" w:customStyle="1" w:styleId="Heading2Char">
    <w:name w:val="Heading 2 Char"/>
    <w:aliases w:val="TOC 11 Char,h2 Char"/>
    <w:link w:val="Heading2"/>
    <w:rsid w:val="00053669"/>
    <w:rPr>
      <w:rFonts w:ascii="Arial" w:hAnsi="Arial" w:cs="Arial"/>
      <w:b/>
      <w:bCs/>
      <w:i/>
      <w:iCs/>
      <w:sz w:val="28"/>
      <w:szCs w:val="28"/>
    </w:rPr>
  </w:style>
  <w:style w:type="paragraph" w:styleId="ListParagraph">
    <w:name w:val="List Paragraph"/>
    <w:basedOn w:val="Normal"/>
    <w:link w:val="ListParagraphChar"/>
    <w:uiPriority w:val="34"/>
    <w:qFormat/>
    <w:rsid w:val="00270A49"/>
    <w:pPr>
      <w:widowControl w:val="0"/>
      <w:ind w:left="720"/>
    </w:pPr>
    <w:rPr>
      <w:szCs w:val="20"/>
    </w:rPr>
  </w:style>
  <w:style w:type="character" w:customStyle="1" w:styleId="BodyTextIndent2Char">
    <w:name w:val="Body Text Indent 2 Char"/>
    <w:link w:val="BodyTextIndent2"/>
    <w:rsid w:val="00CB20E6"/>
    <w:rPr>
      <w:spacing w:val="-3"/>
      <w:sz w:val="24"/>
    </w:rPr>
  </w:style>
  <w:style w:type="paragraph" w:styleId="FootnoteText">
    <w:name w:val="footnote text"/>
    <w:basedOn w:val="Normal"/>
    <w:link w:val="FootnoteTextChar"/>
    <w:uiPriority w:val="99"/>
    <w:semiHidden/>
    <w:unhideWhenUsed/>
    <w:rsid w:val="00957980"/>
    <w:rPr>
      <w:sz w:val="20"/>
      <w:szCs w:val="20"/>
    </w:rPr>
  </w:style>
  <w:style w:type="character" w:customStyle="1" w:styleId="FootnoteTextChar">
    <w:name w:val="Footnote Text Char"/>
    <w:basedOn w:val="DefaultParagraphFont"/>
    <w:link w:val="FootnoteText"/>
    <w:uiPriority w:val="99"/>
    <w:semiHidden/>
    <w:rsid w:val="00957980"/>
  </w:style>
  <w:style w:type="character" w:styleId="FootnoteReference">
    <w:name w:val="footnote reference"/>
    <w:uiPriority w:val="99"/>
    <w:semiHidden/>
    <w:unhideWhenUsed/>
    <w:rsid w:val="00957980"/>
    <w:rPr>
      <w:vertAlign w:val="superscript"/>
    </w:rPr>
  </w:style>
  <w:style w:type="paragraph" w:styleId="NoSpacing">
    <w:name w:val="No Spacing"/>
    <w:basedOn w:val="Normal"/>
    <w:uiPriority w:val="1"/>
    <w:qFormat/>
    <w:rsid w:val="000E579D"/>
    <w:rPr>
      <w:rFonts w:ascii="Calibri" w:eastAsia="Calibri" w:hAnsi="Calibri"/>
      <w:sz w:val="22"/>
      <w:szCs w:val="22"/>
    </w:rPr>
  </w:style>
  <w:style w:type="paragraph" w:styleId="Caption">
    <w:name w:val="caption"/>
    <w:basedOn w:val="Normal"/>
    <w:next w:val="Normal"/>
    <w:uiPriority w:val="99"/>
    <w:qFormat/>
    <w:rsid w:val="00503828"/>
    <w:pPr>
      <w:spacing w:after="200"/>
    </w:pPr>
    <w:rPr>
      <w:rFonts w:ascii="Calibri" w:eastAsia="Calibri" w:hAnsi="Calibri"/>
      <w:b/>
      <w:bCs/>
      <w:color w:val="4F81BD"/>
      <w:sz w:val="18"/>
      <w:szCs w:val="18"/>
    </w:rPr>
  </w:style>
  <w:style w:type="character" w:customStyle="1" w:styleId="CommentTextChar">
    <w:name w:val="Comment Text Char"/>
    <w:basedOn w:val="DefaultParagraphFont"/>
    <w:link w:val="CommentText"/>
    <w:semiHidden/>
    <w:locked/>
    <w:rsid w:val="004072E1"/>
  </w:style>
  <w:style w:type="character" w:customStyle="1" w:styleId="FooterChar">
    <w:name w:val="Footer Char"/>
    <w:link w:val="Footer"/>
    <w:uiPriority w:val="99"/>
    <w:rsid w:val="00A24415"/>
    <w:rPr>
      <w:sz w:val="24"/>
      <w:szCs w:val="24"/>
    </w:rPr>
  </w:style>
  <w:style w:type="paragraph" w:styleId="TOCHeading">
    <w:name w:val="TOC Heading"/>
    <w:basedOn w:val="Heading1"/>
    <w:next w:val="Normal"/>
    <w:uiPriority w:val="39"/>
    <w:semiHidden/>
    <w:unhideWhenUsed/>
    <w:qFormat/>
    <w:rsid w:val="003C0DE2"/>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rsid w:val="003C0DE2"/>
    <w:rPr>
      <w:rFonts w:ascii="Arial" w:hAnsi="Arial"/>
      <w:sz w:val="20"/>
    </w:rPr>
  </w:style>
  <w:style w:type="paragraph" w:styleId="Revision">
    <w:name w:val="Revision"/>
    <w:hidden/>
    <w:uiPriority w:val="99"/>
    <w:semiHidden/>
    <w:rsid w:val="00640514"/>
    <w:rPr>
      <w:sz w:val="24"/>
      <w:szCs w:val="24"/>
    </w:rPr>
  </w:style>
  <w:style w:type="character" w:styleId="Mention">
    <w:name w:val="Mention"/>
    <w:basedOn w:val="DefaultParagraphFont"/>
    <w:uiPriority w:val="99"/>
    <w:unhideWhenUsed/>
    <w:rsid w:val="0007138A"/>
    <w:rPr>
      <w:color w:val="2B579A"/>
      <w:shd w:val="clear" w:color="auto" w:fill="E6E6E6"/>
    </w:rPr>
  </w:style>
  <w:style w:type="paragraph" w:customStyle="1" w:styleId="WPNormal">
    <w:name w:val="WP_Normal"/>
    <w:basedOn w:val="Normal"/>
    <w:rsid w:val="009063BA"/>
    <w:pPr>
      <w:widowControl w:val="0"/>
    </w:pPr>
    <w:rPr>
      <w:rFonts w:ascii="Monaco" w:hAnsi="Monaco"/>
      <w:szCs w:val="20"/>
    </w:rPr>
  </w:style>
  <w:style w:type="character" w:styleId="UnresolvedMention">
    <w:name w:val="Unresolved Mention"/>
    <w:basedOn w:val="DefaultParagraphFont"/>
    <w:uiPriority w:val="99"/>
    <w:unhideWhenUsed/>
    <w:rsid w:val="00E17250"/>
    <w:rPr>
      <w:color w:val="808080"/>
      <w:shd w:val="clear" w:color="auto" w:fill="E6E6E6"/>
    </w:rPr>
  </w:style>
  <w:style w:type="paragraph" w:customStyle="1" w:styleId="cellnum">
    <w:name w:val="cellnum"/>
    <w:basedOn w:val="ListParagraph"/>
    <w:link w:val="cellnumChar"/>
    <w:qFormat/>
    <w:rsid w:val="00E3166F"/>
    <w:pPr>
      <w:widowControl/>
      <w:numPr>
        <w:numId w:val="22"/>
      </w:numPr>
      <w:spacing w:after="240"/>
      <w:ind w:left="427" w:hanging="450"/>
      <w:contextualSpacing/>
    </w:pPr>
    <w:rPr>
      <w:rFonts w:asciiTheme="minorHAnsi" w:eastAsiaTheme="minorHAnsi" w:hAnsiTheme="minorHAnsi" w:cstheme="minorBidi"/>
      <w:sz w:val="22"/>
      <w:szCs w:val="22"/>
    </w:rPr>
  </w:style>
  <w:style w:type="character" w:customStyle="1" w:styleId="cellnumChar">
    <w:name w:val="cellnum Char"/>
    <w:basedOn w:val="DefaultParagraphFont"/>
    <w:link w:val="cellnum"/>
    <w:rsid w:val="00E3166F"/>
    <w:rPr>
      <w:rFonts w:asciiTheme="minorHAnsi" w:eastAsiaTheme="minorHAnsi" w:hAnsiTheme="minorHAnsi" w:cstheme="minorBidi"/>
      <w:sz w:val="22"/>
      <w:szCs w:val="22"/>
    </w:rPr>
  </w:style>
  <w:style w:type="table" w:customStyle="1" w:styleId="GridTable4-Accent61">
    <w:name w:val="Grid Table 4 - Accent 61"/>
    <w:basedOn w:val="TableNormal"/>
    <w:next w:val="GridTable4-Accent6"/>
    <w:uiPriority w:val="49"/>
    <w:rsid w:val="00E3166F"/>
    <w:rPr>
      <w:rFonts w:asciiTheme="minorHAnsi" w:eastAsiaTheme="minorHAnsi" w:hAnsiTheme="minorHAnsi" w:cstheme="minorBid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rPr>
      <w:cantSplit/>
    </w:tr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E3166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cellcontent">
    <w:name w:val="cellcontent"/>
    <w:basedOn w:val="BodyText"/>
    <w:link w:val="cellcontentChar"/>
    <w:qFormat/>
    <w:rsid w:val="00FA06B5"/>
    <w:pPr>
      <w:ind w:left="72"/>
    </w:pPr>
    <w:rPr>
      <w:rFonts w:asciiTheme="minorHAnsi" w:eastAsiaTheme="minorHAnsi" w:hAnsiTheme="minorHAnsi" w:cstheme="minorBidi"/>
    </w:rPr>
  </w:style>
  <w:style w:type="table" w:styleId="GridTable4-Accent1">
    <w:name w:val="Grid Table 4 Accent 1"/>
    <w:basedOn w:val="TableNormal"/>
    <w:uiPriority w:val="49"/>
    <w:rsid w:val="00E2292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ellcontentChar">
    <w:name w:val="cellcontent Char"/>
    <w:basedOn w:val="BodyTextChar"/>
    <w:link w:val="cellcontent"/>
    <w:rsid w:val="00FA06B5"/>
    <w:rPr>
      <w:rFonts w:asciiTheme="minorHAnsi" w:eastAsiaTheme="minorHAnsi" w:hAnsiTheme="minorHAnsi" w:cstheme="minorBidi"/>
      <w:sz w:val="24"/>
      <w:szCs w:val="24"/>
      <w:lang w:val="en-US" w:eastAsia="en-US" w:bidi="ar-SA"/>
    </w:rPr>
  </w:style>
  <w:style w:type="paragraph" w:customStyle="1" w:styleId="cellbull1">
    <w:name w:val="cellbull1"/>
    <w:basedOn w:val="ListParagraph"/>
    <w:link w:val="cellbull1Char"/>
    <w:qFormat/>
    <w:rsid w:val="00C96C6B"/>
    <w:pPr>
      <w:widowControl/>
      <w:numPr>
        <w:numId w:val="24"/>
      </w:numPr>
      <w:spacing w:after="240"/>
      <w:contextualSpacing/>
    </w:pPr>
    <w:rPr>
      <w:rFonts w:asciiTheme="minorHAnsi" w:eastAsiaTheme="minorHAnsi" w:hAnsiTheme="minorHAnsi" w:cstheme="minorBidi"/>
      <w:sz w:val="22"/>
      <w:szCs w:val="22"/>
    </w:rPr>
  </w:style>
  <w:style w:type="paragraph" w:customStyle="1" w:styleId="Heading1-noTOC">
    <w:name w:val="Heading 1-no TOC"/>
    <w:basedOn w:val="Normal"/>
    <w:next w:val="Normal"/>
    <w:rsid w:val="00C96C6B"/>
    <w:pPr>
      <w:keepNext/>
      <w:numPr>
        <w:numId w:val="25"/>
      </w:numPr>
      <w:spacing w:before="240" w:after="120"/>
    </w:pPr>
    <w:rPr>
      <w:rFonts w:ascii="Arial" w:hAnsi="Arial" w:cs="Arial"/>
      <w:b/>
      <w:sz w:val="32"/>
      <w:szCs w:val="22"/>
    </w:rPr>
  </w:style>
  <w:style w:type="paragraph" w:customStyle="1" w:styleId="Heading2-noTOC">
    <w:name w:val="Heading 2-no TOC"/>
    <w:basedOn w:val="Normal"/>
    <w:next w:val="Normal"/>
    <w:rsid w:val="00C96C6B"/>
    <w:pPr>
      <w:keepNext/>
      <w:numPr>
        <w:ilvl w:val="1"/>
        <w:numId w:val="25"/>
      </w:numPr>
      <w:spacing w:before="240" w:after="120"/>
    </w:pPr>
    <w:rPr>
      <w:rFonts w:ascii="Arial" w:hAnsi="Arial" w:cs="Arial"/>
      <w:b/>
      <w:spacing w:val="10"/>
      <w:sz w:val="28"/>
      <w:szCs w:val="22"/>
    </w:rPr>
  </w:style>
  <w:style w:type="paragraph" w:customStyle="1" w:styleId="Heading3-noTOC">
    <w:name w:val="Heading 3-no TOC"/>
    <w:basedOn w:val="Normal"/>
    <w:next w:val="Normal"/>
    <w:rsid w:val="00C96C6B"/>
    <w:pPr>
      <w:keepNext/>
      <w:numPr>
        <w:ilvl w:val="2"/>
        <w:numId w:val="25"/>
      </w:numPr>
      <w:spacing w:before="240" w:after="120"/>
    </w:pPr>
    <w:rPr>
      <w:rFonts w:ascii="Arial" w:hAnsi="Arial" w:cs="Arial"/>
      <w:b/>
      <w:szCs w:val="22"/>
    </w:rPr>
  </w:style>
  <w:style w:type="paragraph" w:customStyle="1" w:styleId="Heading4-noTOC">
    <w:name w:val="Heading 4-no TOC"/>
    <w:basedOn w:val="Normal"/>
    <w:next w:val="Normal"/>
    <w:link w:val="Heading4-noTOCChar"/>
    <w:rsid w:val="00C96C6B"/>
    <w:pPr>
      <w:keepNext/>
      <w:numPr>
        <w:ilvl w:val="3"/>
        <w:numId w:val="25"/>
      </w:numPr>
      <w:spacing w:before="240" w:after="120"/>
    </w:pPr>
    <w:rPr>
      <w:rFonts w:ascii="Arial" w:hAnsi="Arial" w:cs="Arial"/>
      <w:b/>
      <w:i/>
      <w:szCs w:val="22"/>
    </w:rPr>
  </w:style>
  <w:style w:type="paragraph" w:customStyle="1" w:styleId="Heading5-noTOC">
    <w:name w:val="Heading 5-no TOC"/>
    <w:basedOn w:val="Normal"/>
    <w:next w:val="Normal"/>
    <w:rsid w:val="00C96C6B"/>
    <w:pPr>
      <w:keepNext/>
      <w:numPr>
        <w:ilvl w:val="4"/>
        <w:numId w:val="25"/>
      </w:numPr>
      <w:spacing w:before="240" w:after="120"/>
    </w:pPr>
    <w:rPr>
      <w:rFonts w:ascii="Arial" w:hAnsi="Arial" w:cs="Arial"/>
      <w:b/>
      <w:i/>
      <w:szCs w:val="22"/>
      <w:u w:val="single"/>
    </w:rPr>
  </w:style>
  <w:style w:type="paragraph" w:customStyle="1" w:styleId="Heading6-noTOC">
    <w:name w:val="Heading 6-no TOC"/>
    <w:basedOn w:val="Normal"/>
    <w:next w:val="Normal"/>
    <w:rsid w:val="00C96C6B"/>
    <w:pPr>
      <w:keepNext/>
      <w:numPr>
        <w:ilvl w:val="5"/>
        <w:numId w:val="25"/>
      </w:numPr>
      <w:spacing w:before="240" w:after="120"/>
    </w:pPr>
    <w:rPr>
      <w:rFonts w:ascii="Arial" w:hAnsi="Arial" w:cs="Arial"/>
      <w:szCs w:val="22"/>
    </w:rPr>
  </w:style>
  <w:style w:type="paragraph" w:customStyle="1" w:styleId="Heading7-noTOC">
    <w:name w:val="Heading 7-no TOC"/>
    <w:basedOn w:val="Normal"/>
    <w:next w:val="Normal"/>
    <w:rsid w:val="00C96C6B"/>
    <w:pPr>
      <w:keepNext/>
      <w:numPr>
        <w:ilvl w:val="6"/>
        <w:numId w:val="25"/>
      </w:numPr>
      <w:spacing w:before="240" w:after="120"/>
    </w:pPr>
    <w:rPr>
      <w:rFonts w:ascii="Arial" w:hAnsi="Arial" w:cs="Arial"/>
      <w:i/>
      <w:sz w:val="22"/>
      <w:szCs w:val="22"/>
    </w:rPr>
  </w:style>
  <w:style w:type="paragraph" w:customStyle="1" w:styleId="Heading8-noTOC">
    <w:name w:val="Heading 8-no TOC"/>
    <w:basedOn w:val="Normal"/>
    <w:next w:val="Normal"/>
    <w:rsid w:val="00C96C6B"/>
    <w:pPr>
      <w:keepNext/>
      <w:numPr>
        <w:ilvl w:val="7"/>
        <w:numId w:val="25"/>
      </w:numPr>
      <w:spacing w:before="240" w:after="120"/>
    </w:pPr>
    <w:rPr>
      <w:rFonts w:ascii="Arial" w:hAnsi="Arial" w:cs="Arial"/>
      <w:i/>
      <w:szCs w:val="22"/>
      <w:u w:val="single"/>
    </w:rPr>
  </w:style>
  <w:style w:type="paragraph" w:customStyle="1" w:styleId="Heading9-noTOC">
    <w:name w:val="Heading 9-no TOC"/>
    <w:basedOn w:val="Normal"/>
    <w:next w:val="Normal"/>
    <w:rsid w:val="00C96C6B"/>
    <w:pPr>
      <w:keepNext/>
      <w:numPr>
        <w:ilvl w:val="8"/>
        <w:numId w:val="25"/>
      </w:numPr>
      <w:spacing w:before="240" w:after="120"/>
    </w:pPr>
    <w:rPr>
      <w:rFonts w:ascii="Arial" w:hAnsi="Arial" w:cs="Arial"/>
      <w:b/>
      <w:sz w:val="22"/>
      <w:szCs w:val="22"/>
    </w:rPr>
  </w:style>
  <w:style w:type="numbering" w:customStyle="1" w:styleId="Headings-noTOC">
    <w:name w:val="Headings-no TOC"/>
    <w:basedOn w:val="NoList"/>
    <w:rsid w:val="00C96C6B"/>
    <w:pPr>
      <w:numPr>
        <w:numId w:val="25"/>
      </w:numPr>
    </w:pPr>
  </w:style>
  <w:style w:type="paragraph" w:customStyle="1" w:styleId="cellbull2">
    <w:name w:val="cellbull2"/>
    <w:basedOn w:val="cellbull1"/>
    <w:link w:val="cellbull2Char"/>
    <w:qFormat/>
    <w:rsid w:val="00C96C6B"/>
    <w:pPr>
      <w:numPr>
        <w:ilvl w:val="1"/>
      </w:numPr>
      <w:ind w:left="512" w:hanging="180"/>
    </w:pPr>
  </w:style>
  <w:style w:type="paragraph" w:customStyle="1" w:styleId="cellbull3">
    <w:name w:val="cellbull3"/>
    <w:basedOn w:val="cellbull2"/>
    <w:qFormat/>
    <w:rsid w:val="00C96C6B"/>
    <w:pPr>
      <w:numPr>
        <w:ilvl w:val="2"/>
      </w:numPr>
      <w:tabs>
        <w:tab w:val="num" w:pos="2160"/>
      </w:tabs>
      <w:ind w:left="697" w:hanging="180"/>
    </w:pPr>
  </w:style>
  <w:style w:type="character" w:customStyle="1" w:styleId="cellbull2Char">
    <w:name w:val="cellbull2 Char"/>
    <w:basedOn w:val="DefaultParagraphFont"/>
    <w:link w:val="cellbull2"/>
    <w:rsid w:val="00C96C6B"/>
    <w:rPr>
      <w:rFonts w:asciiTheme="minorHAnsi" w:eastAsiaTheme="minorHAnsi" w:hAnsiTheme="minorHAnsi" w:cstheme="minorBidi"/>
      <w:sz w:val="22"/>
      <w:szCs w:val="22"/>
    </w:rPr>
  </w:style>
  <w:style w:type="character" w:customStyle="1" w:styleId="cellbull1Char">
    <w:name w:val="cellbull1 Char"/>
    <w:basedOn w:val="DefaultParagraphFont"/>
    <w:link w:val="cellbull1"/>
    <w:rsid w:val="00372BD0"/>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B057CE"/>
    <w:rPr>
      <w:sz w:val="24"/>
    </w:rPr>
  </w:style>
  <w:style w:type="character" w:customStyle="1" w:styleId="Heading4-noTOCChar">
    <w:name w:val="Heading 4-no TOC Char"/>
    <w:basedOn w:val="DefaultParagraphFont"/>
    <w:link w:val="Heading4-noTOC"/>
    <w:rsid w:val="00204A0B"/>
    <w:rPr>
      <w:rFonts w:ascii="Arial" w:hAnsi="Arial" w:cs="Arial"/>
      <w:b/>
      <w:i/>
      <w:sz w:val="24"/>
      <w:szCs w:val="22"/>
    </w:rPr>
  </w:style>
  <w:style w:type="table" w:customStyle="1" w:styleId="GridTable4-Accent611">
    <w:name w:val="Grid Table 4 - Accent 611"/>
    <w:basedOn w:val="TableNormal"/>
    <w:next w:val="GridTable4-Accent6"/>
    <w:uiPriority w:val="49"/>
    <w:rsid w:val="00D070AD"/>
    <w:rPr>
      <w:rFonts w:ascii="Calibri" w:eastAsia="Calibri" w:hAnsi="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rPr>
      <w:cantSplit/>
    </w:tr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1Light-Accent1">
    <w:name w:val="Grid Table 1 Light Accent 1"/>
    <w:basedOn w:val="TableNormal"/>
    <w:uiPriority w:val="46"/>
    <w:rsid w:val="00D070A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3Char">
    <w:name w:val="Heading 3 Char"/>
    <w:aliases w:val="H3 Char"/>
    <w:basedOn w:val="DefaultParagraphFont"/>
    <w:link w:val="Heading3"/>
    <w:rsid w:val="005006B2"/>
    <w:rPr>
      <w:b/>
      <w:sz w:val="24"/>
      <w:szCs w:val="24"/>
    </w:rPr>
  </w:style>
  <w:style w:type="paragraph" w:customStyle="1" w:styleId="paragraph">
    <w:name w:val="paragraph"/>
    <w:basedOn w:val="Normal"/>
    <w:rsid w:val="007278E0"/>
    <w:pPr>
      <w:spacing w:before="100" w:beforeAutospacing="1" w:after="100" w:afterAutospacing="1"/>
    </w:pPr>
  </w:style>
  <w:style w:type="character" w:customStyle="1" w:styleId="normaltextrun">
    <w:name w:val="normaltextrun"/>
    <w:basedOn w:val="DefaultParagraphFont"/>
    <w:rsid w:val="007278E0"/>
  </w:style>
  <w:style w:type="character" w:customStyle="1" w:styleId="eop">
    <w:name w:val="eop"/>
    <w:basedOn w:val="DefaultParagraphFont"/>
    <w:rsid w:val="007278E0"/>
  </w:style>
  <w:style w:type="character" w:customStyle="1" w:styleId="TitleChar">
    <w:name w:val="Title Char"/>
    <w:basedOn w:val="DefaultParagraphFont"/>
    <w:link w:val="Title"/>
    <w:uiPriority w:val="10"/>
    <w:rsid w:val="009566F1"/>
    <w:rPr>
      <w:b/>
      <w:kern w:val="28"/>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73403408">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350179686">
      <w:bodyDiv w:val="1"/>
      <w:marLeft w:val="10"/>
      <w:marRight w:val="5"/>
      <w:marTop w:val="0"/>
      <w:marBottom w:val="0"/>
      <w:divBdr>
        <w:top w:val="single" w:sz="18" w:space="0" w:color="414142"/>
        <w:left w:val="none" w:sz="0" w:space="0" w:color="auto"/>
        <w:bottom w:val="none" w:sz="0" w:space="0" w:color="auto"/>
        <w:right w:val="none" w:sz="0" w:space="0" w:color="auto"/>
      </w:divBdr>
      <w:divsChild>
        <w:div w:id="675694209">
          <w:marLeft w:val="0"/>
          <w:marRight w:val="0"/>
          <w:marTop w:val="0"/>
          <w:marBottom w:val="0"/>
          <w:divBdr>
            <w:top w:val="none" w:sz="0" w:space="0" w:color="auto"/>
            <w:left w:val="none" w:sz="0" w:space="0" w:color="auto"/>
            <w:bottom w:val="none" w:sz="0" w:space="0" w:color="auto"/>
            <w:right w:val="none" w:sz="0" w:space="0" w:color="auto"/>
          </w:divBdr>
        </w:div>
      </w:divsChild>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88180659">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809250291">
      <w:bodyDiv w:val="1"/>
      <w:marLeft w:val="0"/>
      <w:marRight w:val="0"/>
      <w:marTop w:val="0"/>
      <w:marBottom w:val="0"/>
      <w:divBdr>
        <w:top w:val="none" w:sz="0" w:space="0" w:color="auto"/>
        <w:left w:val="none" w:sz="0" w:space="0" w:color="auto"/>
        <w:bottom w:val="none" w:sz="0" w:space="0" w:color="auto"/>
        <w:right w:val="none" w:sz="0" w:space="0" w:color="auto"/>
      </w:divBdr>
    </w:div>
    <w:div w:id="827331888">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98154372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44913049">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135098005">
      <w:bodyDiv w:val="1"/>
      <w:marLeft w:val="0"/>
      <w:marRight w:val="0"/>
      <w:marTop w:val="0"/>
      <w:marBottom w:val="0"/>
      <w:divBdr>
        <w:top w:val="none" w:sz="0" w:space="0" w:color="auto"/>
        <w:left w:val="none" w:sz="0" w:space="0" w:color="auto"/>
        <w:bottom w:val="none" w:sz="0" w:space="0" w:color="auto"/>
        <w:right w:val="none" w:sz="0" w:space="0" w:color="auto"/>
      </w:divBdr>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332871566">
      <w:bodyDiv w:val="1"/>
      <w:marLeft w:val="0"/>
      <w:marRight w:val="0"/>
      <w:marTop w:val="0"/>
      <w:marBottom w:val="0"/>
      <w:divBdr>
        <w:top w:val="none" w:sz="0" w:space="0" w:color="auto"/>
        <w:left w:val="none" w:sz="0" w:space="0" w:color="auto"/>
        <w:bottom w:val="none" w:sz="0" w:space="0" w:color="auto"/>
        <w:right w:val="none" w:sz="0" w:space="0" w:color="auto"/>
      </w:divBdr>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112967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802961073">
      <w:bodyDiv w:val="1"/>
      <w:marLeft w:val="0"/>
      <w:marRight w:val="0"/>
      <w:marTop w:val="0"/>
      <w:marBottom w:val="0"/>
      <w:divBdr>
        <w:top w:val="none" w:sz="0" w:space="0" w:color="auto"/>
        <w:left w:val="none" w:sz="0" w:space="0" w:color="auto"/>
        <w:bottom w:val="none" w:sz="0" w:space="0" w:color="auto"/>
        <w:right w:val="none" w:sz="0" w:space="0" w:color="auto"/>
      </w:divBdr>
      <w:divsChild>
        <w:div w:id="236089054">
          <w:marLeft w:val="360"/>
          <w:marRight w:val="0"/>
          <w:marTop w:val="200"/>
          <w:marBottom w:val="0"/>
          <w:divBdr>
            <w:top w:val="none" w:sz="0" w:space="0" w:color="auto"/>
            <w:left w:val="none" w:sz="0" w:space="0" w:color="auto"/>
            <w:bottom w:val="none" w:sz="0" w:space="0" w:color="auto"/>
            <w:right w:val="none" w:sz="0" w:space="0" w:color="auto"/>
          </w:divBdr>
        </w:div>
        <w:div w:id="1980843924">
          <w:marLeft w:val="1080"/>
          <w:marRight w:val="0"/>
          <w:marTop w:val="100"/>
          <w:marBottom w:val="0"/>
          <w:divBdr>
            <w:top w:val="none" w:sz="0" w:space="0" w:color="auto"/>
            <w:left w:val="none" w:sz="0" w:space="0" w:color="auto"/>
            <w:bottom w:val="none" w:sz="0" w:space="0" w:color="auto"/>
            <w:right w:val="none" w:sz="0" w:space="0" w:color="auto"/>
          </w:divBdr>
        </w:div>
        <w:div w:id="563302182">
          <w:marLeft w:val="1080"/>
          <w:marRight w:val="0"/>
          <w:marTop w:val="100"/>
          <w:marBottom w:val="0"/>
          <w:divBdr>
            <w:top w:val="none" w:sz="0" w:space="0" w:color="auto"/>
            <w:left w:val="none" w:sz="0" w:space="0" w:color="auto"/>
            <w:bottom w:val="none" w:sz="0" w:space="0" w:color="auto"/>
            <w:right w:val="none" w:sz="0" w:space="0" w:color="auto"/>
          </w:divBdr>
        </w:div>
        <w:div w:id="1999066514">
          <w:marLeft w:val="360"/>
          <w:marRight w:val="0"/>
          <w:marTop w:val="200"/>
          <w:marBottom w:val="0"/>
          <w:divBdr>
            <w:top w:val="none" w:sz="0" w:space="0" w:color="auto"/>
            <w:left w:val="none" w:sz="0" w:space="0" w:color="auto"/>
            <w:bottom w:val="none" w:sz="0" w:space="0" w:color="auto"/>
            <w:right w:val="none" w:sz="0" w:space="0" w:color="auto"/>
          </w:divBdr>
        </w:div>
        <w:div w:id="458183463">
          <w:marLeft w:val="1080"/>
          <w:marRight w:val="0"/>
          <w:marTop w:val="100"/>
          <w:marBottom w:val="0"/>
          <w:divBdr>
            <w:top w:val="none" w:sz="0" w:space="0" w:color="auto"/>
            <w:left w:val="none" w:sz="0" w:space="0" w:color="auto"/>
            <w:bottom w:val="none" w:sz="0" w:space="0" w:color="auto"/>
            <w:right w:val="none" w:sz="0" w:space="0" w:color="auto"/>
          </w:divBdr>
        </w:div>
        <w:div w:id="1169562325">
          <w:marLeft w:val="1080"/>
          <w:marRight w:val="0"/>
          <w:marTop w:val="100"/>
          <w:marBottom w:val="0"/>
          <w:divBdr>
            <w:top w:val="none" w:sz="0" w:space="0" w:color="auto"/>
            <w:left w:val="none" w:sz="0" w:space="0" w:color="auto"/>
            <w:bottom w:val="none" w:sz="0" w:space="0" w:color="auto"/>
            <w:right w:val="none" w:sz="0" w:space="0" w:color="auto"/>
          </w:divBdr>
        </w:div>
        <w:div w:id="692000924">
          <w:marLeft w:val="1080"/>
          <w:marRight w:val="0"/>
          <w:marTop w:val="100"/>
          <w:marBottom w:val="0"/>
          <w:divBdr>
            <w:top w:val="none" w:sz="0" w:space="0" w:color="auto"/>
            <w:left w:val="none" w:sz="0" w:space="0" w:color="auto"/>
            <w:bottom w:val="none" w:sz="0" w:space="0" w:color="auto"/>
            <w:right w:val="none" w:sz="0" w:space="0" w:color="auto"/>
          </w:divBdr>
        </w:div>
        <w:div w:id="1143157207">
          <w:marLeft w:val="1080"/>
          <w:marRight w:val="0"/>
          <w:marTop w:val="100"/>
          <w:marBottom w:val="0"/>
          <w:divBdr>
            <w:top w:val="none" w:sz="0" w:space="0" w:color="auto"/>
            <w:left w:val="none" w:sz="0" w:space="0" w:color="auto"/>
            <w:bottom w:val="none" w:sz="0" w:space="0" w:color="auto"/>
            <w:right w:val="none" w:sz="0" w:space="0" w:color="auto"/>
          </w:divBdr>
        </w:div>
        <w:div w:id="658771280">
          <w:marLeft w:val="1080"/>
          <w:marRight w:val="0"/>
          <w:marTop w:val="100"/>
          <w:marBottom w:val="0"/>
          <w:divBdr>
            <w:top w:val="none" w:sz="0" w:space="0" w:color="auto"/>
            <w:left w:val="none" w:sz="0" w:space="0" w:color="auto"/>
            <w:bottom w:val="none" w:sz="0" w:space="0" w:color="auto"/>
            <w:right w:val="none" w:sz="0" w:space="0" w:color="auto"/>
          </w:divBdr>
        </w:div>
        <w:div w:id="1479566780">
          <w:marLeft w:val="1080"/>
          <w:marRight w:val="0"/>
          <w:marTop w:val="100"/>
          <w:marBottom w:val="0"/>
          <w:divBdr>
            <w:top w:val="none" w:sz="0" w:space="0" w:color="auto"/>
            <w:left w:val="none" w:sz="0" w:space="0" w:color="auto"/>
            <w:bottom w:val="none" w:sz="0" w:space="0" w:color="auto"/>
            <w:right w:val="none" w:sz="0" w:space="0" w:color="auto"/>
          </w:divBdr>
        </w:div>
        <w:div w:id="275523891">
          <w:marLeft w:val="1080"/>
          <w:marRight w:val="0"/>
          <w:marTop w:val="100"/>
          <w:marBottom w:val="0"/>
          <w:divBdr>
            <w:top w:val="none" w:sz="0" w:space="0" w:color="auto"/>
            <w:left w:val="none" w:sz="0" w:space="0" w:color="auto"/>
            <w:bottom w:val="none" w:sz="0" w:space="0" w:color="auto"/>
            <w:right w:val="none" w:sz="0" w:space="0" w:color="auto"/>
          </w:divBdr>
        </w:div>
        <w:div w:id="1274633251">
          <w:marLeft w:val="360"/>
          <w:marRight w:val="0"/>
          <w:marTop w:val="200"/>
          <w:marBottom w:val="0"/>
          <w:divBdr>
            <w:top w:val="none" w:sz="0" w:space="0" w:color="auto"/>
            <w:left w:val="none" w:sz="0" w:space="0" w:color="auto"/>
            <w:bottom w:val="none" w:sz="0" w:space="0" w:color="auto"/>
            <w:right w:val="none" w:sz="0" w:space="0" w:color="auto"/>
          </w:divBdr>
        </w:div>
        <w:div w:id="77216377">
          <w:marLeft w:val="1080"/>
          <w:marRight w:val="0"/>
          <w:marTop w:val="100"/>
          <w:marBottom w:val="0"/>
          <w:divBdr>
            <w:top w:val="none" w:sz="0" w:space="0" w:color="auto"/>
            <w:left w:val="none" w:sz="0" w:space="0" w:color="auto"/>
            <w:bottom w:val="none" w:sz="0" w:space="0" w:color="auto"/>
            <w:right w:val="none" w:sz="0" w:space="0" w:color="auto"/>
          </w:divBdr>
        </w:div>
        <w:div w:id="1940987256">
          <w:marLeft w:val="1080"/>
          <w:marRight w:val="0"/>
          <w:marTop w:val="100"/>
          <w:marBottom w:val="0"/>
          <w:divBdr>
            <w:top w:val="none" w:sz="0" w:space="0" w:color="auto"/>
            <w:left w:val="none" w:sz="0" w:space="0" w:color="auto"/>
            <w:bottom w:val="none" w:sz="0" w:space="0" w:color="auto"/>
            <w:right w:val="none" w:sz="0" w:space="0" w:color="auto"/>
          </w:divBdr>
        </w:div>
        <w:div w:id="1811702880">
          <w:marLeft w:val="360"/>
          <w:marRight w:val="0"/>
          <w:marTop w:val="200"/>
          <w:marBottom w:val="0"/>
          <w:divBdr>
            <w:top w:val="none" w:sz="0" w:space="0" w:color="auto"/>
            <w:left w:val="none" w:sz="0" w:space="0" w:color="auto"/>
            <w:bottom w:val="none" w:sz="0" w:space="0" w:color="auto"/>
            <w:right w:val="none" w:sz="0" w:space="0" w:color="auto"/>
          </w:divBdr>
        </w:div>
        <w:div w:id="1872302014">
          <w:marLeft w:val="1080"/>
          <w:marRight w:val="0"/>
          <w:marTop w:val="100"/>
          <w:marBottom w:val="0"/>
          <w:divBdr>
            <w:top w:val="none" w:sz="0" w:space="0" w:color="auto"/>
            <w:left w:val="none" w:sz="0" w:space="0" w:color="auto"/>
            <w:bottom w:val="none" w:sz="0" w:space="0" w:color="auto"/>
            <w:right w:val="none" w:sz="0" w:space="0" w:color="auto"/>
          </w:divBdr>
        </w:div>
        <w:div w:id="1292057229">
          <w:marLeft w:val="1080"/>
          <w:marRight w:val="0"/>
          <w:marTop w:val="100"/>
          <w:marBottom w:val="0"/>
          <w:divBdr>
            <w:top w:val="none" w:sz="0" w:space="0" w:color="auto"/>
            <w:left w:val="none" w:sz="0" w:space="0" w:color="auto"/>
            <w:bottom w:val="none" w:sz="0" w:space="0" w:color="auto"/>
            <w:right w:val="none" w:sz="0" w:space="0" w:color="auto"/>
          </w:divBdr>
        </w:div>
        <w:div w:id="912810065">
          <w:marLeft w:val="1080"/>
          <w:marRight w:val="0"/>
          <w:marTop w:val="100"/>
          <w:marBottom w:val="0"/>
          <w:divBdr>
            <w:top w:val="none" w:sz="0" w:space="0" w:color="auto"/>
            <w:left w:val="none" w:sz="0" w:space="0" w:color="auto"/>
            <w:bottom w:val="none" w:sz="0" w:space="0" w:color="auto"/>
            <w:right w:val="none" w:sz="0" w:space="0" w:color="auto"/>
          </w:divBdr>
        </w:div>
        <w:div w:id="1595432305">
          <w:marLeft w:val="1080"/>
          <w:marRight w:val="0"/>
          <w:marTop w:val="100"/>
          <w:marBottom w:val="0"/>
          <w:divBdr>
            <w:top w:val="none" w:sz="0" w:space="0" w:color="auto"/>
            <w:left w:val="none" w:sz="0" w:space="0" w:color="auto"/>
            <w:bottom w:val="none" w:sz="0" w:space="0" w:color="auto"/>
            <w:right w:val="none" w:sz="0" w:space="0" w:color="auto"/>
          </w:divBdr>
        </w:div>
      </w:divsChild>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072535393">
      <w:bodyDiv w:val="1"/>
      <w:marLeft w:val="0"/>
      <w:marRight w:val="0"/>
      <w:marTop w:val="0"/>
      <w:marBottom w:val="0"/>
      <w:divBdr>
        <w:top w:val="none" w:sz="0" w:space="0" w:color="auto"/>
        <w:left w:val="none" w:sz="0" w:space="0" w:color="auto"/>
        <w:bottom w:val="none" w:sz="0" w:space="0" w:color="auto"/>
        <w:right w:val="none" w:sz="0" w:space="0" w:color="auto"/>
      </w:divBdr>
    </w:div>
    <w:div w:id="2097900896">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consultants.seattle.gov/" TargetMode="External"/><Relationship Id="rId26" Type="http://schemas.openxmlformats.org/officeDocument/2006/relationships/hyperlink" Target="http://www.seattle.gov/city-purchasing-and-contracting/online-business-directory" TargetMode="External"/><Relationship Id="rId39"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www.seattle.gov/self/" TargetMode="External"/><Relationship Id="rId34" Type="http://schemas.openxmlformats.org/officeDocument/2006/relationships/image" Target="media/image3.emf"/><Relationship Id="rId42" Type="http://schemas.openxmlformats.org/officeDocument/2006/relationships/package" Target="embeddings/Microsoft_Word_Document4.docx"/><Relationship Id="rId47" Type="http://schemas.openxmlformats.org/officeDocument/2006/relationships/image" Target="media/image8.emf"/><Relationship Id="rId50" Type="http://schemas.openxmlformats.org/officeDocument/2006/relationships/package" Target="embeddings/Microsoft_Word_Document5.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consultants.seattle.gov/" TargetMode="External"/><Relationship Id="rId25" Type="http://schemas.openxmlformats.org/officeDocument/2006/relationships/hyperlink" Target="http://bls.dor.wa.gov/file.aspx" TargetMode="External"/><Relationship Id="rId33" Type="http://schemas.openxmlformats.org/officeDocument/2006/relationships/hyperlink" Target="http://www.seattle.gov/city-purchasing-and-contracting/social-equity/background-checks" TargetMode="External"/><Relationship Id="rId38" Type="http://schemas.openxmlformats.org/officeDocument/2006/relationships/package" Target="embeddings/Microsoft_Word_Document2.docx"/><Relationship Id="rId46" Type="http://schemas.openxmlformats.org/officeDocument/2006/relationships/hyperlink" Target="http://www.irs.gov/pub/irs-pdf/fw9.pdf" TargetMode="External"/><Relationship Id="rId2" Type="http://schemas.openxmlformats.org/officeDocument/2006/relationships/customXml" Target="../customXml/item2.xml"/><Relationship Id="rId16" Type="http://schemas.openxmlformats.org/officeDocument/2006/relationships/hyperlink" Target="https://consultants.seattle.gov/" TargetMode="External"/><Relationship Id="rId20" Type="http://schemas.openxmlformats.org/officeDocument/2006/relationships/hyperlink" Target="http://www.seattle.gov/licenses/get-a-business-license/license-application-help" TargetMode="External"/><Relationship Id="rId29" Type="http://schemas.openxmlformats.org/officeDocument/2006/relationships/hyperlink" Target="https://www.seattle.gov/public-records/public-records-request-center" TargetMode="External"/><Relationship Id="rId41" Type="http://schemas.openxmlformats.org/officeDocument/2006/relationships/image" Target="media/image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tax@seattle.gov" TargetMode="External"/><Relationship Id="rId32" Type="http://schemas.openxmlformats.org/officeDocument/2006/relationships/hyperlink" Target="mailto:polly.grow@seattle.gov" TargetMode="External"/><Relationship Id="rId37" Type="http://schemas.openxmlformats.org/officeDocument/2006/relationships/image" Target="media/image4.emf"/><Relationship Id="rId40" Type="http://schemas.openxmlformats.org/officeDocument/2006/relationships/package" Target="embeddings/Microsoft_Word_Document3.docx"/><Relationship Id="rId45" Type="http://schemas.openxmlformats.org/officeDocument/2006/relationships/hyperlink" Target="http://www.seattle.gov/city-purchasing-and-contracting/solicitation-and-selection-protest-protocols"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nsultants.seattle.gov/" TargetMode="External"/><Relationship Id="rId23" Type="http://schemas.openxmlformats.org/officeDocument/2006/relationships/hyperlink" Target="http://www.seattle.gov/licenses" TargetMode="External"/><Relationship Id="rId28" Type="http://schemas.openxmlformats.org/officeDocument/2006/relationships/hyperlink" Target="http://app.leg.wa.gov/rcw/default.aspx?cite=42.56" TargetMode="External"/><Relationship Id="rId36" Type="http://schemas.openxmlformats.org/officeDocument/2006/relationships/hyperlink" Target="http://www.secstate.wa.gov/corps/" TargetMode="External"/><Relationship Id="rId49"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www.seattle.gov/licenses/get-a-business-license" TargetMode="External"/><Relationship Id="rId31" Type="http://schemas.openxmlformats.org/officeDocument/2006/relationships/hyperlink" Target="http://www.seattle.gov/ethics/etpub/faqcontractorexplan.htm" TargetMode="External"/><Relationship Id="rId44" Type="http://schemas.openxmlformats.org/officeDocument/2006/relationships/package" Target="embeddings/Microsoft_Excel_Worksheet.xls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obd" TargetMode="External"/><Relationship Id="rId22" Type="http://schemas.openxmlformats.org/officeDocument/2006/relationships/hyperlink" Target="mailto:rca@seattle.gov" TargetMode="External"/><Relationship Id="rId27" Type="http://schemas.openxmlformats.org/officeDocument/2006/relationships/hyperlink" Target="https://omwbe.wa.gov/" TargetMode="External"/><Relationship Id="rId30" Type="http://schemas.openxmlformats.org/officeDocument/2006/relationships/hyperlink" Target="http://www.seattle.gov/ethics/etpub/et_home.htm" TargetMode="External"/><Relationship Id="rId35" Type="http://schemas.openxmlformats.org/officeDocument/2006/relationships/package" Target="embeddings/Microsoft_Word_Document1.docx"/><Relationship Id="rId43" Type="http://schemas.openxmlformats.org/officeDocument/2006/relationships/image" Target="media/image7.emf"/><Relationship Id="rId48"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D3A7F49CDC8469D6BEA5EA744F9D0" ma:contentTypeVersion="12" ma:contentTypeDescription="Create a new document." ma:contentTypeScope="" ma:versionID="cb19aa06db387d0d4191a70c7cb4c354">
  <xsd:schema xmlns:xsd="http://www.w3.org/2001/XMLSchema" xmlns:xs="http://www.w3.org/2001/XMLSchema" xmlns:p="http://schemas.microsoft.com/office/2006/metadata/properties" xmlns:ns2="85a7ac60-f0ef-4bbe-945c-9b3abef7768a" xmlns:ns3="bd2323a8-c6de-42ce-9d44-117c05b65d84" targetNamespace="http://schemas.microsoft.com/office/2006/metadata/properties" ma:root="true" ma:fieldsID="b63cdbc17cf86d9ba6d8889e75c8bbe6" ns2:_="" ns3:_="">
    <xsd:import namespace="85a7ac60-f0ef-4bbe-945c-9b3abef7768a"/>
    <xsd:import namespace="bd2323a8-c6de-42ce-9d44-117c05b65d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fu4h"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Location" minOccurs="0"/>
                <xsd:element ref="ns2:Creation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7ac60-f0ef-4bbe-945c-9b3abef776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fu4h" ma:index="12" nillable="true" ma:displayName="Person or Group" ma:list="UserInfo" ma:internalName="fu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Creation_x0020_Date" ma:index="19" nillable="true" ma:displayName="Creation Date" ma:format="DateTime" ma:internalName="Creation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d2323a8-c6de-42ce-9d44-117c05b65d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u4h xmlns="85a7ac60-f0ef-4bbe-945c-9b3abef7768a">
      <UserInfo>
        <DisplayName/>
        <AccountId xsi:nil="true"/>
        <AccountType/>
      </UserInfo>
    </fu4h>
    <Creation_x0020_Date xmlns="85a7ac60-f0ef-4bbe-945c-9b3abef7768a"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E71488-BEC8-4925-A543-11C495790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7ac60-f0ef-4bbe-945c-9b3abef7768a"/>
    <ds:schemaRef ds:uri="bd2323a8-c6de-42ce-9d44-117c05b65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2A8A2-AA66-48C6-AA84-94228CC5C601}">
  <ds:schemaRefs>
    <ds:schemaRef ds:uri="http://schemas.microsoft.com/sharepoint/v3/contenttype/forms"/>
  </ds:schemaRefs>
</ds:datastoreItem>
</file>

<file path=customXml/itemProps3.xml><?xml version="1.0" encoding="utf-8"?>
<ds:datastoreItem xmlns:ds="http://schemas.openxmlformats.org/officeDocument/2006/customXml" ds:itemID="{A774274D-F03A-4447-9C69-C09D15CED34E}">
  <ds:schemaRefs>
    <ds:schemaRef ds:uri="http://schemas.microsoft.com/office/infopath/2007/PartnerControls"/>
    <ds:schemaRef ds:uri="85a7ac60-f0ef-4bbe-945c-9b3abef7768a"/>
    <ds:schemaRef ds:uri="http://purl.org/dc/terms/"/>
    <ds:schemaRef ds:uri="http://schemas.openxmlformats.org/package/2006/metadata/core-properties"/>
    <ds:schemaRef ds:uri="http://schemas.microsoft.com/office/2006/documentManagement/types"/>
    <ds:schemaRef ds:uri="bd2323a8-c6de-42ce-9d44-117c05b65d84"/>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07B1BE5-2911-488C-963D-FDF72DCA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6781</Words>
  <Characters>41026</Characters>
  <Application>Microsoft Office Word</Application>
  <DocSecurity>0</DocSecurity>
  <Lines>341</Lines>
  <Paragraphs>95</Paragraphs>
  <ScaleCrop>false</ScaleCrop>
  <HeadingPairs>
    <vt:vector size="2" baseType="variant">
      <vt:variant>
        <vt:lpstr>Title</vt:lpstr>
      </vt:variant>
      <vt:variant>
        <vt:i4>1</vt:i4>
      </vt:variant>
    </vt:vector>
  </HeadingPairs>
  <TitlesOfParts>
    <vt:vector size="1" baseType="lpstr">
      <vt:lpstr>RFP/RFQ solicitation boilerplate</vt:lpstr>
    </vt:vector>
  </TitlesOfParts>
  <Company>city of Seattle</Company>
  <LinksUpToDate>false</LinksUpToDate>
  <CharactersWithSpaces>47712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RFP/RFQ solicitation boilerplate</dc:title>
  <dc:creator>Default</dc:creator>
  <cp:lastModifiedBy>Park, Laura</cp:lastModifiedBy>
  <cp:revision>3</cp:revision>
  <cp:lastPrinted>2017-04-19T19:42:00Z</cp:lastPrinted>
  <dcterms:created xsi:type="dcterms:W3CDTF">2019-07-19T15:47:00Z</dcterms:created>
  <dcterms:modified xsi:type="dcterms:W3CDTF">2019-07-19T16:08:00Z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0x010100397D3A7F49CDC8469D6BEA5EA744F9D0</vt:lpwstr>
  </property>
</Properties>
</file>